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AB631" w14:textId="28ACE7E9" w:rsidR="0018787E" w:rsidRPr="008401DD" w:rsidRDefault="00FC3A0D" w:rsidP="00505E76">
      <w:pPr>
        <w:jc w:val="center"/>
        <w:rPr>
          <w:b/>
          <w:bCs/>
          <w:sz w:val="24"/>
          <w:szCs w:val="24"/>
        </w:rPr>
      </w:pPr>
      <w:bookmarkStart w:id="0" w:name="_Hlk103758835"/>
      <w:r w:rsidRPr="008401DD">
        <w:rPr>
          <w:b/>
          <w:bCs/>
          <w:sz w:val="24"/>
          <w:szCs w:val="24"/>
        </w:rPr>
        <w:t>Nevada Governor’s Council on Developmental Disabilities</w:t>
      </w:r>
    </w:p>
    <w:p w14:paraId="0C498D78" w14:textId="38A321DC" w:rsidR="00FC3A0D" w:rsidRPr="008401DD" w:rsidRDefault="00FC3A0D" w:rsidP="00505E76">
      <w:pPr>
        <w:jc w:val="center"/>
        <w:rPr>
          <w:sz w:val="24"/>
          <w:szCs w:val="24"/>
        </w:rPr>
      </w:pPr>
      <w:r w:rsidRPr="008401DD">
        <w:rPr>
          <w:b/>
          <w:bCs/>
          <w:sz w:val="24"/>
          <w:szCs w:val="24"/>
        </w:rPr>
        <w:t>Policy #</w:t>
      </w:r>
      <w:r w:rsidR="00505E76" w:rsidRPr="008401DD">
        <w:rPr>
          <w:b/>
          <w:bCs/>
          <w:sz w:val="24"/>
          <w:szCs w:val="24"/>
        </w:rPr>
        <w:t>:</w:t>
      </w:r>
      <w:r w:rsidR="00505E76" w:rsidRPr="008401DD">
        <w:rPr>
          <w:sz w:val="24"/>
          <w:szCs w:val="24"/>
        </w:rPr>
        <w:t xml:space="preserve"> TBD</w:t>
      </w:r>
    </w:p>
    <w:p w14:paraId="423C1F8C" w14:textId="4892891E" w:rsidR="00FC3A0D" w:rsidRPr="008401DD" w:rsidRDefault="00FC3A0D" w:rsidP="00505E76">
      <w:pPr>
        <w:jc w:val="center"/>
        <w:rPr>
          <w:sz w:val="24"/>
          <w:szCs w:val="24"/>
        </w:rPr>
      </w:pPr>
      <w:r w:rsidRPr="008401DD">
        <w:rPr>
          <w:b/>
          <w:bCs/>
          <w:sz w:val="24"/>
          <w:szCs w:val="24"/>
        </w:rPr>
        <w:t>Adopted:</w:t>
      </w:r>
      <w:r w:rsidR="00074366" w:rsidRPr="008401DD">
        <w:rPr>
          <w:sz w:val="24"/>
          <w:szCs w:val="24"/>
        </w:rPr>
        <w:t xml:space="preserve"> </w:t>
      </w:r>
      <w:r w:rsidR="00505E76" w:rsidRPr="008401DD">
        <w:rPr>
          <w:sz w:val="24"/>
          <w:szCs w:val="24"/>
        </w:rPr>
        <w:t>TBD</w:t>
      </w:r>
    </w:p>
    <w:p w14:paraId="3764D778" w14:textId="12E25BFC" w:rsidR="008401DD" w:rsidRPr="008401DD" w:rsidRDefault="008401DD" w:rsidP="008401DD">
      <w:pPr>
        <w:jc w:val="center"/>
        <w:rPr>
          <w:b/>
          <w:bCs/>
          <w:sz w:val="24"/>
          <w:szCs w:val="24"/>
        </w:rPr>
      </w:pPr>
      <w:r w:rsidRPr="008401DD">
        <w:rPr>
          <w:b/>
          <w:bCs/>
          <w:sz w:val="24"/>
          <w:szCs w:val="24"/>
        </w:rPr>
        <w:t xml:space="preserve">ADVANCEMENT OF TRAVEL AND COMMERCIAL TRANSPORTATION FOR COUNCIL MEMBERS POLICY </w:t>
      </w:r>
    </w:p>
    <w:p w14:paraId="4EFFA27F" w14:textId="4009D095" w:rsidR="00FC3A0D" w:rsidRDefault="00423885">
      <w:r>
        <w:pict w14:anchorId="5393B3ED">
          <v:rect id="_x0000_i1025" style="width:0;height:1.5pt" o:hralign="center" o:hrstd="t" o:hr="t" fillcolor="#a0a0a0" stroked="f"/>
        </w:pict>
      </w:r>
    </w:p>
    <w:p w14:paraId="3C9FEC51" w14:textId="0ACA2783" w:rsidR="00505E76" w:rsidRPr="008401DD" w:rsidRDefault="00505E76" w:rsidP="00604736">
      <w:pPr>
        <w:rPr>
          <w:b/>
          <w:bCs/>
          <w:sz w:val="24"/>
          <w:szCs w:val="24"/>
        </w:rPr>
      </w:pPr>
      <w:r w:rsidRPr="008401DD">
        <w:rPr>
          <w:b/>
          <w:bCs/>
          <w:sz w:val="24"/>
          <w:szCs w:val="24"/>
        </w:rPr>
        <w:t>Travel for Council Members</w:t>
      </w:r>
    </w:p>
    <w:p w14:paraId="085A908E" w14:textId="2D659EC2" w:rsidR="00505E76" w:rsidRPr="008401DD" w:rsidRDefault="00505E76" w:rsidP="00604736">
      <w:pPr>
        <w:rPr>
          <w:sz w:val="24"/>
          <w:szCs w:val="24"/>
        </w:rPr>
      </w:pPr>
      <w:r w:rsidRPr="008401DD">
        <w:rPr>
          <w:sz w:val="24"/>
          <w:szCs w:val="24"/>
        </w:rPr>
        <w:t>Council members who are traveling to Council Meeting, Council Sponsored</w:t>
      </w:r>
      <w:r w:rsidR="00FF2965" w:rsidRPr="008401DD">
        <w:rPr>
          <w:sz w:val="24"/>
          <w:szCs w:val="24"/>
        </w:rPr>
        <w:t xml:space="preserve"> Events, Conferences</w:t>
      </w:r>
      <w:r w:rsidR="008401DD">
        <w:rPr>
          <w:sz w:val="24"/>
          <w:szCs w:val="24"/>
        </w:rPr>
        <w:t>,</w:t>
      </w:r>
      <w:r w:rsidR="00FF2965" w:rsidRPr="008401DD">
        <w:rPr>
          <w:sz w:val="24"/>
          <w:szCs w:val="24"/>
        </w:rPr>
        <w:t xml:space="preserve"> and other Council Sponsored Activities/Events </w:t>
      </w:r>
      <w:r w:rsidR="008401DD">
        <w:rPr>
          <w:sz w:val="24"/>
          <w:szCs w:val="24"/>
        </w:rPr>
        <w:t xml:space="preserve">requesting advancement of </w:t>
      </w:r>
      <w:r w:rsidR="00FF2965" w:rsidRPr="008401DD">
        <w:rPr>
          <w:sz w:val="24"/>
          <w:szCs w:val="24"/>
        </w:rPr>
        <w:t xml:space="preserve">Council Funds, shall adhere to this policy. </w:t>
      </w:r>
      <w:r w:rsidRPr="008401DD">
        <w:rPr>
          <w:sz w:val="24"/>
          <w:szCs w:val="24"/>
        </w:rPr>
        <w:t xml:space="preserve"> </w:t>
      </w:r>
    </w:p>
    <w:p w14:paraId="4CFF2F41" w14:textId="1623C4B4" w:rsidR="00505E76" w:rsidRPr="008401DD" w:rsidRDefault="00505E76" w:rsidP="00604736">
      <w:pPr>
        <w:rPr>
          <w:b/>
          <w:bCs/>
          <w:sz w:val="24"/>
          <w:szCs w:val="24"/>
        </w:rPr>
      </w:pPr>
      <w:r w:rsidRPr="008401DD">
        <w:rPr>
          <w:b/>
          <w:bCs/>
          <w:sz w:val="24"/>
          <w:szCs w:val="24"/>
        </w:rPr>
        <w:t xml:space="preserve">Council </w:t>
      </w:r>
      <w:r w:rsidR="00FF2965" w:rsidRPr="008401DD">
        <w:rPr>
          <w:b/>
          <w:bCs/>
          <w:sz w:val="24"/>
          <w:szCs w:val="24"/>
        </w:rPr>
        <w:t xml:space="preserve">Member </w:t>
      </w:r>
      <w:r w:rsidRPr="008401DD">
        <w:rPr>
          <w:b/>
          <w:bCs/>
          <w:sz w:val="24"/>
          <w:szCs w:val="24"/>
        </w:rPr>
        <w:t>Advancement of Funds</w:t>
      </w:r>
    </w:p>
    <w:p w14:paraId="4A8BA5A6" w14:textId="77777777" w:rsidR="00FF2965" w:rsidRPr="008401DD" w:rsidRDefault="00FF2965" w:rsidP="00604736">
      <w:pPr>
        <w:rPr>
          <w:sz w:val="24"/>
          <w:szCs w:val="24"/>
        </w:rPr>
      </w:pPr>
      <w:r w:rsidRPr="008401DD">
        <w:rPr>
          <w:sz w:val="24"/>
          <w:szCs w:val="24"/>
        </w:rPr>
        <w:t xml:space="preserve">Council members who are not employed by an agency of Nevada State Government, or who do not represent an agency on the Developmental Disabilities Council are eligible to apply for and receive travel advances. </w:t>
      </w:r>
    </w:p>
    <w:p w14:paraId="0345DFC6" w14:textId="551B398F" w:rsidR="00604736" w:rsidRPr="008401DD" w:rsidRDefault="00FF2965" w:rsidP="00604736">
      <w:pPr>
        <w:rPr>
          <w:sz w:val="24"/>
          <w:szCs w:val="24"/>
        </w:rPr>
      </w:pPr>
      <w:r w:rsidRPr="008401DD">
        <w:rPr>
          <w:sz w:val="24"/>
          <w:szCs w:val="24"/>
        </w:rPr>
        <w:t>To</w:t>
      </w:r>
      <w:r w:rsidR="00604736" w:rsidRPr="008401DD">
        <w:rPr>
          <w:sz w:val="24"/>
          <w:szCs w:val="24"/>
        </w:rPr>
        <w:t xml:space="preserve"> obtain financial assistance for travel in advance of participating in a Council activity, the Council Member shall contact the Council staff by telephone or in writing, and the Council Member shall inform the staff of his/her need for an advancement. Such notice to the Council Staff should be made as soon as possible after the Council Member realizes his/her need for an advancement. Following the Council Activity for which the Council Member received an advancement, the member will be required to complete a travel voucher detailing the members expenses,</w:t>
      </w:r>
      <w:r w:rsidRPr="008401DD">
        <w:rPr>
          <w:sz w:val="24"/>
          <w:szCs w:val="24"/>
        </w:rPr>
        <w:t xml:space="preserve"> minus</w:t>
      </w:r>
      <w:r w:rsidR="00604736" w:rsidRPr="008401DD">
        <w:rPr>
          <w:sz w:val="24"/>
          <w:szCs w:val="24"/>
        </w:rPr>
        <w:t xml:space="preserve"> the advanced amount.</w:t>
      </w:r>
    </w:p>
    <w:p w14:paraId="2AA6707E" w14:textId="77777777" w:rsidR="00604736" w:rsidRPr="008401DD" w:rsidRDefault="00604736" w:rsidP="00604736">
      <w:pPr>
        <w:rPr>
          <w:b/>
          <w:bCs/>
          <w:sz w:val="24"/>
          <w:szCs w:val="24"/>
        </w:rPr>
      </w:pPr>
      <w:r w:rsidRPr="008401DD">
        <w:rPr>
          <w:b/>
          <w:bCs/>
          <w:sz w:val="24"/>
          <w:szCs w:val="24"/>
        </w:rPr>
        <w:t>Commercial Transportation</w:t>
      </w:r>
    </w:p>
    <w:p w14:paraId="4151A369" w14:textId="6F7C183C" w:rsidR="00604736" w:rsidRPr="008401DD" w:rsidRDefault="00604736" w:rsidP="00604736">
      <w:pPr>
        <w:rPr>
          <w:sz w:val="24"/>
          <w:szCs w:val="24"/>
        </w:rPr>
      </w:pPr>
      <w:r w:rsidRPr="008401DD">
        <w:rPr>
          <w:sz w:val="24"/>
          <w:szCs w:val="24"/>
        </w:rPr>
        <w:t>The Council will use, when appropriate, commercial transportation to assist members in attending Council meetings. If a member needs commercial transportation (air, train, bus) to attend a Council meeting, the Council Offices must be notified not less than three-weeks prior to the Council Meeting.</w:t>
      </w:r>
    </w:p>
    <w:p w14:paraId="001991C3" w14:textId="37FE50CF" w:rsidR="00604736" w:rsidRPr="008401DD" w:rsidRDefault="00604736" w:rsidP="00604736">
      <w:pPr>
        <w:rPr>
          <w:sz w:val="24"/>
          <w:szCs w:val="24"/>
        </w:rPr>
      </w:pPr>
      <w:r w:rsidRPr="008401DD">
        <w:rPr>
          <w:sz w:val="24"/>
          <w:szCs w:val="24"/>
        </w:rPr>
        <w:t>Members requesting commercial transportation after the three-week time limit will be advised that the Council may not be able to facilitate commercial transportation due to limited availability or Council budget restraints.</w:t>
      </w:r>
    </w:p>
    <w:p w14:paraId="301EEB73" w14:textId="26A28FFD" w:rsidR="00604736" w:rsidRPr="008401DD" w:rsidRDefault="00604736" w:rsidP="00604736">
      <w:pPr>
        <w:rPr>
          <w:sz w:val="24"/>
          <w:szCs w:val="24"/>
        </w:rPr>
      </w:pPr>
      <w:r w:rsidRPr="008401DD">
        <w:rPr>
          <w:sz w:val="24"/>
          <w:szCs w:val="24"/>
        </w:rPr>
        <w:t>Upon notification of the need for a travel advance Council staff will contact the Council member to determine their needs for transportation to and from the meeting, lodging arrangements</w:t>
      </w:r>
      <w:r w:rsidR="00FF2965" w:rsidRPr="008401DD">
        <w:rPr>
          <w:sz w:val="24"/>
          <w:szCs w:val="24"/>
        </w:rPr>
        <w:t>,</w:t>
      </w:r>
      <w:r w:rsidRPr="008401DD">
        <w:rPr>
          <w:sz w:val="24"/>
          <w:szCs w:val="24"/>
        </w:rPr>
        <w:t xml:space="preserve"> and meal allowances. Council staff will </w:t>
      </w:r>
      <w:r w:rsidR="00FF2965" w:rsidRPr="008401DD">
        <w:rPr>
          <w:sz w:val="24"/>
          <w:szCs w:val="24"/>
        </w:rPr>
        <w:t xml:space="preserve">make all arrangements for travel and </w:t>
      </w:r>
      <w:r w:rsidR="00996137" w:rsidRPr="008401DD">
        <w:rPr>
          <w:sz w:val="24"/>
          <w:szCs w:val="24"/>
        </w:rPr>
        <w:t>provide details to the Council Member.</w:t>
      </w:r>
      <w:r w:rsidR="00FF2965" w:rsidRPr="008401DD">
        <w:rPr>
          <w:sz w:val="24"/>
          <w:szCs w:val="24"/>
        </w:rPr>
        <w:t xml:space="preserve"> </w:t>
      </w:r>
    </w:p>
    <w:p w14:paraId="2D3B7332" w14:textId="77777777" w:rsidR="00604736" w:rsidRPr="008401DD" w:rsidRDefault="00604736" w:rsidP="00604736">
      <w:pPr>
        <w:rPr>
          <w:b/>
          <w:bCs/>
          <w:sz w:val="24"/>
          <w:szCs w:val="24"/>
        </w:rPr>
      </w:pPr>
      <w:r w:rsidRPr="008401DD">
        <w:rPr>
          <w:b/>
          <w:bCs/>
          <w:sz w:val="24"/>
          <w:szCs w:val="24"/>
        </w:rPr>
        <w:t>Lodging</w:t>
      </w:r>
    </w:p>
    <w:p w14:paraId="2E9A19AE" w14:textId="4D295330" w:rsidR="00604736" w:rsidRPr="008401DD" w:rsidRDefault="00604736" w:rsidP="00604736">
      <w:pPr>
        <w:rPr>
          <w:sz w:val="24"/>
          <w:szCs w:val="24"/>
        </w:rPr>
      </w:pPr>
      <w:r w:rsidRPr="008401DD">
        <w:rPr>
          <w:sz w:val="24"/>
          <w:szCs w:val="24"/>
        </w:rPr>
        <w:t>Council staff will make lodging arrangements for the member on a direct bill back to the Council offices. Only lodging and bed tax are allowed on the direct bill arrangement</w:t>
      </w:r>
      <w:r w:rsidR="00996137" w:rsidRPr="008401DD">
        <w:rPr>
          <w:sz w:val="24"/>
          <w:szCs w:val="24"/>
        </w:rPr>
        <w:t>. Any incidentals such as</w:t>
      </w:r>
      <w:r w:rsidRPr="008401DD">
        <w:rPr>
          <w:sz w:val="24"/>
          <w:szCs w:val="24"/>
        </w:rPr>
        <w:t xml:space="preserve"> </w:t>
      </w:r>
      <w:r w:rsidR="00996137" w:rsidRPr="008401DD">
        <w:rPr>
          <w:sz w:val="24"/>
          <w:szCs w:val="24"/>
        </w:rPr>
        <w:t>long-distance</w:t>
      </w:r>
      <w:r w:rsidRPr="008401DD">
        <w:rPr>
          <w:sz w:val="24"/>
          <w:szCs w:val="24"/>
        </w:rPr>
        <w:t xml:space="preserve"> phone calls, room service, movie rentals, etc., are the responsibility of the Council member.</w:t>
      </w:r>
    </w:p>
    <w:p w14:paraId="40ED88BE" w14:textId="25A89DB8" w:rsidR="00604736" w:rsidRPr="008401DD" w:rsidRDefault="00604736" w:rsidP="00604736">
      <w:pPr>
        <w:rPr>
          <w:b/>
          <w:bCs/>
          <w:sz w:val="24"/>
          <w:szCs w:val="24"/>
        </w:rPr>
      </w:pPr>
      <w:r w:rsidRPr="008401DD">
        <w:rPr>
          <w:b/>
          <w:bCs/>
          <w:sz w:val="24"/>
          <w:szCs w:val="24"/>
        </w:rPr>
        <w:t>Meal Allowance</w:t>
      </w:r>
    </w:p>
    <w:p w14:paraId="3CCB1816" w14:textId="5B687591" w:rsidR="00FC3A0D" w:rsidRDefault="00604736" w:rsidP="00604736">
      <w:pPr>
        <w:rPr>
          <w:sz w:val="24"/>
          <w:szCs w:val="24"/>
        </w:rPr>
      </w:pPr>
      <w:r w:rsidRPr="008401DD">
        <w:rPr>
          <w:sz w:val="24"/>
          <w:szCs w:val="24"/>
        </w:rPr>
        <w:t>Council staff will work with the member to determine the meal allowance based upon the date and time the member left their home, and anticipated date and time the member will return home. Using the accepted federal rates for per diem, Council staff will process a check for the total meal allowance and mail the advance to the member prior to the scheduled Council meeting.</w:t>
      </w:r>
      <w:bookmarkEnd w:id="0"/>
    </w:p>
    <w:p w14:paraId="466C41DE" w14:textId="77777777" w:rsidR="00423885" w:rsidRPr="00041FBA" w:rsidRDefault="00423885" w:rsidP="00423885">
      <w:pPr>
        <w:rPr>
          <w:b/>
          <w:bCs/>
          <w:sz w:val="24"/>
          <w:szCs w:val="24"/>
        </w:rPr>
      </w:pPr>
      <w:r w:rsidRPr="00041FBA">
        <w:rPr>
          <w:b/>
          <w:bCs/>
          <w:sz w:val="24"/>
          <w:szCs w:val="24"/>
        </w:rPr>
        <w:lastRenderedPageBreak/>
        <w:t xml:space="preserve">Repayment of Funds </w:t>
      </w:r>
    </w:p>
    <w:p w14:paraId="4227BBA3" w14:textId="642467C2" w:rsidR="00423885" w:rsidRDefault="00423885" w:rsidP="00423885">
      <w:pPr>
        <w:rPr>
          <w:sz w:val="24"/>
          <w:szCs w:val="24"/>
        </w:rPr>
      </w:pPr>
      <w:r>
        <w:rPr>
          <w:sz w:val="24"/>
          <w:szCs w:val="24"/>
        </w:rPr>
        <w:t>Should the event be cancelled</w:t>
      </w:r>
      <w:r>
        <w:rPr>
          <w:sz w:val="24"/>
          <w:szCs w:val="24"/>
        </w:rPr>
        <w:t>,</w:t>
      </w:r>
      <w:r>
        <w:rPr>
          <w:sz w:val="24"/>
          <w:szCs w:val="24"/>
        </w:rPr>
        <w:t xml:space="preserve"> or the Council member be unable to attend the event, all funds must be repaid to the Council within 30 days. </w:t>
      </w:r>
    </w:p>
    <w:p w14:paraId="09563BD4" w14:textId="77777777" w:rsidR="00423885" w:rsidRPr="00041FBA" w:rsidRDefault="00423885" w:rsidP="00423885">
      <w:pPr>
        <w:rPr>
          <w:b/>
          <w:bCs/>
          <w:sz w:val="24"/>
          <w:szCs w:val="24"/>
        </w:rPr>
      </w:pPr>
      <w:r w:rsidRPr="00041FBA">
        <w:rPr>
          <w:b/>
          <w:bCs/>
          <w:sz w:val="24"/>
          <w:szCs w:val="24"/>
        </w:rPr>
        <w:t>Receipt of 1099</w:t>
      </w:r>
    </w:p>
    <w:p w14:paraId="4C41DECD" w14:textId="251A92F2" w:rsidR="00423885" w:rsidRDefault="00423885" w:rsidP="00423885">
      <w:pPr>
        <w:rPr>
          <w:sz w:val="24"/>
          <w:szCs w:val="24"/>
        </w:rPr>
      </w:pPr>
      <w:r>
        <w:rPr>
          <w:sz w:val="24"/>
          <w:szCs w:val="24"/>
        </w:rPr>
        <w:t>Please note that any person receiving funds from the Council that amount to over $599.99, will receive a 1099. It is the responsibility of the rec</w:t>
      </w:r>
      <w:r>
        <w:rPr>
          <w:sz w:val="24"/>
          <w:szCs w:val="24"/>
        </w:rPr>
        <w:t>ipient</w:t>
      </w:r>
      <w:r>
        <w:rPr>
          <w:sz w:val="24"/>
          <w:szCs w:val="24"/>
        </w:rPr>
        <w:t xml:space="preserve"> to correctly identify this information for tax purposes as a reimbursement for expenses. </w:t>
      </w:r>
    </w:p>
    <w:p w14:paraId="160D2D73" w14:textId="77777777" w:rsidR="00423885" w:rsidRPr="00041FBA" w:rsidRDefault="00423885" w:rsidP="00423885">
      <w:pPr>
        <w:rPr>
          <w:b/>
          <w:bCs/>
          <w:sz w:val="24"/>
          <w:szCs w:val="24"/>
        </w:rPr>
      </w:pPr>
      <w:r w:rsidRPr="00041FBA">
        <w:rPr>
          <w:b/>
          <w:bCs/>
          <w:sz w:val="24"/>
          <w:szCs w:val="24"/>
        </w:rPr>
        <w:t>Failure to Adhere</w:t>
      </w:r>
    </w:p>
    <w:p w14:paraId="1295597D" w14:textId="6FC66DA7" w:rsidR="00423885" w:rsidRPr="003A0A92" w:rsidRDefault="00423885" w:rsidP="00423885">
      <w:pPr>
        <w:rPr>
          <w:sz w:val="24"/>
          <w:szCs w:val="24"/>
        </w:rPr>
      </w:pPr>
      <w:r>
        <w:rPr>
          <w:sz w:val="24"/>
          <w:szCs w:val="24"/>
        </w:rPr>
        <w:t xml:space="preserve">Failure to adhere to any part of this policy, may result in the recipient being unable to receive advancement of Council funds or </w:t>
      </w:r>
      <w:r>
        <w:rPr>
          <w:sz w:val="24"/>
          <w:szCs w:val="24"/>
        </w:rPr>
        <w:t>attend</w:t>
      </w:r>
      <w:r>
        <w:rPr>
          <w:sz w:val="24"/>
          <w:szCs w:val="24"/>
        </w:rPr>
        <w:t xml:space="preserve"> Council sponsored activities, meetings, or events. </w:t>
      </w:r>
    </w:p>
    <w:p w14:paraId="51731151" w14:textId="77777777" w:rsidR="00423885" w:rsidRPr="008401DD" w:rsidRDefault="00423885" w:rsidP="00604736">
      <w:pPr>
        <w:rPr>
          <w:sz w:val="24"/>
          <w:szCs w:val="24"/>
        </w:rPr>
      </w:pPr>
    </w:p>
    <w:sectPr w:rsidR="00423885" w:rsidRPr="008401DD" w:rsidSect="00423885">
      <w:pgSz w:w="12240" w:h="15840"/>
      <w:pgMar w:top="540" w:right="990" w:bottom="45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0D"/>
    <w:rsid w:val="00074366"/>
    <w:rsid w:val="000D1A2C"/>
    <w:rsid w:val="001C014D"/>
    <w:rsid w:val="002F39E6"/>
    <w:rsid w:val="0030643E"/>
    <w:rsid w:val="00423885"/>
    <w:rsid w:val="00505E76"/>
    <w:rsid w:val="00604736"/>
    <w:rsid w:val="008401DD"/>
    <w:rsid w:val="00925EA5"/>
    <w:rsid w:val="00996137"/>
    <w:rsid w:val="00B74B22"/>
    <w:rsid w:val="00C07BAC"/>
    <w:rsid w:val="00C14D9B"/>
    <w:rsid w:val="00CD2D86"/>
    <w:rsid w:val="00FC3A0D"/>
    <w:rsid w:val="00FF2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C61C54"/>
  <w15:chartTrackingRefBased/>
  <w15:docId w15:val="{7C0EA338-54CA-4C74-A7DD-F0D69524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4</cp:revision>
  <cp:lastPrinted>2022-05-19T15:36:00Z</cp:lastPrinted>
  <dcterms:created xsi:type="dcterms:W3CDTF">2021-11-09T23:52:00Z</dcterms:created>
  <dcterms:modified xsi:type="dcterms:W3CDTF">2022-05-19T15:36:00Z</dcterms:modified>
</cp:coreProperties>
</file>