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A6840" w:rsidP="00FF2641" w:rsidRDefault="00DA6840" w14:paraId="14A60C48" w14:textId="77777777">
      <w:pPr>
        <w:jc w:val="center"/>
        <w:rPr>
          <w:b/>
          <w:sz w:val="28"/>
          <w:szCs w:val="28"/>
        </w:rPr>
      </w:pPr>
    </w:p>
    <w:p w:rsidR="00C538AE" w:rsidP="00FF2641" w:rsidRDefault="009F413F" w14:paraId="4131D463" w14:textId="77777777">
      <w:pPr>
        <w:jc w:val="center"/>
        <w:rPr>
          <w:b/>
          <w:sz w:val="28"/>
          <w:szCs w:val="28"/>
        </w:rPr>
      </w:pPr>
      <w:r>
        <w:rPr>
          <w:b/>
          <w:sz w:val="28"/>
          <w:szCs w:val="28"/>
        </w:rPr>
        <w:t xml:space="preserve"> </w:t>
      </w:r>
    </w:p>
    <w:p w:rsidR="007022C6" w:rsidP="00FF2641" w:rsidRDefault="007022C6" w14:paraId="2FADB694" w14:textId="77777777">
      <w:pPr>
        <w:jc w:val="center"/>
        <w:rPr>
          <w:b/>
          <w:sz w:val="28"/>
          <w:szCs w:val="28"/>
        </w:rPr>
      </w:pPr>
    </w:p>
    <w:p w:rsidR="000A44D2" w:rsidP="00FF2641" w:rsidRDefault="00C538AE" w14:paraId="364212B9" w14:textId="77777777">
      <w:pPr>
        <w:jc w:val="center"/>
        <w:rPr>
          <w:b/>
          <w:sz w:val="28"/>
          <w:szCs w:val="28"/>
        </w:rPr>
      </w:pPr>
      <w:r>
        <w:rPr>
          <w:noProof/>
        </w:rPr>
        <w:drawing>
          <wp:inline distT="0" distB="0" distL="0" distR="0" wp14:anchorId="69BFF632" wp14:editId="0454D973">
            <wp:extent cx="1933575" cy="1933575"/>
            <wp:effectExtent l="38100" t="38100" r="47625" b="47625"/>
            <wp:docPr id="3" name="Picture 3" descr="Corona, Mask, World, Together, Virus,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 Mask, World, Together, Virus, Covid-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w="28575">
                      <a:solidFill>
                        <a:schemeClr val="accent3">
                          <a:lumMod val="75000"/>
                        </a:schemeClr>
                      </a:solidFill>
                    </a:ln>
                  </pic:spPr>
                </pic:pic>
              </a:graphicData>
            </a:graphic>
          </wp:inline>
        </w:drawing>
      </w:r>
    </w:p>
    <w:p w:rsidR="00F775AB" w:rsidP="00FF2641" w:rsidRDefault="00C538AE" w14:paraId="1FD51D93" w14:textId="77777777">
      <w:pPr>
        <w:jc w:val="center"/>
        <w:rPr>
          <w:b/>
          <w:sz w:val="28"/>
          <w:szCs w:val="28"/>
        </w:rPr>
      </w:pPr>
      <w:r>
        <w:rPr>
          <w:b/>
          <w:noProof/>
          <w:sz w:val="28"/>
          <w:szCs w:val="28"/>
        </w:rPr>
        <w:t xml:space="preserve"> </w:t>
      </w:r>
    </w:p>
    <w:p w:rsidRPr="002A2A63" w:rsidR="00FF2641" w:rsidP="00FF2641" w:rsidRDefault="002A2A63" w14:paraId="4DDC4620" w14:textId="25FA8375">
      <w:pPr>
        <w:jc w:val="center"/>
        <w:rPr>
          <w:b/>
          <w:color w:val="4A442A" w:themeColor="background2" w:themeShade="40"/>
          <w:sz w:val="40"/>
          <w:szCs w:val="40"/>
        </w:rPr>
      </w:pPr>
      <w:r w:rsidRPr="002A2A63">
        <w:rPr>
          <w:b/>
          <w:color w:val="4A442A" w:themeColor="background2" w:themeShade="40"/>
          <w:sz w:val="40"/>
          <w:szCs w:val="40"/>
        </w:rPr>
        <w:t>STATE COUNCILS O</w:t>
      </w:r>
      <w:r w:rsidR="00607403">
        <w:rPr>
          <w:b/>
          <w:color w:val="4A442A" w:themeColor="background2" w:themeShade="40"/>
          <w:sz w:val="40"/>
          <w:szCs w:val="40"/>
        </w:rPr>
        <w:t>N</w:t>
      </w:r>
      <w:r w:rsidRPr="002A2A63">
        <w:rPr>
          <w:b/>
          <w:color w:val="4A442A" w:themeColor="background2" w:themeShade="40"/>
          <w:sz w:val="40"/>
          <w:szCs w:val="40"/>
        </w:rPr>
        <w:t xml:space="preserve"> DEVELOPMENTAL DISABILITIES </w:t>
      </w:r>
    </w:p>
    <w:p w:rsidRPr="002A2A63" w:rsidR="00FF2641" w:rsidP="00FF2641" w:rsidRDefault="00FF2641" w14:paraId="167B1C89" w14:textId="77777777">
      <w:pPr>
        <w:jc w:val="center"/>
        <w:rPr>
          <w:b/>
          <w:color w:val="4A442A" w:themeColor="background2" w:themeShade="40"/>
          <w:sz w:val="40"/>
          <w:szCs w:val="40"/>
        </w:rPr>
      </w:pPr>
      <w:r w:rsidRPr="002A2A63">
        <w:rPr>
          <w:b/>
          <w:color w:val="4A442A" w:themeColor="background2" w:themeShade="40"/>
          <w:sz w:val="40"/>
          <w:szCs w:val="40"/>
        </w:rPr>
        <w:t>COVID-19 Report</w:t>
      </w:r>
    </w:p>
    <w:p w:rsidRPr="002A2A63" w:rsidR="00FF2641" w:rsidP="00FF2641" w:rsidRDefault="00FF2641" w14:paraId="0C025E42" w14:textId="1628F3FE">
      <w:pPr>
        <w:jc w:val="center"/>
        <w:rPr>
          <w:b/>
          <w:i/>
          <w:color w:val="4A442A" w:themeColor="background2" w:themeShade="40"/>
          <w:sz w:val="40"/>
          <w:szCs w:val="40"/>
        </w:rPr>
      </w:pPr>
      <w:r w:rsidRPr="002A2A63">
        <w:rPr>
          <w:b/>
          <w:i/>
          <w:color w:val="4A442A" w:themeColor="background2" w:themeShade="40"/>
          <w:sz w:val="40"/>
          <w:szCs w:val="40"/>
        </w:rPr>
        <w:t>Council</w:t>
      </w:r>
      <w:r w:rsidR="00D526A7">
        <w:rPr>
          <w:b/>
          <w:i/>
          <w:color w:val="4A442A" w:themeColor="background2" w:themeShade="40"/>
          <w:sz w:val="40"/>
          <w:szCs w:val="40"/>
        </w:rPr>
        <w:t xml:space="preserve"> </w:t>
      </w:r>
      <w:r w:rsidRPr="002A2A63">
        <w:rPr>
          <w:b/>
          <w:i/>
          <w:color w:val="4A442A" w:themeColor="background2" w:themeShade="40"/>
          <w:sz w:val="40"/>
          <w:szCs w:val="40"/>
        </w:rPr>
        <w:t>Activities, Initiatives, and Impact</w:t>
      </w:r>
    </w:p>
    <w:p w:rsidRPr="002A2A63" w:rsidR="00FF2641" w:rsidP="00FF2641" w:rsidRDefault="00FF2641" w14:paraId="51E6BD14" w14:textId="77777777">
      <w:pPr>
        <w:jc w:val="center"/>
        <w:rPr>
          <w:color w:val="4A442A" w:themeColor="background2" w:themeShade="40"/>
          <w:sz w:val="40"/>
          <w:szCs w:val="40"/>
        </w:rPr>
      </w:pPr>
    </w:p>
    <w:p w:rsidRPr="002A2A63" w:rsidR="000A44D2" w:rsidP="00FF2641" w:rsidRDefault="000A44D2" w14:paraId="1BF07D76" w14:textId="77777777">
      <w:pPr>
        <w:jc w:val="center"/>
        <w:rPr>
          <w:color w:val="4A442A" w:themeColor="background2" w:themeShade="40"/>
          <w:sz w:val="32"/>
          <w:szCs w:val="32"/>
        </w:rPr>
      </w:pPr>
    </w:p>
    <w:p w:rsidRPr="002A2A63" w:rsidR="00FF2641" w:rsidP="00FF2641" w:rsidRDefault="00FF2641" w14:paraId="7409DF7F" w14:textId="77777777">
      <w:pPr>
        <w:jc w:val="center"/>
        <w:rPr>
          <w:color w:val="4A442A" w:themeColor="background2" w:themeShade="40"/>
          <w:sz w:val="32"/>
          <w:szCs w:val="32"/>
        </w:rPr>
      </w:pPr>
      <w:r w:rsidRPr="002A2A63">
        <w:rPr>
          <w:color w:val="4A442A" w:themeColor="background2" w:themeShade="40"/>
          <w:sz w:val="32"/>
          <w:szCs w:val="32"/>
        </w:rPr>
        <w:t>Ju</w:t>
      </w:r>
      <w:r w:rsidR="00C538AE">
        <w:rPr>
          <w:color w:val="4A442A" w:themeColor="background2" w:themeShade="40"/>
          <w:sz w:val="32"/>
          <w:szCs w:val="32"/>
        </w:rPr>
        <w:t>ly</w:t>
      </w:r>
      <w:r w:rsidRPr="002A2A63">
        <w:rPr>
          <w:color w:val="4A442A" w:themeColor="background2" w:themeShade="40"/>
          <w:sz w:val="32"/>
          <w:szCs w:val="32"/>
        </w:rPr>
        <w:t xml:space="preserve"> 2020</w:t>
      </w:r>
    </w:p>
    <w:p w:rsidR="00F775AB" w:rsidP="00FF2641" w:rsidRDefault="00F775AB" w14:paraId="39CFFDDA" w14:textId="77777777">
      <w:pPr>
        <w:jc w:val="center"/>
        <w:rPr>
          <w:sz w:val="32"/>
          <w:szCs w:val="32"/>
        </w:rPr>
      </w:pPr>
    </w:p>
    <w:p w:rsidR="002A2A63" w:rsidP="00FF2641" w:rsidRDefault="002A2A63" w14:paraId="7B4A71A1" w14:textId="77777777">
      <w:pPr>
        <w:jc w:val="center"/>
        <w:rPr>
          <w:sz w:val="32"/>
          <w:szCs w:val="32"/>
        </w:rPr>
      </w:pPr>
    </w:p>
    <w:p w:rsidR="00FF2641" w:rsidP="00FF2641" w:rsidRDefault="00FF2641" w14:paraId="71F61ABB" w14:textId="77777777">
      <w:pPr>
        <w:jc w:val="center"/>
        <w:rPr>
          <w:noProof/>
        </w:rPr>
      </w:pPr>
      <w:r w:rsidR="00FF2641">
        <w:drawing>
          <wp:inline wp14:editId="0C69343A" wp14:anchorId="4626B8DD">
            <wp:extent cx="1513490" cy="787573"/>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b49830788c6e4c4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13490" cy="787573"/>
                    </a:xfrm>
                    <a:prstGeom prst="rect">
                      <a:avLst/>
                    </a:prstGeom>
                  </pic:spPr>
                </pic:pic>
              </a:graphicData>
            </a:graphic>
          </wp:inline>
        </w:drawing>
      </w:r>
      <w:r w:rsidRPr="3A5686F2" w:rsidR="000A44D2">
        <w:rPr>
          <w:noProof/>
        </w:rPr>
        <w:t xml:space="preserve">        </w:t>
      </w:r>
      <w:r w:rsidR="0049491F">
        <w:drawing>
          <wp:inline wp14:editId="3BC77398" wp14:anchorId="40D8C187">
            <wp:extent cx="1671145" cy="578980"/>
            <wp:effectExtent l="0" t="0" r="5715" b="0"/>
            <wp:docPr id="6" name="Picture 6" descr="C:\Users\Brian\Documents\1- Consultant Work\1. COVID\NARRATIVE\NACDD_logo_colors-- small  .jpg" title=""/>
            <wp:cNvGraphicFramePr>
              <a:graphicFrameLocks noChangeAspect="1"/>
            </wp:cNvGraphicFramePr>
            <a:graphic>
              <a:graphicData uri="http://schemas.openxmlformats.org/drawingml/2006/picture">
                <pic:pic>
                  <pic:nvPicPr>
                    <pic:cNvPr id="0" name="Picture 6"/>
                    <pic:cNvPicPr/>
                  </pic:nvPicPr>
                  <pic:blipFill>
                    <a:blip r:embed="R5f7411f4b43c428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71145" cy="578980"/>
                    </a:xfrm>
                    <a:prstGeom prst="rect">
                      <a:avLst/>
                    </a:prstGeom>
                  </pic:spPr>
                </pic:pic>
              </a:graphicData>
            </a:graphic>
          </wp:inline>
        </w:drawing>
      </w:r>
    </w:p>
    <w:p w:rsidR="00C538AE" w:rsidP="00FF2641" w:rsidRDefault="00C538AE" w14:paraId="096C71D8" w14:textId="77777777">
      <w:pPr>
        <w:jc w:val="center"/>
        <w:rPr>
          <w:noProof/>
        </w:rPr>
      </w:pPr>
    </w:p>
    <w:p w:rsidRPr="00137FBA" w:rsidR="003D4489" w:rsidP="003D4489" w:rsidRDefault="003D4489" w14:paraId="20583354" w14:textId="77777777">
      <w:pPr>
        <w:shd w:val="clear" w:color="auto" w:fill="9BBB59" w:themeFill="accent3"/>
        <w:rPr>
          <w:rFonts w:cstheme="minorHAnsi"/>
          <w:b/>
          <w:color w:val="FFFFFF" w:themeColor="background1"/>
          <w:sz w:val="32"/>
          <w:szCs w:val="32"/>
        </w:rPr>
      </w:pPr>
      <w:r w:rsidRPr="00137FBA">
        <w:rPr>
          <w:rFonts w:cstheme="minorHAnsi"/>
          <w:b/>
          <w:color w:val="FFFFFF" w:themeColor="background1"/>
          <w:sz w:val="32"/>
          <w:szCs w:val="32"/>
        </w:rPr>
        <w:lastRenderedPageBreak/>
        <w:t>INTRODUCTION</w:t>
      </w:r>
    </w:p>
    <w:p w:rsidRPr="003D4489" w:rsidR="003D4489" w:rsidP="003D4489" w:rsidRDefault="004D511C" w14:paraId="72B5D868" w14:textId="77777777">
      <w:pPr>
        <w:rPr>
          <w:rFonts w:cstheme="minorHAnsi"/>
          <w:b/>
          <w:i/>
          <w:sz w:val="24"/>
          <w:szCs w:val="24"/>
        </w:rPr>
      </w:pPr>
      <w:r>
        <w:rPr>
          <w:rFonts w:cstheme="minorHAnsi"/>
          <w:b/>
          <w:i/>
          <w:sz w:val="24"/>
          <w:szCs w:val="24"/>
        </w:rPr>
        <w:t>Councils r</w:t>
      </w:r>
      <w:r w:rsidRPr="003D4489" w:rsidR="003D4489">
        <w:rPr>
          <w:rFonts w:cstheme="minorHAnsi"/>
          <w:b/>
          <w:i/>
          <w:sz w:val="24"/>
          <w:szCs w:val="24"/>
        </w:rPr>
        <w:t xml:space="preserve">espond to </w:t>
      </w:r>
      <w:r w:rsidR="000D7E7D">
        <w:rPr>
          <w:rFonts w:cstheme="minorHAnsi"/>
          <w:b/>
          <w:i/>
          <w:sz w:val="24"/>
          <w:szCs w:val="24"/>
        </w:rPr>
        <w:t xml:space="preserve">the </w:t>
      </w:r>
      <w:r>
        <w:rPr>
          <w:rFonts w:cstheme="minorHAnsi"/>
          <w:b/>
          <w:i/>
          <w:sz w:val="24"/>
          <w:szCs w:val="24"/>
        </w:rPr>
        <w:t>p</w:t>
      </w:r>
      <w:r w:rsidRPr="003D4489" w:rsidR="003D4489">
        <w:rPr>
          <w:rFonts w:cstheme="minorHAnsi"/>
          <w:b/>
          <w:i/>
          <w:sz w:val="24"/>
          <w:szCs w:val="24"/>
        </w:rPr>
        <w:t>andemic</w:t>
      </w:r>
    </w:p>
    <w:p w:rsidRPr="003D4489" w:rsidR="003D4489" w:rsidP="003D4489" w:rsidRDefault="003D4489" w14:paraId="453C0524" w14:textId="6F4573C6">
      <w:pPr>
        <w:rPr>
          <w:rFonts w:cstheme="minorHAnsi"/>
        </w:rPr>
      </w:pPr>
      <w:r w:rsidRPr="003D4489">
        <w:rPr>
          <w:rFonts w:cstheme="minorHAnsi"/>
        </w:rPr>
        <w:t xml:space="preserve">As news of the COVID-19 pandemic grew and states began implementing containment measures in March 2020 and </w:t>
      </w:r>
      <w:r w:rsidRPr="00627015">
        <w:rPr>
          <w:rFonts w:cstheme="minorHAnsi"/>
        </w:rPr>
        <w:t xml:space="preserve">beyond, </w:t>
      </w:r>
      <w:hyperlink w:history="1" r:id="rId11">
        <w:r w:rsidRPr="00627015">
          <w:rPr>
            <w:rStyle w:val="Hyperlink"/>
            <w:rFonts w:cstheme="minorHAnsi"/>
          </w:rPr>
          <w:t>State Councils on Developmental Disabilities</w:t>
        </w:r>
      </w:hyperlink>
      <w:r w:rsidRPr="00627015">
        <w:rPr>
          <w:rFonts w:cstheme="minorHAnsi"/>
        </w:rPr>
        <w:t xml:space="preserve"> (Councils</w:t>
      </w:r>
      <w:r w:rsidRPr="003D4489">
        <w:rPr>
          <w:rFonts w:cstheme="minorHAnsi"/>
        </w:rPr>
        <w:t xml:space="preserve">) across </w:t>
      </w:r>
      <w:r w:rsidR="00B04A4F">
        <w:rPr>
          <w:rFonts w:cstheme="minorHAnsi"/>
        </w:rPr>
        <w:t xml:space="preserve">the country responded quickly. </w:t>
      </w:r>
      <w:r w:rsidRPr="003D4489">
        <w:rPr>
          <w:rFonts w:cstheme="minorHAnsi"/>
        </w:rPr>
        <w:t>Their focus was, and continues to be, on ensuring people with intellectual and developmental disabilities (I</w:t>
      </w:r>
      <w:r w:rsidR="004A548B">
        <w:rPr>
          <w:rFonts w:cstheme="minorHAnsi"/>
        </w:rPr>
        <w:t>/</w:t>
      </w:r>
      <w:r w:rsidRPr="003D4489">
        <w:rPr>
          <w:rFonts w:cstheme="minorHAnsi"/>
        </w:rPr>
        <w:t xml:space="preserve">DD) and their families have access to critical information needed to stay safe and healthy, </w:t>
      </w:r>
      <w:r w:rsidRPr="008C7D0C">
        <w:rPr>
          <w:rFonts w:cstheme="minorHAnsi"/>
        </w:rPr>
        <w:t>that healthcare</w:t>
      </w:r>
      <w:r w:rsidRPr="008C7D0C" w:rsidR="004A548B">
        <w:rPr>
          <w:rFonts w:cstheme="minorHAnsi"/>
        </w:rPr>
        <w:t xml:space="preserve"> and</w:t>
      </w:r>
      <w:r w:rsidRPr="003D4489">
        <w:rPr>
          <w:rFonts w:cstheme="minorHAnsi"/>
        </w:rPr>
        <w:t xml:space="preserve"> community service systems treat them fairly and equally, and that resources and supports are available.</w:t>
      </w:r>
    </w:p>
    <w:p w:rsidRPr="002977C7" w:rsidR="003D4489" w:rsidP="003D4489" w:rsidRDefault="003D4489" w14:paraId="2A9E1D8E" w14:textId="7353B748">
      <w:pPr>
        <w:rPr>
          <w:rFonts w:cstheme="minorHAnsi"/>
        </w:rPr>
      </w:pPr>
      <w:r w:rsidRPr="003D4489">
        <w:rPr>
          <w:rFonts w:cstheme="minorHAnsi"/>
        </w:rPr>
        <w:t xml:space="preserve">With no time to waste, </w:t>
      </w:r>
      <w:hyperlink w:history="1" r:id="rId12">
        <w:r w:rsidRPr="00627015">
          <w:rPr>
            <w:rStyle w:val="Hyperlink"/>
            <w:rFonts w:cstheme="minorHAnsi"/>
          </w:rPr>
          <w:t>Councils</w:t>
        </w:r>
      </w:hyperlink>
      <w:r w:rsidRPr="003D4489">
        <w:rPr>
          <w:rFonts w:cstheme="minorHAnsi"/>
        </w:rPr>
        <w:t xml:space="preserve"> pivo</w:t>
      </w:r>
      <w:r w:rsidR="001C1CCD">
        <w:rPr>
          <w:rFonts w:cstheme="minorHAnsi"/>
        </w:rPr>
        <w:t>ted to focus a lot of their time</w:t>
      </w:r>
      <w:r w:rsidRPr="003D4489">
        <w:rPr>
          <w:rFonts w:cstheme="minorHAnsi"/>
        </w:rPr>
        <w:t xml:space="preserve"> on this crisis. They leveraged a multitude of partnerships, staff and member expertise, and fiscal resources to implement a </w:t>
      </w:r>
      <w:r w:rsidR="004A548B">
        <w:rPr>
          <w:rFonts w:cstheme="minorHAnsi"/>
        </w:rPr>
        <w:t>wide array</w:t>
      </w:r>
      <w:r w:rsidRPr="003D4489">
        <w:rPr>
          <w:rFonts w:cstheme="minorHAnsi"/>
        </w:rPr>
        <w:t xml:space="preserve"> of activities and strategies. This has included outreach, </w:t>
      </w:r>
      <w:r w:rsidR="001C1CCD">
        <w:rPr>
          <w:rFonts w:cstheme="minorHAnsi"/>
        </w:rPr>
        <w:t xml:space="preserve">information and education, </w:t>
      </w:r>
      <w:r w:rsidRPr="003D4489">
        <w:rPr>
          <w:rFonts w:cstheme="minorHAnsi"/>
        </w:rPr>
        <w:t xml:space="preserve">resources to help communities respond, demonstration </w:t>
      </w:r>
      <w:r w:rsidRPr="002977C7">
        <w:rPr>
          <w:rFonts w:cstheme="minorHAnsi"/>
        </w:rPr>
        <w:t xml:space="preserve">projects to </w:t>
      </w:r>
      <w:r w:rsidRPr="002977C7" w:rsidR="004A548B">
        <w:rPr>
          <w:rFonts w:cstheme="minorHAnsi"/>
        </w:rPr>
        <w:t xml:space="preserve">support capacity building and </w:t>
      </w:r>
      <w:r w:rsidRPr="002977C7">
        <w:rPr>
          <w:rFonts w:cstheme="minorHAnsi"/>
        </w:rPr>
        <w:t>inform systems change</w:t>
      </w:r>
      <w:r w:rsidRPr="002977C7" w:rsidR="004A548B">
        <w:rPr>
          <w:rFonts w:cstheme="minorHAnsi"/>
        </w:rPr>
        <w:t>, and policy advocacy.</w:t>
      </w:r>
      <w:r w:rsidRPr="002977C7">
        <w:rPr>
          <w:rFonts w:cstheme="minorHAnsi"/>
        </w:rPr>
        <w:t xml:space="preserve">  </w:t>
      </w:r>
    </w:p>
    <w:p w:rsidRPr="003D4489" w:rsidR="003D4489" w:rsidP="003D4489" w:rsidRDefault="003D4489" w14:paraId="0EE0A482" w14:textId="5101C7BD">
      <w:pPr>
        <w:rPr>
          <w:rFonts w:cstheme="minorHAnsi"/>
        </w:rPr>
      </w:pPr>
      <w:r w:rsidRPr="002977C7">
        <w:rPr>
          <w:rFonts w:cstheme="minorHAnsi"/>
        </w:rPr>
        <w:t>As estab</w:t>
      </w:r>
      <w:r w:rsidRPr="002977C7" w:rsidR="004A548B">
        <w:rPr>
          <w:rFonts w:cstheme="minorHAnsi"/>
        </w:rPr>
        <w:t xml:space="preserve">lished in the </w:t>
      </w:r>
      <w:bookmarkStart w:name="_Hlk48896262" w:id="0"/>
      <w:r w:rsidRPr="002977C7" w:rsidR="00627015">
        <w:rPr>
          <w:rStyle w:val="Hyperlink"/>
          <w:rFonts w:cstheme="minorHAnsi"/>
        </w:rPr>
        <w:fldChar w:fldCharType="begin"/>
      </w:r>
      <w:r w:rsidRPr="002977C7" w:rsidR="00627015">
        <w:rPr>
          <w:rStyle w:val="Hyperlink"/>
          <w:rFonts w:cstheme="minorHAnsi"/>
        </w:rPr>
        <w:instrText xml:space="preserve"> HYPERLINK "https://acl.gov/about-acl/authorizing-statutes/developmental-disabilities-assistance-and-bill-rights-act-2000" </w:instrText>
      </w:r>
      <w:r w:rsidRPr="002977C7" w:rsidR="00627015">
        <w:rPr>
          <w:rStyle w:val="Hyperlink"/>
          <w:rFonts w:cstheme="minorHAnsi"/>
        </w:rPr>
        <w:fldChar w:fldCharType="separate"/>
      </w:r>
      <w:r w:rsidRPr="002977C7" w:rsidR="004A548B">
        <w:rPr>
          <w:rStyle w:val="Hyperlink"/>
          <w:rFonts w:cstheme="minorHAnsi"/>
        </w:rPr>
        <w:t>DD Act</w:t>
      </w:r>
      <w:r w:rsidRPr="002977C7" w:rsidR="00627015">
        <w:rPr>
          <w:rStyle w:val="Hyperlink"/>
          <w:rFonts w:cstheme="minorHAnsi"/>
        </w:rPr>
        <w:fldChar w:fldCharType="end"/>
      </w:r>
      <w:r w:rsidRPr="002977C7" w:rsidR="004D511C">
        <w:rPr>
          <w:rFonts w:cstheme="minorHAnsi"/>
        </w:rPr>
        <w:t>,</w:t>
      </w:r>
      <w:bookmarkEnd w:id="0"/>
      <w:r w:rsidRPr="002977C7" w:rsidR="004D511C">
        <w:rPr>
          <w:rFonts w:cstheme="minorHAnsi"/>
        </w:rPr>
        <w:t xml:space="preserve"> </w:t>
      </w:r>
      <w:r w:rsidRPr="002977C7" w:rsidR="004A548B">
        <w:rPr>
          <w:rFonts w:cstheme="minorHAnsi"/>
        </w:rPr>
        <w:t>Councils we</w:t>
      </w:r>
      <w:r w:rsidRPr="002977C7">
        <w:rPr>
          <w:rFonts w:cstheme="minorHAnsi"/>
        </w:rPr>
        <w:t>re well-positioned to respond to</w:t>
      </w:r>
      <w:r w:rsidRPr="002977C7" w:rsidR="004A548B">
        <w:rPr>
          <w:rFonts w:cstheme="minorHAnsi"/>
        </w:rPr>
        <w:t xml:space="preserve"> the</w:t>
      </w:r>
      <w:r w:rsidRPr="002977C7">
        <w:rPr>
          <w:rFonts w:cstheme="minorHAnsi"/>
        </w:rPr>
        <w:t xml:space="preserve"> critical emerging issues </w:t>
      </w:r>
      <w:r w:rsidRPr="002977C7" w:rsidR="008676F1">
        <w:rPr>
          <w:rFonts w:cstheme="minorHAnsi"/>
        </w:rPr>
        <w:t xml:space="preserve">described </w:t>
      </w:r>
      <w:r w:rsidRPr="002977C7">
        <w:rPr>
          <w:rFonts w:cstheme="minorHAnsi"/>
        </w:rPr>
        <w:t>in this report.</w:t>
      </w:r>
      <w:r w:rsidRPr="002977C7" w:rsidR="004D511C">
        <w:rPr>
          <w:rStyle w:val="FootnoteReference"/>
          <w:rFonts w:cstheme="minorHAnsi"/>
        </w:rPr>
        <w:footnoteReference w:id="1"/>
      </w:r>
      <w:r w:rsidRPr="002977C7">
        <w:rPr>
          <w:rFonts w:cstheme="minorHAnsi"/>
        </w:rPr>
        <w:t xml:space="preserve">   </w:t>
      </w:r>
      <w:r w:rsidR="001A4E18">
        <w:rPr>
          <w:rStyle w:val="Hyperlink"/>
          <w:rFonts w:cstheme="minorHAnsi"/>
        </w:rPr>
        <w:t xml:space="preserve"> </w:t>
      </w:r>
    </w:p>
    <w:p w:rsidRPr="003D4489" w:rsidR="003D4489" w:rsidP="003D4489" w:rsidRDefault="003D4489" w14:paraId="5B13D37C" w14:textId="77777777">
      <w:pPr>
        <w:rPr>
          <w:rFonts w:cstheme="minorHAnsi"/>
          <w:b/>
          <w:i/>
          <w:sz w:val="24"/>
          <w:szCs w:val="24"/>
        </w:rPr>
      </w:pPr>
      <w:r w:rsidRPr="003D4489">
        <w:rPr>
          <w:rFonts w:cstheme="minorHAnsi"/>
          <w:b/>
          <w:i/>
          <w:sz w:val="24"/>
          <w:szCs w:val="24"/>
        </w:rPr>
        <w:t xml:space="preserve">Context: Why Council </w:t>
      </w:r>
      <w:r w:rsidR="004D511C">
        <w:rPr>
          <w:rFonts w:cstheme="minorHAnsi"/>
          <w:b/>
          <w:i/>
          <w:sz w:val="24"/>
          <w:szCs w:val="24"/>
        </w:rPr>
        <w:t>action was n</w:t>
      </w:r>
      <w:r w:rsidRPr="003D4489">
        <w:rPr>
          <w:rFonts w:cstheme="minorHAnsi"/>
          <w:b/>
          <w:i/>
          <w:sz w:val="24"/>
          <w:szCs w:val="24"/>
        </w:rPr>
        <w:t>eeded</w:t>
      </w:r>
    </w:p>
    <w:p w:rsidRPr="003D4489" w:rsidR="003D4489" w:rsidP="003D4489" w:rsidRDefault="003D4489" w14:paraId="22A52818" w14:textId="2219D16F">
      <w:pPr>
        <w:rPr>
          <w:rFonts w:cstheme="minorHAnsi"/>
        </w:rPr>
      </w:pPr>
      <w:r w:rsidRPr="003D4489">
        <w:rPr>
          <w:rFonts w:cstheme="minorHAnsi"/>
        </w:rPr>
        <w:t>While the C</w:t>
      </w:r>
      <w:r w:rsidR="00FF21FE">
        <w:rPr>
          <w:rFonts w:cstheme="minorHAnsi"/>
        </w:rPr>
        <w:t xml:space="preserve">enters for </w:t>
      </w:r>
      <w:r w:rsidRPr="003D4489">
        <w:rPr>
          <w:rFonts w:cstheme="minorHAnsi"/>
        </w:rPr>
        <w:t>D</w:t>
      </w:r>
      <w:r w:rsidR="00FF21FE">
        <w:rPr>
          <w:rFonts w:cstheme="minorHAnsi"/>
        </w:rPr>
        <w:t xml:space="preserve">isease Control and Prevention (CDC) </w:t>
      </w:r>
      <w:r w:rsidRPr="00171921">
        <w:rPr>
          <w:rFonts w:cstheme="minorHAnsi"/>
        </w:rPr>
        <w:t>states</w:t>
      </w:r>
      <w:r w:rsidRPr="003D4489">
        <w:rPr>
          <w:rFonts w:cstheme="minorHAnsi"/>
        </w:rPr>
        <w:t xml:space="preserve"> that “disability alone may not be related to hig</w:t>
      </w:r>
      <w:r w:rsidR="00B04A4F">
        <w:rPr>
          <w:rFonts w:cstheme="minorHAnsi"/>
        </w:rPr>
        <w:t xml:space="preserve">her risk for getting COVID-19,” </w:t>
      </w:r>
      <w:r w:rsidRPr="003D4489">
        <w:rPr>
          <w:rFonts w:cstheme="minorHAnsi"/>
        </w:rPr>
        <w:t>it also stipulates that people might be at increased risk if they 1) have limited mobility or cannot avoid coming into close contact with others, 2) have trouble understanding information or practicing preventive measures, or 3) are not able to communicate their symptoms.</w:t>
      </w:r>
      <w:r w:rsidRPr="003D4489">
        <w:rPr>
          <w:rFonts w:cstheme="minorHAnsi"/>
          <w:vertAlign w:val="superscript"/>
        </w:rPr>
        <w:footnoteReference w:id="2"/>
      </w:r>
      <w:r w:rsidRPr="003D4489">
        <w:rPr>
          <w:rFonts w:cstheme="minorHAnsi"/>
        </w:rPr>
        <w:t xml:space="preserve">    </w:t>
      </w:r>
      <w:r w:rsidR="00B04A4F">
        <w:rPr>
          <w:rFonts w:cstheme="minorHAnsi"/>
        </w:rPr>
        <w:t xml:space="preserve"> </w:t>
      </w:r>
    </w:p>
    <w:p w:rsidRPr="003D4489" w:rsidR="003D4489" w:rsidP="003D4489" w:rsidRDefault="003D4489" w14:paraId="34FFF7B6" w14:textId="77777777">
      <w:pPr>
        <w:rPr>
          <w:rFonts w:cstheme="minorHAnsi"/>
          <w:vertAlign w:val="superscript"/>
        </w:rPr>
      </w:pPr>
      <w:r w:rsidRPr="003D4489">
        <w:rPr>
          <w:rFonts w:cstheme="minorHAnsi"/>
        </w:rPr>
        <w:t xml:space="preserve">While “stay at home orders” </w:t>
      </w:r>
      <w:r w:rsidR="0004000C">
        <w:rPr>
          <w:rFonts w:cstheme="minorHAnsi"/>
        </w:rPr>
        <w:t>have been</w:t>
      </w:r>
      <w:r w:rsidR="00B57AFE">
        <w:rPr>
          <w:rFonts w:cstheme="minorHAnsi"/>
        </w:rPr>
        <w:t xml:space="preserve"> issued</w:t>
      </w:r>
      <w:r w:rsidR="00B7077B">
        <w:rPr>
          <w:rFonts w:cstheme="minorHAnsi"/>
        </w:rPr>
        <w:t xml:space="preserve"> in the fight against COVID</w:t>
      </w:r>
      <w:r w:rsidRPr="003D4489">
        <w:rPr>
          <w:rFonts w:cstheme="minorHAnsi"/>
        </w:rPr>
        <w:t>-19, they only work for people with disabilities if they can access the support they need at home. But even then, they are at risk if they depend on paid support because they cannot abide by soc</w:t>
      </w:r>
      <w:r w:rsidR="00B7077B">
        <w:rPr>
          <w:rFonts w:cstheme="minorHAnsi"/>
        </w:rPr>
        <w:t xml:space="preserve">ial distancing recommendations. </w:t>
      </w:r>
      <w:r w:rsidRPr="003D4489">
        <w:rPr>
          <w:rFonts w:cstheme="minorHAnsi"/>
        </w:rPr>
        <w:t>The direct support workforce challeng</w:t>
      </w:r>
      <w:r w:rsidR="00B7077B">
        <w:rPr>
          <w:rFonts w:cstheme="minorHAnsi"/>
        </w:rPr>
        <w:t xml:space="preserve">es that pre-dated the pandemic, </w:t>
      </w:r>
      <w:r w:rsidRPr="003D4489">
        <w:rPr>
          <w:rFonts w:cstheme="minorHAnsi"/>
        </w:rPr>
        <w:t>coupled with a shortage of</w:t>
      </w:r>
      <w:r w:rsidRPr="003D4489">
        <w:rPr>
          <w:rFonts w:cstheme="minorHAnsi"/>
          <w:b/>
          <w:bCs/>
          <w:iCs/>
        </w:rPr>
        <w:t xml:space="preserve"> </w:t>
      </w:r>
      <w:r w:rsidRPr="003D4489">
        <w:rPr>
          <w:rFonts w:cstheme="minorHAnsi"/>
          <w:bCs/>
        </w:rPr>
        <w:t>personal protective equipment (</w:t>
      </w:r>
      <w:r w:rsidRPr="003D4489">
        <w:rPr>
          <w:rFonts w:cstheme="minorHAnsi"/>
        </w:rPr>
        <w:t>PPE), and uncertainty over Medicaid funding as states face budget deficits have made it increasingly difficult for people with disabilities.</w:t>
      </w:r>
      <w:r w:rsidRPr="003D4489">
        <w:rPr>
          <w:rFonts w:cstheme="minorHAnsi"/>
          <w:vertAlign w:val="superscript"/>
        </w:rPr>
        <w:footnoteReference w:id="3"/>
      </w:r>
    </w:p>
    <w:p w:rsidR="003D4489" w:rsidP="003D4489" w:rsidRDefault="003D4489" w14:paraId="5ACED689" w14:textId="098BF981">
      <w:pPr>
        <w:rPr>
          <w:rFonts w:cstheme="minorHAnsi"/>
        </w:rPr>
      </w:pPr>
      <w:r w:rsidRPr="003D4489">
        <w:rPr>
          <w:rFonts w:cstheme="minorHAnsi"/>
        </w:rPr>
        <w:t xml:space="preserve">Other challenges were </w:t>
      </w:r>
      <w:r w:rsidR="00B57AFE">
        <w:rPr>
          <w:rFonts w:cstheme="minorHAnsi"/>
        </w:rPr>
        <w:t xml:space="preserve">also </w:t>
      </w:r>
      <w:r w:rsidRPr="003D4489">
        <w:rPr>
          <w:rFonts w:cstheme="minorHAnsi"/>
        </w:rPr>
        <w:t>identified by Councils, including problematic public policy issues</w:t>
      </w:r>
      <w:r w:rsidR="00A669C8">
        <w:rPr>
          <w:rFonts w:cstheme="minorHAnsi"/>
        </w:rPr>
        <w:t xml:space="preserve"> </w:t>
      </w:r>
      <w:r w:rsidRPr="003D4489">
        <w:rPr>
          <w:rFonts w:cstheme="minorHAnsi"/>
        </w:rPr>
        <w:t xml:space="preserve">noted in this report. </w:t>
      </w:r>
      <w:r w:rsidR="00F17BB6">
        <w:rPr>
          <w:rFonts w:cstheme="minorHAnsi"/>
        </w:rPr>
        <w:t xml:space="preserve"> </w:t>
      </w:r>
    </w:p>
    <w:p w:rsidR="003D4489" w:rsidP="003D4489" w:rsidRDefault="004D511C" w14:paraId="4C09224E" w14:textId="17B695BE">
      <w:pPr>
        <w:rPr>
          <w:rFonts w:cstheme="minorHAnsi"/>
          <w:b/>
          <w:i/>
          <w:sz w:val="24"/>
          <w:szCs w:val="24"/>
        </w:rPr>
      </w:pPr>
      <w:r>
        <w:rPr>
          <w:rFonts w:cstheme="minorHAnsi"/>
          <w:b/>
          <w:i/>
          <w:sz w:val="24"/>
          <w:szCs w:val="24"/>
        </w:rPr>
        <w:t>Purpose of this r</w:t>
      </w:r>
      <w:r w:rsidRPr="003D4489" w:rsidR="003D4489">
        <w:rPr>
          <w:rFonts w:cstheme="minorHAnsi"/>
          <w:b/>
          <w:i/>
          <w:sz w:val="24"/>
          <w:szCs w:val="24"/>
        </w:rPr>
        <w:t xml:space="preserve">eport </w:t>
      </w:r>
    </w:p>
    <w:p w:rsidRPr="004122DA" w:rsidR="00B45008" w:rsidP="00B45008" w:rsidRDefault="00B45008" w14:paraId="02DB557C" w14:textId="6D5E8764">
      <w:r w:rsidRPr="004122DA">
        <w:t>The purpose of this report is to describe the ways Councils responded to and are involved in pandemic-related activities</w:t>
      </w:r>
      <w:r w:rsidRPr="002977C7">
        <w:t>. The report is intended to be useful to individual Councils with regard to the COVID-19 pandemic and to support preparation and response to future health crises and natural disasters. It is also intended to inform the development of additional resources, supports, and technical assistance to advance Council efforts, ultimately positively impacting the lives of individuals with ID/DD and their families.</w:t>
      </w:r>
      <w:r w:rsidRPr="004122DA">
        <w:t>  </w:t>
      </w:r>
    </w:p>
    <w:p w:rsidRPr="004122DA" w:rsidR="00B45008" w:rsidP="00B45008" w:rsidRDefault="0089459C" w14:paraId="336B2CAC" w14:textId="64EB58EE">
      <w:r w:rsidRPr="003D4489">
        <w:rPr>
          <w:rFonts w:cstheme="minorHAnsi"/>
          <w:noProof/>
        </w:rPr>
        <w:lastRenderedPageBreak/>
        <mc:AlternateContent>
          <mc:Choice Requires="wps">
            <w:drawing>
              <wp:anchor distT="0" distB="0" distL="114300" distR="114300" simplePos="0" relativeHeight="251712512" behindDoc="1" locked="0" layoutInCell="1" allowOverlap="1" wp14:anchorId="291896FC" wp14:editId="4BE1C76E">
                <wp:simplePos x="0" y="0"/>
                <wp:positionH relativeFrom="column">
                  <wp:posOffset>5429250</wp:posOffset>
                </wp:positionH>
                <wp:positionV relativeFrom="paragraph">
                  <wp:posOffset>19050</wp:posOffset>
                </wp:positionV>
                <wp:extent cx="1104900" cy="1638300"/>
                <wp:effectExtent l="0" t="0" r="19050" b="19050"/>
                <wp:wrapTight wrapText="bothSides">
                  <wp:wrapPolygon edited="0">
                    <wp:start x="0" y="0"/>
                    <wp:lineTo x="0" y="21600"/>
                    <wp:lineTo x="21600" y="2160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638300"/>
                        </a:xfrm>
                        <a:prstGeom prst="rect">
                          <a:avLst/>
                        </a:prstGeom>
                        <a:solidFill>
                          <a:srgbClr val="C0504D">
                            <a:lumMod val="75000"/>
                          </a:srgbClr>
                        </a:solidFill>
                        <a:ln w="9525">
                          <a:solidFill>
                            <a:sysClr val="windowText" lastClr="000000"/>
                          </a:solidFill>
                          <a:miter lim="800000"/>
                          <a:headEnd/>
                          <a:tailEnd/>
                        </a:ln>
                      </wps:spPr>
                      <wps:txbx>
                        <w:txbxContent>
                          <w:p w:rsidRPr="00C25F0F" w:rsidR="0089459C" w:rsidP="0089459C" w:rsidRDefault="0089459C" w14:paraId="541038A5" w14:textId="77777777">
                            <w:pPr>
                              <w:pStyle w:val="NoSpacing"/>
                              <w:jc w:val="center"/>
                              <w:rPr>
                                <w:b/>
                                <w:color w:val="FFFFFF" w:themeColor="background1"/>
                                <w:sz w:val="40"/>
                                <w:szCs w:val="40"/>
                              </w:rPr>
                            </w:pPr>
                            <w:r w:rsidRPr="00C25F0F">
                              <w:rPr>
                                <w:b/>
                                <w:color w:val="FFFFFF" w:themeColor="background1"/>
                                <w:sz w:val="40"/>
                                <w:szCs w:val="40"/>
                              </w:rPr>
                              <w:t>47</w:t>
                            </w:r>
                          </w:p>
                          <w:p w:rsidRPr="00C25F0F" w:rsidR="0089459C" w:rsidP="0089459C" w:rsidRDefault="0089459C" w14:paraId="0D59F9CC" w14:textId="77777777">
                            <w:pPr>
                              <w:pStyle w:val="NoSpacing"/>
                              <w:jc w:val="center"/>
                              <w:rPr>
                                <w:b/>
                                <w:color w:val="FFFFFF" w:themeColor="background1"/>
                                <w:sz w:val="28"/>
                                <w:szCs w:val="28"/>
                              </w:rPr>
                            </w:pPr>
                            <w:r w:rsidRPr="00C25F0F">
                              <w:rPr>
                                <w:b/>
                                <w:color w:val="FFFFFF" w:themeColor="background1"/>
                                <w:sz w:val="28"/>
                                <w:szCs w:val="28"/>
                              </w:rPr>
                              <w:t>Councils</w:t>
                            </w:r>
                          </w:p>
                          <w:p w:rsidRPr="00C25F0F" w:rsidR="0089459C" w:rsidP="0089459C" w:rsidRDefault="0089459C" w14:paraId="4FD0B125" w14:textId="77777777">
                            <w:pPr>
                              <w:pStyle w:val="NoSpacing"/>
                              <w:jc w:val="center"/>
                              <w:rPr>
                                <w:b/>
                                <w:color w:val="FFFFFF" w:themeColor="background1"/>
                                <w:sz w:val="28"/>
                                <w:szCs w:val="28"/>
                              </w:rPr>
                            </w:pPr>
                            <w:r w:rsidRPr="00C25F0F">
                              <w:rPr>
                                <w:b/>
                                <w:color w:val="FFFFFF" w:themeColor="background1"/>
                                <w:sz w:val="28"/>
                                <w:szCs w:val="28"/>
                              </w:rPr>
                              <w:t xml:space="preserve"> reported COVID-19 related activities</w:t>
                            </w:r>
                          </w:p>
                          <w:p w:rsidRPr="00C25F0F" w:rsidR="0089459C" w:rsidP="0089459C" w:rsidRDefault="0089459C" w14:paraId="1428AE76" w14:textId="77777777">
                            <w:pPr>
                              <w:pStyle w:val="NoSpacing"/>
                              <w:jc w:val="cente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C6D64FA">
              <v:shapetype id="_x0000_t202" coordsize="21600,21600" o:spt="202" path="m,l,21600r21600,l21600,xe" w14:anchorId="291896FC">
                <v:stroke joinstyle="miter"/>
                <v:path gradientshapeok="t" o:connecttype="rect"/>
              </v:shapetype>
              <v:shape id="Text Box 2" style="position:absolute;margin-left:427.5pt;margin-top:1.5pt;width:87pt;height:12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953735"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">
                <v:textbox>
                  <w:txbxContent>
                    <w:p w:rsidRPr="00C25F0F" w:rsidR="0089459C" w:rsidP="0089459C" w:rsidRDefault="0089459C" w14:paraId="28E52AA1" w14:textId="77777777">
                      <w:pPr>
                        <w:pStyle w:val="NoSpacing"/>
                        <w:jc w:val="center"/>
                        <w:rPr>
                          <w:b/>
                          <w:color w:val="FFFFFF" w:themeColor="background1"/>
                          <w:sz w:val="40"/>
                          <w:szCs w:val="40"/>
                        </w:rPr>
                      </w:pPr>
                      <w:r w:rsidRPr="00C25F0F">
                        <w:rPr>
                          <w:b/>
                          <w:color w:val="FFFFFF" w:themeColor="background1"/>
                          <w:sz w:val="40"/>
                          <w:szCs w:val="40"/>
                        </w:rPr>
                        <w:t>47</w:t>
                      </w:r>
                    </w:p>
                    <w:p w:rsidRPr="00C25F0F" w:rsidR="0089459C" w:rsidP="0089459C" w:rsidRDefault="0089459C" w14:paraId="6ACB527C" w14:textId="77777777">
                      <w:pPr>
                        <w:pStyle w:val="NoSpacing"/>
                        <w:jc w:val="center"/>
                        <w:rPr>
                          <w:b/>
                          <w:color w:val="FFFFFF" w:themeColor="background1"/>
                          <w:sz w:val="28"/>
                          <w:szCs w:val="28"/>
                        </w:rPr>
                      </w:pPr>
                      <w:r w:rsidRPr="00C25F0F">
                        <w:rPr>
                          <w:b/>
                          <w:color w:val="FFFFFF" w:themeColor="background1"/>
                          <w:sz w:val="28"/>
                          <w:szCs w:val="28"/>
                        </w:rPr>
                        <w:t>Councils</w:t>
                      </w:r>
                    </w:p>
                    <w:p w:rsidRPr="00C25F0F" w:rsidR="0089459C" w:rsidP="0089459C" w:rsidRDefault="0089459C" w14:paraId="6755285E" w14:textId="77777777">
                      <w:pPr>
                        <w:pStyle w:val="NoSpacing"/>
                        <w:jc w:val="center"/>
                        <w:rPr>
                          <w:b/>
                          <w:color w:val="FFFFFF" w:themeColor="background1"/>
                          <w:sz w:val="28"/>
                          <w:szCs w:val="28"/>
                        </w:rPr>
                      </w:pPr>
                      <w:r w:rsidRPr="00C25F0F">
                        <w:rPr>
                          <w:b/>
                          <w:color w:val="FFFFFF" w:themeColor="background1"/>
                          <w:sz w:val="28"/>
                          <w:szCs w:val="28"/>
                        </w:rPr>
                        <w:t xml:space="preserve"> reported COVID-19 related activities</w:t>
                      </w:r>
                    </w:p>
                    <w:p w:rsidRPr="00C25F0F" w:rsidR="0089459C" w:rsidP="0089459C" w:rsidRDefault="0089459C" w14:paraId="672A6659" w14:textId="77777777">
                      <w:pPr>
                        <w:pStyle w:val="NoSpacing"/>
                        <w:jc w:val="center"/>
                        <w:rPr>
                          <w:b/>
                          <w:color w:val="FFFFFF" w:themeColor="background1"/>
                          <w:sz w:val="32"/>
                          <w:szCs w:val="32"/>
                        </w:rPr>
                      </w:pPr>
                    </w:p>
                  </w:txbxContent>
                </v:textbox>
                <w10:wrap type="tight"/>
              </v:shape>
            </w:pict>
          </mc:Fallback>
        </mc:AlternateContent>
      </w:r>
      <w:r w:rsidRPr="004122DA" w:rsidR="00B45008">
        <w:t>Councils reported their COVID-19 activities through NACDD surveys in April and May 2020. This information</w:t>
      </w:r>
      <w:r w:rsidRPr="0089459C">
        <w:rPr>
          <w:rFonts w:cstheme="minorHAnsi"/>
          <w:noProof/>
        </w:rPr>
        <w:t xml:space="preserve"> </w:t>
      </w:r>
      <w:r w:rsidRPr="004122DA" w:rsidR="00B45008">
        <w:t xml:space="preserve">formed the starting point for this report. Information was supplemented by a substantial amount of additional information gathered from Councils in June and July 2020. Overall, 47 Councils provided information on their pandemic response.  </w:t>
      </w:r>
    </w:p>
    <w:p w:rsidRPr="004122DA" w:rsidR="00B45008" w:rsidP="00B45008" w:rsidRDefault="00B45008" w14:paraId="319D85EC" w14:textId="77777777">
      <w:pPr>
        <w:rPr>
          <w:i/>
        </w:rPr>
      </w:pPr>
      <w:r w:rsidRPr="004122DA">
        <w:t xml:space="preserve">Strategies, initiatives, and other activities were collected and synthesized to offer insights on how Councils engaged and used resources and expertise to contribute to the pandemic responses in their states/territories.  </w:t>
      </w:r>
      <w:r w:rsidRPr="004122DA">
        <w:rPr>
          <w:i/>
        </w:rPr>
        <w:t xml:space="preserve">This is a snapshot in time. Councils continue to revise and expand their efforts. </w:t>
      </w:r>
    </w:p>
    <w:p w:rsidR="00B45008" w:rsidP="00B45008" w:rsidRDefault="00B45008" w14:paraId="03278B80" w14:textId="2049FA2E">
      <w:r w:rsidRPr="004122DA">
        <w:t xml:space="preserve">Individual Council activities and initiatives are highlighted throughout as examples of the array of issues addressed and the outcomes or impact achieved.  </w:t>
      </w:r>
      <w:r w:rsidRPr="002977C7" w:rsidR="00171233">
        <w:t xml:space="preserve">Links are provided when available. When multiple Councils had materials on the same topic, one is linked as an example. </w:t>
      </w:r>
      <w:r w:rsidRPr="002977C7">
        <w:t>Da</w:t>
      </w:r>
      <w:r w:rsidRPr="004122DA">
        <w:t xml:space="preserve">ta is </w:t>
      </w:r>
      <w:r w:rsidR="00E612FA">
        <w:t xml:space="preserve">also </w:t>
      </w:r>
      <w:r w:rsidRPr="004122DA">
        <w:t xml:space="preserve">provided when available, as are some outcomes, but Councils will report the majority of this in their FY2020 </w:t>
      </w:r>
      <w:hyperlink w:history="1" r:id="rId14">
        <w:r w:rsidRPr="002977C7">
          <w:rPr>
            <w:rStyle w:val="Hyperlink"/>
          </w:rPr>
          <w:t>Program Progress Report</w:t>
        </w:r>
      </w:hyperlink>
      <w:r w:rsidRPr="002977C7">
        <w:t xml:space="preserve"> as</w:t>
      </w:r>
      <w:r w:rsidRPr="004122DA">
        <w:t xml:space="preserve"> intermediate and long-term outcomes are assessed.</w:t>
      </w:r>
      <w:r w:rsidR="009C5A14">
        <w:t xml:space="preserve"> </w:t>
      </w:r>
    </w:p>
    <w:p w:rsidRPr="00137FBA" w:rsidR="003D4489" w:rsidP="003D4489" w:rsidRDefault="003D4489" w14:paraId="0D5CE40B" w14:textId="77777777">
      <w:pPr>
        <w:shd w:val="clear" w:color="auto" w:fill="9BBB59" w:themeFill="accent3"/>
        <w:rPr>
          <w:b/>
          <w:noProof/>
          <w:color w:val="FFFFFF" w:themeColor="background1"/>
          <w:sz w:val="32"/>
          <w:szCs w:val="32"/>
        </w:rPr>
      </w:pPr>
      <w:r w:rsidRPr="003D4489">
        <w:rPr>
          <w:b/>
          <w:noProof/>
          <w:color w:val="FFFFFF" w:themeColor="background1"/>
          <w:sz w:val="28"/>
          <w:szCs w:val="28"/>
        </w:rPr>
        <w:t xml:space="preserve"> </w:t>
      </w:r>
      <w:r w:rsidRPr="00137FBA">
        <w:rPr>
          <w:b/>
          <w:noProof/>
          <w:color w:val="FFFFFF" w:themeColor="background1"/>
          <w:sz w:val="32"/>
          <w:szCs w:val="32"/>
        </w:rPr>
        <w:t>SURVEY DATA</w:t>
      </w:r>
    </w:p>
    <w:p w:rsidRPr="003D4489" w:rsidR="003D4489" w:rsidP="003D4489" w:rsidRDefault="003D4489" w14:paraId="3FA53A6F" w14:textId="77777777">
      <w:pPr>
        <w:spacing w:after="0" w:line="240" w:lineRule="auto"/>
        <w:rPr>
          <w:noProof/>
        </w:rPr>
      </w:pPr>
      <w:r w:rsidRPr="008C7D0C">
        <w:rPr>
          <w:b/>
          <w:noProof/>
        </w:rPr>
        <w:t>42</w:t>
      </w:r>
      <w:r w:rsidRPr="008C7D0C" w:rsidR="00F4363F">
        <w:rPr>
          <w:b/>
          <w:noProof/>
        </w:rPr>
        <w:t>/56</w:t>
      </w:r>
      <w:r w:rsidRPr="008C7D0C">
        <w:rPr>
          <w:b/>
          <w:noProof/>
        </w:rPr>
        <w:t xml:space="preserve"> Councils</w:t>
      </w:r>
      <w:r w:rsidRPr="003D4489">
        <w:rPr>
          <w:noProof/>
        </w:rPr>
        <w:t xml:space="preserve"> reported  pandemic-related activities on the April 2020 NACDD survey.  Data on three key questions:</w:t>
      </w:r>
    </w:p>
    <w:p w:rsidRPr="003D4489" w:rsidR="003D4489" w:rsidP="003D4489" w:rsidRDefault="003D4489" w14:paraId="40BF9641" w14:textId="77777777">
      <w:pPr>
        <w:spacing w:after="0" w:line="240" w:lineRule="auto"/>
        <w:rPr>
          <w:noProof/>
        </w:rPr>
      </w:pPr>
    </w:p>
    <w:p w:rsidRPr="003D4489" w:rsidR="003D4489" w:rsidP="003D4489" w:rsidRDefault="003D4489" w14:paraId="10F424F7" w14:textId="77777777">
      <w:pPr>
        <w:rPr>
          <w:b/>
          <w:noProof/>
          <w:sz w:val="24"/>
          <w:szCs w:val="24"/>
        </w:rPr>
      </w:pPr>
      <w:r w:rsidRPr="003D4489">
        <w:rPr>
          <w:b/>
          <w:noProof/>
          <w:sz w:val="24"/>
          <w:szCs w:val="24"/>
        </w:rPr>
        <w:t>TABLE 1: In which ways have you worked with state agencies to address COVID -19 concerns?</w:t>
      </w:r>
    </w:p>
    <w:p w:rsidR="00E004F5" w:rsidP="003D4489" w:rsidRDefault="00E004F5" w14:paraId="013ADA0C" w14:textId="77777777">
      <w:pPr>
        <w:rPr>
          <w:noProof/>
        </w:rPr>
      </w:pPr>
      <w:r w:rsidR="00E004F5">
        <w:rPr>
          <w:noProof/>
        </w:rPr>
        <w:t xml:space="preserve">                             </w:t>
      </w:r>
      <w:r>
        <w:rPr>
          <w:noProof/>
        </w:rPr>
        <w:drawing>
          <wp:inline distT="0" distB="0" distL="0" distR="0" wp14:anchorId="3283EB1E" wp14:editId="09DFA96E">
            <wp:extent cx="4073406" cy="2447925"/>
            <wp:effectExtent l="171450" t="171450" r="384810" b="3524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1399" cy="2446719"/>
                    </a:xfrm>
                    <a:prstGeom prst="rect">
                      <a:avLst/>
                    </a:prstGeom>
                    <a:ln>
                      <a:noFill/>
                    </a:ln>
                    <a:effectLst>
                      <a:outerShdw blurRad="292100" dist="139700" dir="2700000" algn="tl" rotWithShape="0">
                        <a:srgbClr val="333333">
                          <a:alpha val="65000"/>
                        </a:srgbClr>
                      </a:outerShdw>
                    </a:effectLst>
                  </pic:spPr>
                </pic:pic>
              </a:graphicData>
            </a:graphic>
          </wp:inline>
        </w:drawing>
      </w:r>
    </w:p>
    <w:p w:rsidRPr="003D4489" w:rsidR="003D4489" w:rsidP="00E004F5" w:rsidRDefault="00723A84" w14:paraId="49CBA852" w14:textId="77777777">
      <w:pPr>
        <w:numPr>
          <w:ilvl w:val="0"/>
          <w:numId w:val="1"/>
        </w:numPr>
        <w:spacing w:after="0" w:line="240" w:lineRule="auto"/>
        <w:ind w:left="1260"/>
      </w:pPr>
      <w:r>
        <w:t>91%  C</w:t>
      </w:r>
      <w:r w:rsidRPr="003D4489" w:rsidR="003D4489">
        <w:t>reated or disseminated "plain language" COVID-19 resources</w:t>
      </w:r>
    </w:p>
    <w:p w:rsidRPr="003D4489" w:rsidR="003D4489" w:rsidP="00E004F5" w:rsidRDefault="00723A84" w14:paraId="250520D7" w14:textId="77777777">
      <w:pPr>
        <w:numPr>
          <w:ilvl w:val="0"/>
          <w:numId w:val="1"/>
        </w:numPr>
        <w:spacing w:after="0" w:line="240" w:lineRule="auto"/>
        <w:ind w:left="1260"/>
      </w:pPr>
      <w:r>
        <w:t>56%  C</w:t>
      </w:r>
      <w:r w:rsidRPr="003D4489" w:rsidR="003D4489">
        <w:t>reated or disseminated "plain language" COVID-19 resources in other languages</w:t>
      </w:r>
    </w:p>
    <w:p w:rsidRPr="00460486" w:rsidR="003D4489" w:rsidP="00E004F5" w:rsidRDefault="003D4489" w14:paraId="50C9AF3F" w14:textId="77777777">
      <w:pPr>
        <w:numPr>
          <w:ilvl w:val="0"/>
          <w:numId w:val="1"/>
        </w:numPr>
        <w:spacing w:after="0" w:line="240" w:lineRule="auto"/>
        <w:ind w:left="1260"/>
      </w:pPr>
      <w:r w:rsidRPr="003D4489">
        <w:t xml:space="preserve">47% </w:t>
      </w:r>
      <w:r w:rsidR="00723A84">
        <w:t xml:space="preserve"> A</w:t>
      </w:r>
      <w:r w:rsidRPr="003D4489">
        <w:t xml:space="preserve">dvocated for/supported </w:t>
      </w:r>
      <w:r w:rsidRPr="00460486">
        <w:t>1915(c) Waiver, Appendix K strategies</w:t>
      </w:r>
    </w:p>
    <w:p w:rsidRPr="00460486" w:rsidR="003D4489" w:rsidP="00E004F5" w:rsidRDefault="003D4489" w14:paraId="6454E73D" w14:textId="2230E9AA">
      <w:pPr>
        <w:numPr>
          <w:ilvl w:val="0"/>
          <w:numId w:val="1"/>
        </w:numPr>
        <w:spacing w:after="0" w:line="240" w:lineRule="auto"/>
        <w:ind w:left="1260"/>
      </w:pPr>
      <w:r w:rsidRPr="00460486">
        <w:t xml:space="preserve">28% </w:t>
      </w:r>
      <w:r w:rsidRPr="00460486" w:rsidR="00723A84">
        <w:t xml:space="preserve"> E</w:t>
      </w:r>
      <w:r w:rsidRPr="00460486">
        <w:t>ngaged with their states</w:t>
      </w:r>
      <w:r w:rsidRPr="00460486" w:rsidR="002834CE">
        <w:t>/territories</w:t>
      </w:r>
      <w:r w:rsidRPr="00460486">
        <w:t xml:space="preserve"> on their 1135 waiver and 21% on the 1115 waiver </w:t>
      </w:r>
      <w:r w:rsidRPr="00460486" w:rsidR="00723A84">
        <w:t xml:space="preserve"> </w:t>
      </w:r>
    </w:p>
    <w:p w:rsidRPr="00460486" w:rsidR="003D4489" w:rsidP="00E004F5" w:rsidRDefault="003D4489" w14:paraId="283809D2" w14:textId="0F246F6F">
      <w:pPr>
        <w:numPr>
          <w:ilvl w:val="0"/>
          <w:numId w:val="1"/>
        </w:numPr>
        <w:spacing w:after="0" w:line="240" w:lineRule="auto"/>
        <w:ind w:left="1260"/>
      </w:pPr>
      <w:r w:rsidRPr="00460486">
        <w:t xml:space="preserve">26% </w:t>
      </w:r>
      <w:r w:rsidRPr="00460486" w:rsidR="00723A84">
        <w:t xml:space="preserve"> W</w:t>
      </w:r>
      <w:r w:rsidRPr="00460486">
        <w:t>orked with their states</w:t>
      </w:r>
      <w:r w:rsidRPr="00460486" w:rsidR="002834CE">
        <w:t>/territories</w:t>
      </w:r>
      <w:r w:rsidRPr="00460486">
        <w:t xml:space="preserve"> on an Executive Order      </w:t>
      </w:r>
    </w:p>
    <w:p w:rsidRPr="003D4489" w:rsidR="003D4489" w:rsidP="00E004F5" w:rsidRDefault="00723A84" w14:paraId="08DD7E08" w14:textId="77777777">
      <w:pPr>
        <w:numPr>
          <w:ilvl w:val="0"/>
          <w:numId w:val="1"/>
        </w:numPr>
        <w:spacing w:after="0" w:line="240" w:lineRule="auto"/>
        <w:ind w:left="1260"/>
      </w:pPr>
      <w:r w:rsidRPr="00460486">
        <w:t>72</w:t>
      </w:r>
      <w:r w:rsidRPr="00460486" w:rsidR="009F413F">
        <w:t>%  Reported</w:t>
      </w:r>
      <w:r w:rsidRPr="00460486" w:rsidR="003D4489">
        <w:t xml:space="preserve"> other types of work with state agencies</w:t>
      </w:r>
      <w:r w:rsidRPr="003D4489" w:rsidR="003D4489">
        <w:t>. These are discussed in the report.</w:t>
      </w:r>
    </w:p>
    <w:p w:rsidRPr="003D4489" w:rsidR="003D4489" w:rsidP="003D4489" w:rsidRDefault="003D4489" w14:paraId="3438A9FC" w14:textId="77777777">
      <w:pPr>
        <w:spacing w:after="0" w:line="240" w:lineRule="auto"/>
      </w:pPr>
    </w:p>
    <w:p w:rsidRPr="003D4489" w:rsidR="003D4489" w:rsidP="003D4489" w:rsidRDefault="003D4489" w14:paraId="291C6CD8" w14:textId="77777777">
      <w:pPr>
        <w:rPr>
          <w:noProof/>
        </w:rPr>
      </w:pPr>
      <w:r w:rsidRPr="003D4489">
        <w:rPr>
          <w:b/>
          <w:sz w:val="24"/>
          <w:szCs w:val="24"/>
        </w:rPr>
        <w:lastRenderedPageBreak/>
        <w:t>TABLE 2: Which state offices did you work with on COVID</w:t>
      </w:r>
      <w:r w:rsidR="00A60841">
        <w:rPr>
          <w:b/>
          <w:sz w:val="24"/>
          <w:szCs w:val="24"/>
        </w:rPr>
        <w:t>-</w:t>
      </w:r>
      <w:r w:rsidRPr="003D4489">
        <w:rPr>
          <w:b/>
          <w:sz w:val="24"/>
          <w:szCs w:val="24"/>
        </w:rPr>
        <w:t xml:space="preserve">19 </w:t>
      </w:r>
      <w:r w:rsidR="00D840F2">
        <w:rPr>
          <w:b/>
          <w:sz w:val="24"/>
          <w:szCs w:val="24"/>
        </w:rPr>
        <w:t>r</w:t>
      </w:r>
      <w:r w:rsidRPr="003D4489">
        <w:rPr>
          <w:b/>
          <w:sz w:val="24"/>
          <w:szCs w:val="24"/>
        </w:rPr>
        <w:t>esponse?</w:t>
      </w:r>
    </w:p>
    <w:p w:rsidRPr="003D4489" w:rsidR="003D4489" w:rsidP="00AE73B4" w:rsidRDefault="00AE73B4" w14:paraId="4288707D" w14:textId="77777777">
      <w:pPr>
        <w:jc w:val="center"/>
      </w:pPr>
      <w:r w:rsidR="00AE73B4">
        <w:drawing>
          <wp:inline wp14:editId="1F7F0F4C" wp14:anchorId="64739808">
            <wp:extent cx="4657725" cy="3030220"/>
            <wp:effectExtent l="0" t="0" r="0" b="0"/>
            <wp:docPr id="9" name="Picture 9" title=""/>
            <wp:cNvGraphicFramePr>
              <a:graphicFrameLocks noChangeAspect="1"/>
            </wp:cNvGraphicFramePr>
            <a:graphic>
              <a:graphicData uri="http://schemas.openxmlformats.org/drawingml/2006/picture">
                <pic:pic>
                  <pic:nvPicPr>
                    <pic:cNvPr id="0" name="Picture 9"/>
                    <pic:cNvPicPr/>
                  </pic:nvPicPr>
                  <pic:blipFill>
                    <a:blip r:embed="R5231c1d8ccad4f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57725" cy="3030220"/>
                    </a:xfrm>
                    <a:prstGeom prst="rect">
                      <a:avLst/>
                    </a:prstGeom>
                  </pic:spPr>
                </pic:pic>
              </a:graphicData>
            </a:graphic>
          </wp:inline>
        </w:drawing>
      </w:r>
    </w:p>
    <w:p w:rsidR="3C6099A4" w:rsidP="3A5686F2" w:rsidRDefault="3C6099A4" w14:paraId="4D5E5CBB" w14:textId="392912FD">
      <w:pPr>
        <w:rPr>
          <w:i w:val="1"/>
          <w:iCs w:val="1"/>
          <w:sz w:val="20"/>
          <w:szCs w:val="20"/>
        </w:rPr>
      </w:pPr>
      <w:r w:rsidRPr="3A5686F2" w:rsidR="3C6099A4">
        <w:rPr>
          <w:i w:val="1"/>
          <w:iCs w:val="1"/>
          <w:sz w:val="20"/>
          <w:szCs w:val="20"/>
        </w:rPr>
        <w:t>Other: state self-advocacy organization, Statewide Independent Living Council, family advocacy/support organizations, home health agencies, case management entities, unions, grantees, Mental Health Trust Authority, Ombudsman for MH-DD; American Civil Liberties Union, Census 2020 Complete Count Committee; Center for Health Equity, American Civil Liberties Union, and existing coalitions.</w:t>
      </w:r>
    </w:p>
    <w:p w:rsidR="3A5686F2" w:rsidP="3A5686F2" w:rsidRDefault="3A5686F2" w14:paraId="2F6E5432" w14:textId="177462CC">
      <w:pPr>
        <w:pStyle w:val="Normal"/>
        <w:rPr>
          <w:i w:val="1"/>
          <w:iCs w:val="1"/>
          <w:sz w:val="20"/>
          <w:szCs w:val="20"/>
        </w:rPr>
      </w:pPr>
    </w:p>
    <w:p w:rsidRPr="003D4489" w:rsidR="00EB118D" w:rsidP="003D4489" w:rsidRDefault="00EB118D" w14:paraId="2AC0197B" w14:textId="77777777">
      <w:pPr>
        <w:contextualSpacing/>
        <w:rPr>
          <w:i/>
          <w:sz w:val="20"/>
          <w:szCs w:val="20"/>
        </w:rPr>
      </w:pPr>
    </w:p>
    <w:p w:rsidRPr="003D4489" w:rsidR="001D6A7F" w:rsidP="003D4489" w:rsidRDefault="001D6A7F" w14:paraId="269E3ECE" w14:textId="77777777">
      <w:pPr>
        <w:contextualSpacing/>
      </w:pPr>
    </w:p>
    <w:p w:rsidRPr="003D4489" w:rsidR="003D4489" w:rsidP="003D4489" w:rsidRDefault="003D4489" w14:paraId="1FDC2461" w14:textId="77777777">
      <w:pPr>
        <w:contextualSpacing/>
        <w:rPr>
          <w:b/>
          <w:sz w:val="24"/>
          <w:szCs w:val="24"/>
        </w:rPr>
      </w:pPr>
      <w:r w:rsidRPr="003D4489">
        <w:rPr>
          <w:b/>
          <w:sz w:val="24"/>
          <w:szCs w:val="24"/>
        </w:rPr>
        <w:t>TABLE 3: Which other groups have you worked with concerning COVID-19 state</w:t>
      </w:r>
      <w:r w:rsidR="00D840F2">
        <w:rPr>
          <w:b/>
          <w:sz w:val="24"/>
          <w:szCs w:val="24"/>
        </w:rPr>
        <w:t xml:space="preserve"> </w:t>
      </w:r>
      <w:r w:rsidRPr="003D4489">
        <w:rPr>
          <w:b/>
          <w:sz w:val="24"/>
          <w:szCs w:val="24"/>
        </w:rPr>
        <w:t>response efforts?</w:t>
      </w:r>
    </w:p>
    <w:p w:rsidRPr="003D4489" w:rsidR="003D4489" w:rsidP="00D840F2" w:rsidRDefault="00D840F2" w14:paraId="5B6C51E9" w14:textId="77777777">
      <w:pPr>
        <w:contextualSpacing/>
        <w:jc w:val="center"/>
      </w:pPr>
      <w:r>
        <w:rPr>
          <w:noProof/>
        </w:rPr>
        <w:drawing>
          <wp:inline distT="0" distB="0" distL="0" distR="0" wp14:anchorId="25EEA391" wp14:editId="4F05AB85">
            <wp:extent cx="4181475" cy="2513517"/>
            <wp:effectExtent l="171450" t="171450" r="371475" b="3632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5622" cy="2522021"/>
                    </a:xfrm>
                    <a:prstGeom prst="rect">
                      <a:avLst/>
                    </a:prstGeom>
                    <a:ln>
                      <a:noFill/>
                    </a:ln>
                    <a:effectLst>
                      <a:outerShdw blurRad="292100" dist="139700" dir="2700000" algn="tl" rotWithShape="0">
                        <a:srgbClr val="333333">
                          <a:alpha val="65000"/>
                        </a:srgbClr>
                      </a:outerShdw>
                    </a:effectLst>
                  </pic:spPr>
                </pic:pic>
              </a:graphicData>
            </a:graphic>
          </wp:inline>
        </w:drawing>
      </w:r>
    </w:p>
    <w:p w:rsidR="003D4489" w:rsidP="003D4489" w:rsidRDefault="003D4489" w14:paraId="658F4C15" w14:textId="77777777">
      <w:pPr>
        <w:contextualSpacing/>
        <w:rPr>
          <w:i/>
          <w:sz w:val="20"/>
          <w:szCs w:val="20"/>
        </w:rPr>
      </w:pPr>
      <w:r w:rsidRPr="003D4489">
        <w:rPr>
          <w:i/>
          <w:sz w:val="20"/>
          <w:szCs w:val="20"/>
        </w:rPr>
        <w:t xml:space="preserve">* Other: state self-advocacy organization, Statewide Independent Living Council, family advocacy/support organizations, home health agencies, case management entities, unions, grantees, Mental Health Trust Authority, Ombudsman for MH-DD; American Civil Liberties Union, Census 2020 Complete Count Committee; Center for Health Equity, American Civil Liberties Union, and existing coalitions. </w:t>
      </w:r>
    </w:p>
    <w:p w:rsidR="007022C6" w:rsidP="003D4489" w:rsidRDefault="007022C6" w14:paraId="4566A5CF" w14:textId="77777777">
      <w:pPr>
        <w:contextualSpacing/>
        <w:rPr>
          <w:i/>
          <w:sz w:val="20"/>
          <w:szCs w:val="20"/>
        </w:rPr>
      </w:pPr>
    </w:p>
    <w:p w:rsidR="00137FBA" w:rsidP="00137FBA" w:rsidRDefault="003D4489" w14:paraId="0B6D42C1" w14:textId="0482F7C3">
      <w:pPr>
        <w:shd w:val="clear" w:color="auto" w:fill="9BBB59" w:themeFill="accent3"/>
        <w:contextualSpacing/>
        <w:rPr>
          <w:rFonts w:cstheme="minorHAnsi"/>
          <w:b/>
          <w:sz w:val="32"/>
          <w:szCs w:val="32"/>
          <w:u w:val="single"/>
        </w:rPr>
      </w:pPr>
      <w:r w:rsidRPr="003D4489">
        <w:rPr>
          <w:b/>
          <w:color w:val="FFFFFF" w:themeColor="background1"/>
          <w:sz w:val="28"/>
          <w:szCs w:val="28"/>
        </w:rPr>
        <w:lastRenderedPageBreak/>
        <w:t xml:space="preserve"> </w:t>
      </w:r>
      <w:r w:rsidRPr="00137FBA" w:rsidR="004B5F31">
        <w:rPr>
          <w:b/>
          <w:color w:val="FFFFFF" w:themeColor="background1"/>
          <w:sz w:val="32"/>
          <w:szCs w:val="32"/>
        </w:rPr>
        <w:t xml:space="preserve">COUNCILS RESPOND: </w:t>
      </w:r>
      <w:r w:rsidRPr="00137FBA">
        <w:rPr>
          <w:b/>
          <w:color w:val="FFFFFF" w:themeColor="background1"/>
          <w:sz w:val="32"/>
          <w:szCs w:val="32"/>
        </w:rPr>
        <w:t>ACTIVITIES, INITIATIVES &amp; IMPACT</w:t>
      </w:r>
      <w:r w:rsidRPr="00137FBA" w:rsidR="009F413F">
        <w:rPr>
          <w:rFonts w:cstheme="minorHAnsi"/>
          <w:b/>
          <w:sz w:val="32"/>
          <w:szCs w:val="32"/>
          <w:u w:val="single"/>
        </w:rPr>
        <w:t xml:space="preserve"> </w:t>
      </w:r>
    </w:p>
    <w:p w:rsidRPr="00137FBA" w:rsidR="00137FBA" w:rsidP="00137FBA" w:rsidRDefault="00137FBA" w14:paraId="73DA2991" w14:textId="77777777">
      <w:pPr>
        <w:rPr>
          <w:rFonts w:cstheme="minorHAnsi"/>
          <w:b/>
          <w:color w:val="C0504D" w:themeColor="accent2"/>
          <w:sz w:val="8"/>
          <w:szCs w:val="8"/>
        </w:rPr>
      </w:pPr>
    </w:p>
    <w:p w:rsidRPr="001D6A7F" w:rsidR="00D660D9" w:rsidP="00412926" w:rsidRDefault="00667EF4" w14:paraId="65AF40EC" w14:textId="37E55427">
      <w:pPr>
        <w:pBdr>
          <w:bottom w:val="single" w:color="auto" w:sz="4" w:space="1"/>
        </w:pBdr>
        <w:rPr>
          <w:rFonts w:cstheme="minorHAnsi"/>
          <w:b/>
          <w:color w:val="C0504D" w:themeColor="accent2"/>
          <w:sz w:val="26"/>
          <w:szCs w:val="26"/>
        </w:rPr>
      </w:pPr>
      <w:r w:rsidRPr="00412926">
        <w:rPr>
          <w:rFonts w:cstheme="minorHAnsi"/>
          <w:b/>
          <w:color w:val="943634" w:themeColor="accent2" w:themeShade="BF"/>
          <w:sz w:val="26"/>
          <w:szCs w:val="26"/>
        </w:rPr>
        <w:t>Collecting i</w:t>
      </w:r>
      <w:r w:rsidRPr="00412926" w:rsidR="00D660D9">
        <w:rPr>
          <w:rFonts w:cstheme="minorHAnsi"/>
          <w:b/>
          <w:color w:val="943634" w:themeColor="accent2" w:themeShade="BF"/>
          <w:sz w:val="26"/>
          <w:szCs w:val="26"/>
        </w:rPr>
        <w:t xml:space="preserve">nformation about needs to inform action and affect outcomes  </w:t>
      </w:r>
    </w:p>
    <w:p w:rsidRPr="00D660D9" w:rsidR="00D660D9" w:rsidP="00DA7D0E" w:rsidRDefault="00D660D9" w14:paraId="0F5A9C97" w14:textId="77777777">
      <w:r w:rsidRPr="00D660D9">
        <w:t xml:space="preserve">At least </w:t>
      </w:r>
      <w:r w:rsidRPr="00A81806">
        <w:rPr>
          <w:b/>
        </w:rPr>
        <w:t>nine Councils</w:t>
      </w:r>
      <w:r w:rsidRPr="00A81806" w:rsidR="00913A77">
        <w:rPr>
          <w:rStyle w:val="FootnoteReference"/>
          <w:b/>
        </w:rPr>
        <w:t xml:space="preserve"> </w:t>
      </w:r>
      <w:r w:rsidRPr="00D660D9">
        <w:t>reported engaging in some type of formal activity to gather information from people with I/DD and their families to better understand the impact of the pandemic. This took the form of statewide online surveys in different languages and virtual town halls/listening sessions.</w:t>
      </w:r>
    </w:p>
    <w:p w:rsidRPr="00D660D9" w:rsidR="00D660D9" w:rsidP="00DA7D0E" w:rsidRDefault="00D660D9" w14:paraId="22361430" w14:textId="77777777">
      <w:r w:rsidRPr="00D660D9">
        <w:t>These sometimes imparted information, but also always served as an avenue by which people with I/DD and their families could share issues, concerns, and ideas. Councils are using the information to inform an</w:t>
      </w:r>
      <w:r w:rsidR="00913A77">
        <w:t>d</w:t>
      </w:r>
      <w:r w:rsidR="00FF591C">
        <w:t xml:space="preserve"> support ongoing advocacy to a</w:t>
      </w:r>
      <w:r w:rsidRPr="00D660D9">
        <w:t xml:space="preserve">ffect positive change in state policies and practices. </w:t>
      </w:r>
      <w:r w:rsidR="00913A77">
        <w:t xml:space="preserve"> </w:t>
      </w:r>
    </w:p>
    <w:p w:rsidRPr="00913A77" w:rsidR="00913A77" w:rsidP="00DA7D0E" w:rsidRDefault="00D660D9" w14:paraId="0FB14C48" w14:textId="76DA8FFA">
      <w:r w:rsidRPr="00D660D9">
        <w:t xml:space="preserve">The focus of the surveys </w:t>
      </w:r>
      <w:r w:rsidR="0067466B">
        <w:t xml:space="preserve">included </w:t>
      </w:r>
      <w:r w:rsidRPr="00D660D9" w:rsidR="0067466B">
        <w:t>identifying</w:t>
      </w:r>
      <w:r w:rsidRPr="00D660D9">
        <w:t xml:space="preserve"> how peopl</w:t>
      </w:r>
      <w:r w:rsidR="00913A77">
        <w:t>e</w:t>
      </w:r>
      <w:r w:rsidR="00A0048E">
        <w:t xml:space="preserve"> were</w:t>
      </w:r>
      <w:r w:rsidR="00913A77">
        <w:t xml:space="preserve"> impacted by the pandemic and</w:t>
      </w:r>
      <w:r w:rsidR="00FA316D">
        <w:t xml:space="preserve"> what their needs ar</w:t>
      </w:r>
      <w:r w:rsidRPr="00D660D9">
        <w:t xml:space="preserve">e, assessing the adequacy of systems of support, </w:t>
      </w:r>
      <w:r w:rsidRPr="00D660D9" w:rsidR="00913A77">
        <w:rPr>
          <w:bCs/>
        </w:rPr>
        <w:t>lear</w:t>
      </w:r>
      <w:r w:rsidR="00913A77">
        <w:rPr>
          <w:bCs/>
        </w:rPr>
        <w:t>nin</w:t>
      </w:r>
      <w:r w:rsidRPr="00D660D9" w:rsidR="00913A77">
        <w:rPr>
          <w:bCs/>
        </w:rPr>
        <w:t>g</w:t>
      </w:r>
      <w:r w:rsidRPr="00D660D9">
        <w:rPr>
          <w:bCs/>
        </w:rPr>
        <w:t xml:space="preserve"> whether personal protective equipment (PPE) was being shared with people with </w:t>
      </w:r>
      <w:r w:rsidR="00913A77">
        <w:rPr>
          <w:bCs/>
        </w:rPr>
        <w:t xml:space="preserve">I/DD </w:t>
      </w:r>
      <w:r w:rsidRPr="00D660D9">
        <w:rPr>
          <w:bCs/>
        </w:rPr>
        <w:t>and their family caregivers</w:t>
      </w:r>
      <w:r w:rsidR="00913A77">
        <w:rPr>
          <w:bCs/>
        </w:rPr>
        <w:t xml:space="preserve">, and </w:t>
      </w:r>
      <w:r w:rsidR="00207BD6">
        <w:rPr>
          <w:bCs/>
        </w:rPr>
        <w:t xml:space="preserve">addressing </w:t>
      </w:r>
      <w:r w:rsidRPr="00D660D9">
        <w:t xml:space="preserve">concerns </w:t>
      </w:r>
      <w:r w:rsidR="00913A77">
        <w:t xml:space="preserve">about </w:t>
      </w:r>
      <w:r w:rsidRPr="00D660D9">
        <w:t>re-opening schools.</w:t>
      </w:r>
      <w:r w:rsidR="00A0048E">
        <w:t xml:space="preserve"> </w:t>
      </w:r>
      <w:r w:rsidR="00913A77">
        <w:t>For example:</w:t>
      </w:r>
      <w:r w:rsidR="00913A77">
        <w:rPr>
          <w:rFonts w:cstheme="minorHAnsi"/>
        </w:rPr>
        <w:t xml:space="preserve"> </w:t>
      </w:r>
    </w:p>
    <w:p w:rsidRPr="00913A77" w:rsidR="009F413F" w:rsidP="009F413F" w:rsidRDefault="00D660D9" w14:paraId="1FC82DA4" w14:textId="026B5C2F">
      <w:pPr>
        <w:pStyle w:val="ListParagraph"/>
        <w:numPr>
          <w:ilvl w:val="0"/>
          <w:numId w:val="2"/>
        </w:numPr>
        <w:ind w:left="360"/>
        <w:rPr>
          <w:rFonts w:cstheme="minorHAnsi"/>
        </w:rPr>
      </w:pPr>
      <w:r w:rsidRPr="00913A77">
        <w:rPr>
          <w:rFonts w:cstheme="minorHAnsi"/>
        </w:rPr>
        <w:t xml:space="preserve">The TX Council developed a statewide </w:t>
      </w:r>
      <w:hyperlink w:history="1" r:id="rId18">
        <w:r w:rsidRPr="000144AE">
          <w:rPr>
            <w:rStyle w:val="Hyperlink"/>
            <w:rFonts w:cstheme="minorHAnsi"/>
          </w:rPr>
          <w:t>survey</w:t>
        </w:r>
      </w:hyperlink>
      <w:r w:rsidRPr="00913A77">
        <w:rPr>
          <w:rFonts w:cstheme="minorHAnsi"/>
        </w:rPr>
        <w:t xml:space="preserve"> for individuals with I/DD and their families to share how COVID-19 had impacted their access to health care, in-home supports, </w:t>
      </w:r>
      <w:r w:rsidRPr="00913A77" w:rsidR="00207BD6">
        <w:rPr>
          <w:rFonts w:cstheme="minorHAnsi"/>
        </w:rPr>
        <w:t>school</w:t>
      </w:r>
      <w:r w:rsidR="00207BD6">
        <w:rPr>
          <w:rFonts w:cstheme="minorHAnsi"/>
        </w:rPr>
        <w:t xml:space="preserve"> and</w:t>
      </w:r>
      <w:r w:rsidR="007A79FE">
        <w:rPr>
          <w:rFonts w:cstheme="minorHAnsi"/>
        </w:rPr>
        <w:t xml:space="preserve"> </w:t>
      </w:r>
      <w:r w:rsidRPr="00913A77">
        <w:rPr>
          <w:rFonts w:cstheme="minorHAnsi"/>
        </w:rPr>
        <w:t>employment, as well as the</w:t>
      </w:r>
      <w:r w:rsidR="007A79FE">
        <w:rPr>
          <w:rFonts w:cstheme="minorHAnsi"/>
        </w:rPr>
        <w:t>ir</w:t>
      </w:r>
      <w:r w:rsidRPr="00913A77">
        <w:rPr>
          <w:rFonts w:cstheme="minorHAnsi"/>
        </w:rPr>
        <w:t xml:space="preserve"> ability to meet basic food and housing needs. </w:t>
      </w:r>
      <w:r w:rsidRPr="000144AE">
        <w:rPr>
          <w:rFonts w:cstheme="minorHAnsi"/>
          <w:b/>
          <w:bCs/>
        </w:rPr>
        <w:t xml:space="preserve">The </w:t>
      </w:r>
      <w:r w:rsidRPr="000144AE" w:rsidR="00913A77">
        <w:rPr>
          <w:rFonts w:cstheme="minorHAnsi"/>
          <w:b/>
          <w:bCs/>
        </w:rPr>
        <w:t xml:space="preserve">Council’s </w:t>
      </w:r>
      <w:r w:rsidRPr="000144AE">
        <w:rPr>
          <w:rFonts w:cstheme="minorHAnsi"/>
          <w:b/>
          <w:bCs/>
        </w:rPr>
        <w:t xml:space="preserve">survey is the only source for </w:t>
      </w:r>
      <w:r w:rsidRPr="000144AE" w:rsidR="007A79FE">
        <w:rPr>
          <w:rFonts w:cstheme="minorHAnsi"/>
          <w:b/>
          <w:bCs/>
        </w:rPr>
        <w:t xml:space="preserve">this type of </w:t>
      </w:r>
      <w:r w:rsidRPr="000144AE">
        <w:rPr>
          <w:rFonts w:cstheme="minorHAnsi"/>
          <w:b/>
          <w:bCs/>
        </w:rPr>
        <w:t>information about the</w:t>
      </w:r>
      <w:r w:rsidRPr="000144AE" w:rsidR="004E49B8">
        <w:rPr>
          <w:rFonts w:cstheme="minorHAnsi"/>
          <w:b/>
          <w:bCs/>
        </w:rPr>
        <w:t xml:space="preserve"> </w:t>
      </w:r>
      <w:r w:rsidRPr="000144AE">
        <w:rPr>
          <w:rFonts w:cstheme="minorHAnsi"/>
          <w:b/>
          <w:bCs/>
        </w:rPr>
        <w:t>I/DD population</w:t>
      </w:r>
      <w:r w:rsidRPr="00D03DB4" w:rsidR="007A79FE">
        <w:rPr>
          <w:rFonts w:cstheme="minorHAnsi"/>
          <w:b/>
          <w:bCs/>
        </w:rPr>
        <w:t>.</w:t>
      </w:r>
      <w:r w:rsidR="007A79FE">
        <w:rPr>
          <w:rFonts w:cstheme="minorHAnsi"/>
        </w:rPr>
        <w:t xml:space="preserve"> </w:t>
      </w:r>
      <w:r w:rsidRPr="00913A77">
        <w:rPr>
          <w:rFonts w:cstheme="minorHAnsi"/>
        </w:rPr>
        <w:t>The</w:t>
      </w:r>
      <w:r w:rsidR="00C14AE3">
        <w:rPr>
          <w:rFonts w:cstheme="minorHAnsi"/>
        </w:rPr>
        <w:t xml:space="preserve"> findings </w:t>
      </w:r>
      <w:r w:rsidRPr="00913A77">
        <w:rPr>
          <w:rFonts w:cstheme="minorHAnsi"/>
        </w:rPr>
        <w:t>will be used to improve the state’s response to the pandemic</w:t>
      </w:r>
      <w:r w:rsidR="00913A77">
        <w:rPr>
          <w:rFonts w:cstheme="minorHAnsi"/>
        </w:rPr>
        <w:t xml:space="preserve"> and </w:t>
      </w:r>
      <w:r w:rsidRPr="00913A77">
        <w:rPr>
          <w:rFonts w:cstheme="minorHAnsi"/>
        </w:rPr>
        <w:t xml:space="preserve">will inform local and state decision-makers about the strengths and gaps in support systems. </w:t>
      </w:r>
    </w:p>
    <w:p w:rsidRPr="00913A77" w:rsidR="009F413F" w:rsidP="009F413F" w:rsidRDefault="009F413F" w14:paraId="5D8BAAFE" w14:textId="617F7696">
      <w:pPr>
        <w:pStyle w:val="ListParagraph"/>
        <w:ind w:left="360"/>
        <w:rPr>
          <w:rFonts w:cstheme="minorHAnsi"/>
        </w:rPr>
      </w:pPr>
    </w:p>
    <w:p w:rsidR="00D660D9" w:rsidP="009F413F" w:rsidRDefault="00333D25" w14:paraId="522BB7E0" w14:textId="6BBC22E8">
      <w:pPr>
        <w:pStyle w:val="ListParagraph"/>
        <w:numPr>
          <w:ilvl w:val="0"/>
          <w:numId w:val="2"/>
        </w:numPr>
        <w:ind w:left="360"/>
        <w:rPr>
          <w:rFonts w:cstheme="minorHAnsi"/>
          <w:shd w:val="clear" w:color="auto" w:fill="FFFFFF"/>
        </w:rPr>
      </w:pPr>
      <w:r w:rsidRPr="00662B40">
        <w:rPr>
          <w:rFonts w:cstheme="minorHAnsi"/>
          <w:noProof/>
        </w:rPr>
        <mc:AlternateContent>
          <mc:Choice Requires="wps">
            <w:drawing>
              <wp:anchor distT="0" distB="0" distL="114300" distR="114300" simplePos="0" relativeHeight="251661312" behindDoc="0" locked="0" layoutInCell="1" allowOverlap="1" wp14:anchorId="2791EFD9" wp14:editId="3BCD3161">
                <wp:simplePos x="0" y="0"/>
                <wp:positionH relativeFrom="column">
                  <wp:posOffset>3693795</wp:posOffset>
                </wp:positionH>
                <wp:positionV relativeFrom="paragraph">
                  <wp:posOffset>42545</wp:posOffset>
                </wp:positionV>
                <wp:extent cx="3108325" cy="4152900"/>
                <wp:effectExtent l="0" t="0" r="158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4152900"/>
                        </a:xfrm>
                        <a:prstGeom prst="rect">
                          <a:avLst/>
                        </a:prstGeom>
                        <a:solidFill>
                          <a:schemeClr val="accent2">
                            <a:lumMod val="75000"/>
                          </a:schemeClr>
                        </a:solidFill>
                        <a:ln w="9525" cmpd="dbl">
                          <a:solidFill>
                            <a:schemeClr val="tx1"/>
                          </a:solidFill>
                          <a:miter lim="800000"/>
                          <a:headEnd/>
                          <a:tailEnd/>
                        </a:ln>
                      </wps:spPr>
                      <wps:txbx>
                        <w:txbxContent>
                          <w:p w:rsidRPr="00FD0E03" w:rsidR="00060F71" w:rsidP="00060F71" w:rsidRDefault="00662B40" w14:paraId="4A899816" w14:textId="4F34EF26">
                            <w:pPr>
                              <w:rPr>
                                <w:b/>
                                <w:color w:val="FFFFFF" w:themeColor="background1"/>
                              </w:rPr>
                            </w:pPr>
                            <w:r w:rsidRPr="00AB25E1">
                              <w:rPr>
                                <w:b/>
                                <w:color w:val="FFFFFF" w:themeColor="background1"/>
                              </w:rPr>
                              <w:t xml:space="preserve">The WA Council convened virtual town halls with the state DD agency with nearly 800 people participating. Key questions and concerns were elevated to the DD agency’s leadership </w:t>
                            </w:r>
                            <w:r w:rsidRPr="00AB25E1" w:rsidR="0067466B">
                              <w:rPr>
                                <w:b/>
                                <w:color w:val="FFFFFF" w:themeColor="background1"/>
                              </w:rPr>
                              <w:t xml:space="preserve">and </w:t>
                            </w:r>
                            <w:r w:rsidR="0067466B">
                              <w:rPr>
                                <w:b/>
                                <w:color w:val="FFFFFF" w:themeColor="background1"/>
                              </w:rPr>
                              <w:t>the</w:t>
                            </w:r>
                            <w:r w:rsidR="00EE7191">
                              <w:rPr>
                                <w:b/>
                                <w:color w:val="FFFFFF" w:themeColor="background1"/>
                              </w:rPr>
                              <w:t xml:space="preserve"> </w:t>
                            </w:r>
                            <w:r w:rsidRPr="00AB25E1">
                              <w:rPr>
                                <w:b/>
                                <w:color w:val="FFFFFF" w:themeColor="background1"/>
                              </w:rPr>
                              <w:t>governor's office.</w:t>
                            </w:r>
                            <w:r w:rsidRPr="00060F71" w:rsidR="00060F71">
                              <w:rPr>
                                <w:b/>
                                <w:color w:val="FFFFFF" w:themeColor="background1"/>
                              </w:rPr>
                              <w:t xml:space="preserve"> </w:t>
                            </w:r>
                            <w:r w:rsidRPr="00FD0E03" w:rsidR="00060F71">
                              <w:rPr>
                                <w:b/>
                                <w:color w:val="FFFFFF" w:themeColor="background1"/>
                              </w:rPr>
                              <w:t>Some of the results include:</w:t>
                            </w:r>
                          </w:p>
                          <w:p w:rsidRPr="000144AE" w:rsidR="00060F71" w:rsidP="00060F71" w:rsidRDefault="00060F71" w14:paraId="1B9C67B9" w14:textId="40956A88">
                            <w:pPr>
                              <w:pStyle w:val="ListParagraph"/>
                              <w:numPr>
                                <w:ilvl w:val="0"/>
                                <w:numId w:val="20"/>
                              </w:numPr>
                              <w:ind w:left="360"/>
                              <w:rPr>
                                <w:b/>
                                <w:color w:val="FFFFFF" w:themeColor="background1"/>
                              </w:rPr>
                            </w:pPr>
                            <w:r w:rsidRPr="000144AE">
                              <w:rPr>
                                <w:b/>
                                <w:color w:val="FFFFFF" w:themeColor="background1"/>
                              </w:rPr>
                              <w:t xml:space="preserve">The DD agency developed an extensive 35 question FAQ document and has continued to hold webinars and produce documents </w:t>
                            </w:r>
                            <w:r w:rsidRPr="000144AE" w:rsidR="00E612FA">
                              <w:rPr>
                                <w:b/>
                                <w:color w:val="FFFFFF" w:themeColor="background1"/>
                              </w:rPr>
                              <w:t xml:space="preserve">since </w:t>
                            </w:r>
                            <w:r w:rsidRPr="000144AE">
                              <w:rPr>
                                <w:b/>
                                <w:color w:val="FFFFFF" w:themeColor="background1"/>
                              </w:rPr>
                              <w:t>the town hall series</w:t>
                            </w:r>
                            <w:r w:rsidRPr="000144AE" w:rsidR="00E612FA">
                              <w:rPr>
                                <w:b/>
                                <w:color w:val="FFFFFF" w:themeColor="background1"/>
                              </w:rPr>
                              <w:t xml:space="preserve"> ended</w:t>
                            </w:r>
                            <w:r w:rsidRPr="000144AE">
                              <w:rPr>
                                <w:b/>
                                <w:color w:val="FFFFFF" w:themeColor="background1"/>
                              </w:rPr>
                              <w:t>. Attendees developed a deeper understanding of what the agency was doing and who to contact with questions or concerns.</w:t>
                            </w:r>
                          </w:p>
                          <w:p w:rsidRPr="000144AE" w:rsidR="00060F71" w:rsidP="00060F71" w:rsidRDefault="00060F71" w14:paraId="5A43F4FA" w14:textId="77777777">
                            <w:pPr>
                              <w:pStyle w:val="ListParagraph"/>
                              <w:ind w:left="360"/>
                              <w:rPr>
                                <w:b/>
                                <w:color w:val="FFFFFF" w:themeColor="background1"/>
                                <w:sz w:val="16"/>
                                <w:szCs w:val="16"/>
                              </w:rPr>
                            </w:pPr>
                          </w:p>
                          <w:p w:rsidRPr="000144AE" w:rsidR="00060F71" w:rsidP="00060F71" w:rsidRDefault="00060F71" w14:paraId="7C1A13AD" w14:textId="3D2DA113">
                            <w:pPr>
                              <w:pStyle w:val="ListParagraph"/>
                              <w:numPr>
                                <w:ilvl w:val="0"/>
                                <w:numId w:val="20"/>
                              </w:numPr>
                              <w:ind w:left="360"/>
                              <w:rPr>
                                <w:b/>
                                <w:color w:val="FFFFFF" w:themeColor="background1"/>
                              </w:rPr>
                            </w:pPr>
                            <w:r w:rsidRPr="000144AE">
                              <w:rPr>
                                <w:b/>
                                <w:color w:val="FFFFFF" w:themeColor="background1"/>
                              </w:rPr>
                              <w:t>Based on the success of the virtual town halls, the DD agency decided to convert its previously cancelled </w:t>
                            </w:r>
                            <w:r w:rsidRPr="000144AE">
                              <w:rPr>
                                <w:b/>
                                <w:i/>
                                <w:color w:val="FFFFFF" w:themeColor="background1"/>
                              </w:rPr>
                              <w:t>Community Summit</w:t>
                            </w:r>
                            <w:r w:rsidRPr="000144AE">
                              <w:rPr>
                                <w:b/>
                                <w:color w:val="FFFFFF" w:themeColor="background1"/>
                              </w:rPr>
                              <w:t> to an online format, bringing together self-advocates, families, and allies to talk about building inclusive communities.</w:t>
                            </w:r>
                          </w:p>
                          <w:p w:rsidRPr="000144AE" w:rsidR="00662B40" w:rsidP="0067320F" w:rsidRDefault="00662B40" w14:paraId="0FD67F08" w14:textId="0F71D387">
                            <w:pPr>
                              <w:rPr>
                                <w:b/>
                                <w:color w:val="FFFFFF" w:themeColor="background1"/>
                              </w:rPr>
                            </w:pP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2C801548">
              <v:shape id="_x0000_s1027" style="position:absolute;left:0;text-align:left;margin-left:290.85pt;margin-top:3.35pt;width:244.75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" w14:anchorId="2791EFD9">
                <v:stroke linestyle="thinThin"/>
                <v:textbox inset=",7.2pt,,7.2pt">
                  <w:txbxContent>
                    <w:p w:rsidRPr="00FD0E03" w:rsidR="00060F71" w:rsidP="00060F71" w:rsidRDefault="00662B40" w14:paraId="0345C920" w14:textId="4F34EF26">
                      <w:pPr>
                        <w:rPr>
                          <w:b/>
                          <w:color w:val="FFFFFF" w:themeColor="background1"/>
                        </w:rPr>
                      </w:pPr>
                      <w:r w:rsidRPr="00AB25E1">
                        <w:rPr>
                          <w:b/>
                          <w:color w:val="FFFFFF" w:themeColor="background1"/>
                        </w:rPr>
                        <w:t xml:space="preserve">The WA Council convened virtual town halls with the state DD agency with nearly 800 people participating. Key questions and concerns were elevated to the DD agency’s leadership </w:t>
                      </w:r>
                      <w:r w:rsidRPr="00AB25E1" w:rsidR="0067466B">
                        <w:rPr>
                          <w:b/>
                          <w:color w:val="FFFFFF" w:themeColor="background1"/>
                        </w:rPr>
                        <w:t xml:space="preserve">and </w:t>
                      </w:r>
                      <w:r w:rsidR="0067466B">
                        <w:rPr>
                          <w:b/>
                          <w:color w:val="FFFFFF" w:themeColor="background1"/>
                        </w:rPr>
                        <w:t>the</w:t>
                      </w:r>
                      <w:r w:rsidR="00EE7191">
                        <w:rPr>
                          <w:b/>
                          <w:color w:val="FFFFFF" w:themeColor="background1"/>
                        </w:rPr>
                        <w:t xml:space="preserve"> </w:t>
                      </w:r>
                      <w:r w:rsidRPr="00AB25E1">
                        <w:rPr>
                          <w:b/>
                          <w:color w:val="FFFFFF" w:themeColor="background1"/>
                        </w:rPr>
                        <w:t>governor's office.</w:t>
                      </w:r>
                      <w:r w:rsidRPr="00060F71" w:rsidR="00060F71">
                        <w:rPr>
                          <w:b/>
                          <w:color w:val="FFFFFF" w:themeColor="background1"/>
                        </w:rPr>
                        <w:t xml:space="preserve"> </w:t>
                      </w:r>
                      <w:r w:rsidRPr="00FD0E03" w:rsidR="00060F71">
                        <w:rPr>
                          <w:b/>
                          <w:color w:val="FFFFFF" w:themeColor="background1"/>
                        </w:rPr>
                        <w:t>Some of the results include:</w:t>
                      </w:r>
                    </w:p>
                    <w:p w:rsidRPr="000144AE" w:rsidR="00060F71" w:rsidP="00060F71" w:rsidRDefault="00060F71" w14:paraId="03E5FD24" w14:textId="40956A88">
                      <w:pPr>
                        <w:pStyle w:val="ListParagraph"/>
                        <w:numPr>
                          <w:ilvl w:val="0"/>
                          <w:numId w:val="20"/>
                        </w:numPr>
                        <w:ind w:left="360"/>
                        <w:rPr>
                          <w:b/>
                          <w:color w:val="FFFFFF" w:themeColor="background1"/>
                        </w:rPr>
                      </w:pPr>
                      <w:r w:rsidRPr="000144AE">
                        <w:rPr>
                          <w:b/>
                          <w:color w:val="FFFFFF" w:themeColor="background1"/>
                        </w:rPr>
                        <w:t xml:space="preserve">The DD agency developed an extensive 35 question FAQ document and has continued to hold webinars and produce documents </w:t>
                      </w:r>
                      <w:r w:rsidRPr="000144AE" w:rsidR="00E612FA">
                        <w:rPr>
                          <w:b/>
                          <w:color w:val="FFFFFF" w:themeColor="background1"/>
                        </w:rPr>
                        <w:t xml:space="preserve">since </w:t>
                      </w:r>
                      <w:r w:rsidRPr="000144AE">
                        <w:rPr>
                          <w:b/>
                          <w:color w:val="FFFFFF" w:themeColor="background1"/>
                        </w:rPr>
                        <w:t>the town hall series</w:t>
                      </w:r>
                      <w:r w:rsidRPr="000144AE" w:rsidR="00E612FA">
                        <w:rPr>
                          <w:b/>
                          <w:color w:val="FFFFFF" w:themeColor="background1"/>
                        </w:rPr>
                        <w:t xml:space="preserve"> ended</w:t>
                      </w:r>
                      <w:r w:rsidRPr="000144AE">
                        <w:rPr>
                          <w:b/>
                          <w:color w:val="FFFFFF" w:themeColor="background1"/>
                        </w:rPr>
                        <w:t>. Attendees developed a deeper understanding of what the agency was doing and who to contact with questions or concerns.</w:t>
                      </w:r>
                    </w:p>
                    <w:p w:rsidRPr="000144AE" w:rsidR="00060F71" w:rsidP="00060F71" w:rsidRDefault="00060F71" w14:paraId="0A37501D" w14:textId="77777777">
                      <w:pPr>
                        <w:pStyle w:val="ListParagraph"/>
                        <w:ind w:left="360"/>
                        <w:rPr>
                          <w:b/>
                          <w:color w:val="FFFFFF" w:themeColor="background1"/>
                          <w:sz w:val="16"/>
                          <w:szCs w:val="16"/>
                        </w:rPr>
                      </w:pPr>
                    </w:p>
                    <w:p w:rsidRPr="000144AE" w:rsidR="00060F71" w:rsidP="00060F71" w:rsidRDefault="00060F71" w14:paraId="6E00E728" w14:textId="3D2DA113">
                      <w:pPr>
                        <w:pStyle w:val="ListParagraph"/>
                        <w:numPr>
                          <w:ilvl w:val="0"/>
                          <w:numId w:val="20"/>
                        </w:numPr>
                        <w:ind w:left="360"/>
                        <w:rPr>
                          <w:b/>
                          <w:color w:val="FFFFFF" w:themeColor="background1"/>
                        </w:rPr>
                      </w:pPr>
                      <w:r w:rsidRPr="000144AE">
                        <w:rPr>
                          <w:b/>
                          <w:color w:val="FFFFFF" w:themeColor="background1"/>
                        </w:rPr>
                        <w:t>Based on the success of the virtual town halls, the DD agency decided to convert its previously cancelled </w:t>
                      </w:r>
                      <w:r w:rsidRPr="000144AE">
                        <w:rPr>
                          <w:b/>
                          <w:i/>
                          <w:color w:val="FFFFFF" w:themeColor="background1"/>
                        </w:rPr>
                        <w:t>Community Summit</w:t>
                      </w:r>
                      <w:r w:rsidRPr="000144AE">
                        <w:rPr>
                          <w:b/>
                          <w:color w:val="FFFFFF" w:themeColor="background1"/>
                        </w:rPr>
                        <w:t> to an online format, bringing together self-advocates, families, and allies to talk about building inclusive communities.</w:t>
                      </w:r>
                    </w:p>
                    <w:p w:rsidRPr="000144AE" w:rsidR="00662B40" w:rsidP="0067320F" w:rsidRDefault="00662B40" w14:paraId="5DAB6C7B" w14:textId="0F71D387">
                      <w:pPr>
                        <w:rPr>
                          <w:b/>
                          <w:color w:val="FFFFFF" w:themeColor="background1"/>
                        </w:rPr>
                      </w:pPr>
                    </w:p>
                  </w:txbxContent>
                </v:textbox>
                <w10:wrap type="square"/>
              </v:shape>
            </w:pict>
          </mc:Fallback>
        </mc:AlternateContent>
      </w:r>
      <w:r w:rsidRPr="00913A77" w:rsidR="00D660D9">
        <w:rPr>
          <w:rFonts w:cstheme="minorHAnsi"/>
          <w:shd w:val="clear" w:color="auto" w:fill="FFFFFF"/>
        </w:rPr>
        <w:t>The ME Council’</w:t>
      </w:r>
      <w:r w:rsidRPr="00A21A84" w:rsidR="00D660D9">
        <w:rPr>
          <w:rFonts w:cstheme="minorHAnsi"/>
          <w:shd w:val="clear" w:color="auto" w:fill="FFFFFF"/>
        </w:rPr>
        <w:t xml:space="preserve">s </w:t>
      </w:r>
      <w:hyperlink w:history="1" r:id="rId19">
        <w:r w:rsidRPr="00A21A84" w:rsidR="00D660D9">
          <w:rPr>
            <w:rStyle w:val="Hyperlink"/>
            <w:rFonts w:cstheme="minorHAnsi"/>
            <w:shd w:val="clear" w:color="auto" w:fill="FFFFFF"/>
          </w:rPr>
          <w:t>survey</w:t>
        </w:r>
      </w:hyperlink>
      <w:r w:rsidRPr="00913A77" w:rsidR="00D660D9">
        <w:rPr>
          <w:rFonts w:cstheme="minorHAnsi"/>
          <w:shd w:val="clear" w:color="auto" w:fill="FFFFFF"/>
        </w:rPr>
        <w:t xml:space="preserve"> found that 26% of families with children with I/DD had not heard from their in-home support provider and/or case manager since COVID-19 began.  The Council informed the DD agency and urged action. As a result, state guidance was issued making it clear that </w:t>
      </w:r>
      <w:r w:rsidR="008C7D0C">
        <w:rPr>
          <w:rFonts w:cstheme="minorHAnsi"/>
          <w:shd w:val="clear" w:color="auto" w:fill="FFFFFF"/>
        </w:rPr>
        <w:t xml:space="preserve">remote contact is </w:t>
      </w:r>
      <w:r w:rsidRPr="00913A77" w:rsidR="00D660D9">
        <w:rPr>
          <w:rFonts w:cstheme="minorHAnsi"/>
          <w:shd w:val="clear" w:color="auto" w:fill="FFFFFF"/>
        </w:rPr>
        <w:t>critical, expected</w:t>
      </w:r>
      <w:r w:rsidR="00913A77">
        <w:rPr>
          <w:rFonts w:cstheme="minorHAnsi"/>
          <w:shd w:val="clear" w:color="auto" w:fill="FFFFFF"/>
        </w:rPr>
        <w:t>,</w:t>
      </w:r>
      <w:r w:rsidRPr="00913A77" w:rsidR="00D660D9">
        <w:rPr>
          <w:rFonts w:cstheme="minorHAnsi"/>
          <w:shd w:val="clear" w:color="auto" w:fill="FFFFFF"/>
        </w:rPr>
        <w:t xml:space="preserve"> and billable.      </w:t>
      </w:r>
    </w:p>
    <w:p w:rsidRPr="00913A77" w:rsidR="00913A77" w:rsidP="00913A77" w:rsidRDefault="00913A77" w14:paraId="7239F1E6" w14:textId="77777777">
      <w:pPr>
        <w:pStyle w:val="ListParagraph"/>
        <w:ind w:left="360"/>
        <w:rPr>
          <w:rFonts w:cstheme="minorHAnsi"/>
          <w:shd w:val="clear" w:color="auto" w:fill="FFFFFF"/>
        </w:rPr>
      </w:pPr>
    </w:p>
    <w:p w:rsidRPr="00913A77" w:rsidR="00895342" w:rsidP="00895342" w:rsidRDefault="009F413F" w14:paraId="3402097B" w14:textId="0CDA801F">
      <w:pPr>
        <w:pStyle w:val="ListParagraph"/>
        <w:numPr>
          <w:ilvl w:val="0"/>
          <w:numId w:val="2"/>
        </w:numPr>
        <w:ind w:left="360"/>
        <w:rPr>
          <w:rFonts w:cstheme="minorHAnsi"/>
          <w:shd w:val="clear" w:color="auto" w:fill="FFFFFF"/>
        </w:rPr>
      </w:pPr>
      <w:r w:rsidRPr="00913A77">
        <w:rPr>
          <w:rFonts w:cstheme="minorHAnsi"/>
          <w:shd w:val="clear" w:color="auto" w:fill="FFFFFF"/>
        </w:rPr>
        <w:t xml:space="preserve">Many Councils gathered stories informally and some </w:t>
      </w:r>
      <w:r w:rsidR="00134B08">
        <w:rPr>
          <w:rFonts w:cstheme="minorHAnsi"/>
          <w:shd w:val="clear" w:color="auto" w:fill="FFFFFF"/>
        </w:rPr>
        <w:t xml:space="preserve">through </w:t>
      </w:r>
      <w:r w:rsidRPr="00913A77">
        <w:rPr>
          <w:rFonts w:cstheme="minorHAnsi"/>
          <w:shd w:val="clear" w:color="auto" w:fill="FFFFFF"/>
        </w:rPr>
        <w:t>formal solic</w:t>
      </w:r>
      <w:r w:rsidR="00840EC3">
        <w:rPr>
          <w:rFonts w:cstheme="minorHAnsi"/>
          <w:shd w:val="clear" w:color="auto" w:fill="FFFFFF"/>
        </w:rPr>
        <w:t xml:space="preserve">itations. The stories gave </w:t>
      </w:r>
      <w:r w:rsidR="006102BB">
        <w:rPr>
          <w:rFonts w:cstheme="minorHAnsi"/>
          <w:shd w:val="clear" w:color="auto" w:fill="FFFFFF"/>
        </w:rPr>
        <w:t>Councils</w:t>
      </w:r>
      <w:r w:rsidRPr="00913A77">
        <w:rPr>
          <w:rFonts w:cstheme="minorHAnsi"/>
          <w:shd w:val="clear" w:color="auto" w:fill="FFFFFF"/>
        </w:rPr>
        <w:t xml:space="preserve"> a deepe</w:t>
      </w:r>
      <w:r w:rsidR="00021966">
        <w:rPr>
          <w:rFonts w:cstheme="minorHAnsi"/>
          <w:shd w:val="clear" w:color="auto" w:fill="FFFFFF"/>
        </w:rPr>
        <w:t>r understanding of unmet needs. They shared</w:t>
      </w:r>
      <w:r w:rsidRPr="00913A77">
        <w:rPr>
          <w:rFonts w:cstheme="minorHAnsi"/>
          <w:shd w:val="clear" w:color="auto" w:fill="FFFFFF"/>
        </w:rPr>
        <w:t xml:space="preserve"> the stories </w:t>
      </w:r>
      <w:r w:rsidR="00021966">
        <w:rPr>
          <w:rFonts w:cstheme="minorHAnsi"/>
          <w:shd w:val="clear" w:color="auto" w:fill="FFFFFF"/>
        </w:rPr>
        <w:t xml:space="preserve">with </w:t>
      </w:r>
      <w:r w:rsidRPr="00913A77">
        <w:rPr>
          <w:rFonts w:cstheme="minorHAnsi"/>
          <w:shd w:val="clear" w:color="auto" w:fill="FFFFFF"/>
        </w:rPr>
        <w:t xml:space="preserve">government leaders, legislators, and </w:t>
      </w:r>
      <w:r w:rsidR="00021966">
        <w:rPr>
          <w:rFonts w:cstheme="minorHAnsi"/>
          <w:shd w:val="clear" w:color="auto" w:fill="FFFFFF"/>
        </w:rPr>
        <w:t>the public</w:t>
      </w:r>
      <w:r w:rsidRPr="00913A77">
        <w:rPr>
          <w:rFonts w:cstheme="minorHAnsi"/>
          <w:shd w:val="clear" w:color="auto" w:fill="FFFFFF"/>
        </w:rPr>
        <w:t xml:space="preserve"> to </w:t>
      </w:r>
      <w:r w:rsidR="00021966">
        <w:rPr>
          <w:rFonts w:cstheme="minorHAnsi"/>
          <w:shd w:val="clear" w:color="auto" w:fill="FFFFFF"/>
        </w:rPr>
        <w:t>provide</w:t>
      </w:r>
      <w:r w:rsidRPr="00913A77">
        <w:rPr>
          <w:rFonts w:cstheme="minorHAnsi"/>
          <w:shd w:val="clear" w:color="auto" w:fill="FFFFFF"/>
        </w:rPr>
        <w:t xml:space="preserve"> a window into people’s lives </w:t>
      </w:r>
      <w:r w:rsidR="00021966">
        <w:rPr>
          <w:rFonts w:cstheme="minorHAnsi"/>
          <w:shd w:val="clear" w:color="auto" w:fill="FFFFFF"/>
        </w:rPr>
        <w:t>with the goal of</w:t>
      </w:r>
      <w:r w:rsidRPr="00913A77">
        <w:rPr>
          <w:rFonts w:cstheme="minorHAnsi"/>
          <w:shd w:val="clear" w:color="auto" w:fill="FFFFFF"/>
        </w:rPr>
        <w:t xml:space="preserve"> ensur</w:t>
      </w:r>
      <w:r w:rsidR="00021966">
        <w:rPr>
          <w:rFonts w:cstheme="minorHAnsi"/>
          <w:shd w:val="clear" w:color="auto" w:fill="FFFFFF"/>
        </w:rPr>
        <w:t>ing</w:t>
      </w:r>
      <w:r w:rsidRPr="00913A77">
        <w:rPr>
          <w:rFonts w:cstheme="minorHAnsi"/>
          <w:shd w:val="clear" w:color="auto" w:fill="FFFFFF"/>
        </w:rPr>
        <w:t xml:space="preserve"> their needs are addressed in state and federal-level </w:t>
      </w:r>
      <w:r w:rsidR="005501C9">
        <w:rPr>
          <w:rFonts w:cstheme="minorHAnsi"/>
          <w:shd w:val="clear" w:color="auto" w:fill="FFFFFF"/>
        </w:rPr>
        <w:t>pandemic responses.</w:t>
      </w:r>
      <w:r w:rsidR="00840EC3">
        <w:rPr>
          <w:rFonts w:cstheme="minorHAnsi"/>
          <w:shd w:val="clear" w:color="auto" w:fill="FFFFFF"/>
        </w:rPr>
        <w:t xml:space="preserve"> </w:t>
      </w:r>
      <w:r w:rsidRPr="00913A77" w:rsidR="00895342">
        <w:rPr>
          <w:rFonts w:cstheme="minorHAnsi"/>
          <w:shd w:val="clear" w:color="auto" w:fill="FFFFFF"/>
        </w:rPr>
        <w:t xml:space="preserve">For example, the MN Council </w:t>
      </w:r>
      <w:r w:rsidR="00021966">
        <w:rPr>
          <w:rFonts w:cstheme="minorHAnsi"/>
          <w:shd w:val="clear" w:color="auto" w:fill="FFFFFF"/>
        </w:rPr>
        <w:t>helped</w:t>
      </w:r>
      <w:r w:rsidRPr="00913A77" w:rsidR="00895342">
        <w:rPr>
          <w:rFonts w:cstheme="minorHAnsi"/>
          <w:shd w:val="clear" w:color="auto" w:fill="FFFFFF"/>
        </w:rPr>
        <w:t xml:space="preserve"> the local PBS station and the Star Tribune</w:t>
      </w:r>
      <w:r w:rsidR="00021966">
        <w:rPr>
          <w:rFonts w:cstheme="minorHAnsi"/>
          <w:shd w:val="clear" w:color="auto" w:fill="FFFFFF"/>
        </w:rPr>
        <w:t xml:space="preserve"> </w:t>
      </w:r>
      <w:r w:rsidRPr="00913A77" w:rsidR="00895342">
        <w:rPr>
          <w:rFonts w:cstheme="minorHAnsi"/>
          <w:shd w:val="clear" w:color="auto" w:fill="FFFFFF"/>
        </w:rPr>
        <w:t>identify people to be i</w:t>
      </w:r>
      <w:r w:rsidR="002B1AF8">
        <w:rPr>
          <w:rFonts w:cstheme="minorHAnsi"/>
          <w:shd w:val="clear" w:color="auto" w:fill="FFFFFF"/>
        </w:rPr>
        <w:t xml:space="preserve">nterviewed </w:t>
      </w:r>
      <w:r w:rsidRPr="000144AE" w:rsidR="002B1AF8">
        <w:rPr>
          <w:rFonts w:cstheme="minorHAnsi"/>
          <w:shd w:val="clear" w:color="auto" w:fill="FFFFFF"/>
        </w:rPr>
        <w:t xml:space="preserve">for </w:t>
      </w:r>
      <w:hyperlink w:history="1" r:id="rId20">
        <w:r w:rsidRPr="000144AE" w:rsidR="002B1AF8">
          <w:rPr>
            <w:rStyle w:val="Hyperlink"/>
            <w:rFonts w:cstheme="minorHAnsi"/>
            <w:shd w:val="clear" w:color="auto" w:fill="FFFFFF"/>
          </w:rPr>
          <w:t xml:space="preserve">pandemic </w:t>
        </w:r>
        <w:r w:rsidRPr="000144AE" w:rsidR="00895342">
          <w:rPr>
            <w:rStyle w:val="Hyperlink"/>
            <w:rFonts w:cstheme="minorHAnsi"/>
            <w:shd w:val="clear" w:color="auto" w:fill="FFFFFF"/>
          </w:rPr>
          <w:t>stories.</w:t>
        </w:r>
      </w:hyperlink>
      <w:r w:rsidRPr="000144AE" w:rsidR="00895342">
        <w:rPr>
          <w:rFonts w:cstheme="minorHAnsi"/>
          <w:shd w:val="clear" w:color="auto" w:fill="FFFFFF"/>
        </w:rPr>
        <w:t xml:space="preserve"> The</w:t>
      </w:r>
      <w:r w:rsidRPr="00913A77" w:rsidR="00895342">
        <w:rPr>
          <w:rFonts w:cstheme="minorHAnsi"/>
          <w:shd w:val="clear" w:color="auto" w:fill="FFFFFF"/>
        </w:rPr>
        <w:t xml:space="preserve"> Council tapped a current Partners in Policymaking participant and graduates. Among other things, they talked about issues related to hospital visitation policies, the lack of educational services for students with IEPs, and isolation.</w:t>
      </w:r>
    </w:p>
    <w:p w:rsidRPr="00412926" w:rsidR="0075119F" w:rsidP="0075119F" w:rsidRDefault="00F133F8" w14:paraId="4D327026" w14:textId="77777777">
      <w:pPr>
        <w:pBdr>
          <w:bottom w:val="single" w:color="auto" w:sz="4" w:space="1"/>
        </w:pBdr>
        <w:rPr>
          <w:rFonts w:cstheme="minorHAnsi"/>
          <w:b/>
          <w:color w:val="943634" w:themeColor="accent2" w:themeShade="BF"/>
          <w:sz w:val="26"/>
          <w:szCs w:val="26"/>
        </w:rPr>
      </w:pPr>
      <w:r w:rsidRPr="00412926">
        <w:rPr>
          <w:rFonts w:cstheme="minorHAnsi"/>
          <w:b/>
          <w:color w:val="943634" w:themeColor="accent2" w:themeShade="BF"/>
          <w:sz w:val="26"/>
          <w:szCs w:val="26"/>
        </w:rPr>
        <w:lastRenderedPageBreak/>
        <w:t>Engaging in o</w:t>
      </w:r>
      <w:r w:rsidRPr="00412926" w:rsidR="00667EF4">
        <w:rPr>
          <w:rFonts w:cstheme="minorHAnsi"/>
          <w:b/>
          <w:color w:val="943634" w:themeColor="accent2" w:themeShade="BF"/>
          <w:sz w:val="26"/>
          <w:szCs w:val="26"/>
        </w:rPr>
        <w:t>utreach</w:t>
      </w:r>
      <w:r w:rsidRPr="00412926" w:rsidR="002C5EC9">
        <w:rPr>
          <w:rFonts w:cstheme="minorHAnsi"/>
          <w:b/>
          <w:color w:val="943634" w:themeColor="accent2" w:themeShade="BF"/>
          <w:sz w:val="26"/>
          <w:szCs w:val="26"/>
        </w:rPr>
        <w:t xml:space="preserve">: </w:t>
      </w:r>
      <w:r w:rsidRPr="00412926" w:rsidR="00667EF4">
        <w:rPr>
          <w:rFonts w:cstheme="minorHAnsi"/>
          <w:b/>
          <w:color w:val="943634" w:themeColor="accent2" w:themeShade="BF"/>
          <w:sz w:val="26"/>
          <w:szCs w:val="26"/>
        </w:rPr>
        <w:t>information, e</w:t>
      </w:r>
      <w:r w:rsidRPr="00412926" w:rsidR="0075119F">
        <w:rPr>
          <w:rFonts w:cstheme="minorHAnsi"/>
          <w:b/>
          <w:color w:val="943634" w:themeColor="accent2" w:themeShade="BF"/>
          <w:sz w:val="26"/>
          <w:szCs w:val="26"/>
        </w:rPr>
        <w:t>ducation</w:t>
      </w:r>
      <w:r w:rsidRPr="00412926" w:rsidR="00841669">
        <w:rPr>
          <w:rFonts w:cstheme="minorHAnsi"/>
          <w:b/>
          <w:color w:val="943634" w:themeColor="accent2" w:themeShade="BF"/>
          <w:sz w:val="26"/>
          <w:szCs w:val="26"/>
        </w:rPr>
        <w:t xml:space="preserve"> and</w:t>
      </w:r>
      <w:r w:rsidRPr="00412926" w:rsidR="0075119F">
        <w:rPr>
          <w:rFonts w:cstheme="minorHAnsi"/>
          <w:b/>
          <w:color w:val="943634" w:themeColor="accent2" w:themeShade="BF"/>
          <w:sz w:val="26"/>
          <w:szCs w:val="26"/>
        </w:rPr>
        <w:t xml:space="preserve"> </w:t>
      </w:r>
      <w:r w:rsidRPr="00412926" w:rsidR="00667EF4">
        <w:rPr>
          <w:rFonts w:cstheme="minorHAnsi"/>
          <w:b/>
          <w:color w:val="943634" w:themeColor="accent2" w:themeShade="BF"/>
          <w:sz w:val="26"/>
          <w:szCs w:val="26"/>
        </w:rPr>
        <w:t>r</w:t>
      </w:r>
      <w:r w:rsidRPr="00412926" w:rsidR="0075119F">
        <w:rPr>
          <w:rFonts w:cstheme="minorHAnsi"/>
          <w:b/>
          <w:color w:val="943634" w:themeColor="accent2" w:themeShade="BF"/>
          <w:sz w:val="26"/>
          <w:szCs w:val="26"/>
        </w:rPr>
        <w:t>esources</w:t>
      </w:r>
    </w:p>
    <w:p w:rsidR="0075119F" w:rsidP="00394185" w:rsidRDefault="001445C1" w14:paraId="2305520D" w14:textId="5D8F95E1">
      <w:r>
        <w:rPr>
          <w:noProof/>
        </w:rPr>
        <mc:AlternateContent>
          <mc:Choice Requires="wps">
            <w:drawing>
              <wp:anchor distT="0" distB="0" distL="114300" distR="114300" simplePos="0" relativeHeight="251667456" behindDoc="0" locked="0" layoutInCell="1" allowOverlap="1" wp14:anchorId="55CB8E99" wp14:editId="6816F043">
                <wp:simplePos x="0" y="0"/>
                <wp:positionH relativeFrom="margin">
                  <wp:align>right</wp:align>
                </wp:positionH>
                <wp:positionV relativeFrom="paragraph">
                  <wp:posOffset>1709420</wp:posOffset>
                </wp:positionV>
                <wp:extent cx="6467475" cy="1403985"/>
                <wp:effectExtent l="0" t="0" r="28575"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3985"/>
                        </a:xfrm>
                        <a:prstGeom prst="rect">
                          <a:avLst/>
                        </a:prstGeom>
                        <a:solidFill>
                          <a:schemeClr val="accent2">
                            <a:lumMod val="75000"/>
                          </a:schemeClr>
                        </a:solidFill>
                        <a:ln w="9525">
                          <a:solidFill>
                            <a:schemeClr val="tx1"/>
                          </a:solidFill>
                          <a:miter lim="800000"/>
                          <a:headEnd/>
                          <a:tailEnd/>
                        </a:ln>
                      </wps:spPr>
                      <wps:txbx>
                        <w:txbxContent>
                          <w:p w:rsidRPr="00E3010F" w:rsidR="00E3010F" w:rsidRDefault="00E3010F" w14:paraId="0DDA2ADC" w14:textId="77777777">
                            <w:pPr>
                              <w:rPr>
                                <w:b/>
                                <w:color w:val="FFFFFF" w:themeColor="background1"/>
                              </w:rPr>
                            </w:pPr>
                            <w:r w:rsidRPr="00E3010F">
                              <w:rPr>
                                <w:b/>
                                <w:color w:val="FFFFFF" w:themeColor="background1"/>
                              </w:rPr>
                              <w:t>Councils in at least 39 states</w:t>
                            </w:r>
                            <w:r w:rsidR="00341BB1">
                              <w:rPr>
                                <w:b/>
                                <w:color w:val="FFFFFF" w:themeColor="background1"/>
                              </w:rPr>
                              <w:t>/territories</w:t>
                            </w:r>
                            <w:r w:rsidRPr="00E3010F">
                              <w:rPr>
                                <w:b/>
                                <w:color w:val="FFFFFF" w:themeColor="background1"/>
                              </w:rPr>
                              <w:t xml:space="preserve"> filled a crucial role by creating, funding, and /or distributing plain language information on a host of topics related to the pandemic.  At least 22 </w:t>
                            </w:r>
                            <w:r w:rsidR="00341BB1">
                              <w:rPr>
                                <w:b/>
                                <w:color w:val="FFFFFF" w:themeColor="background1"/>
                              </w:rPr>
                              <w:t xml:space="preserve">Councils </w:t>
                            </w:r>
                            <w:r w:rsidRPr="00E3010F">
                              <w:rPr>
                                <w:b/>
                                <w:color w:val="FFFFFF" w:themeColor="background1"/>
                              </w:rPr>
                              <w:t>reported providing information in different languages. Their key aud</w:t>
                            </w:r>
                            <w:r w:rsidR="005342C2">
                              <w:rPr>
                                <w:b/>
                                <w:color w:val="FFFFFF" w:themeColor="background1"/>
                              </w:rPr>
                              <w:t xml:space="preserve">ience was </w:t>
                            </w:r>
                            <w:r w:rsidRPr="00E3010F">
                              <w:rPr>
                                <w:b/>
                                <w:color w:val="FFFFFF" w:themeColor="background1"/>
                              </w:rPr>
                              <w:t>people with I/DD and their families.  In some circumstances, the target was health professionals or the general public. Organizations providing supports and</w:t>
                            </w:r>
                            <w:r w:rsidR="00650C6D">
                              <w:rPr>
                                <w:b/>
                                <w:color w:val="FFFFFF" w:themeColor="background1"/>
                              </w:rPr>
                              <w:t xml:space="preserve"> services, advocates, and others </w:t>
                            </w:r>
                            <w:r w:rsidRPr="00E3010F">
                              <w:rPr>
                                <w:b/>
                                <w:color w:val="FFFFFF" w:themeColor="background1"/>
                              </w:rPr>
                              <w:t xml:space="preserve">also benefited.   </w:t>
                            </w:r>
                          </w:p>
                        </w:txbxContent>
                      </wps:txbx>
                      <wps:bodyPr rot="0" vert="horz" wrap="square" lIns="182880" tIns="91440" rIns="182880" bIns="0" anchor="t" anchorCtr="0">
                        <a:spAutoFit/>
                      </wps:bodyPr>
                    </wps:wsp>
                  </a:graphicData>
                </a:graphic>
                <wp14:sizeRelH relativeFrom="margin">
                  <wp14:pctWidth>0</wp14:pctWidth>
                </wp14:sizeRelH>
                <wp14:sizeRelV relativeFrom="margin">
                  <wp14:pctHeight>20000</wp14:pctHeight>
                </wp14:sizeRelV>
              </wp:anchor>
            </w:drawing>
          </mc:Choice>
          <mc:Fallback>
            <w:pict w14:anchorId="666A89CD">
              <v:shape id="_x0000_s1028" style="position:absolute;margin-left:458.05pt;margin-top:134.6pt;width:509.25pt;height:110.55pt;z-index:2516674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" w14:anchorId="55CB8E99">
                <v:textbox style="mso-fit-shape-to-text:t" inset="14.4pt,7.2pt,14.4pt,0">
                  <w:txbxContent>
                    <w:p w:rsidRPr="00E3010F" w:rsidR="00E3010F" w:rsidRDefault="00E3010F" w14:paraId="7CD4F5A4" w14:textId="77777777">
                      <w:pPr>
                        <w:rPr>
                          <w:b/>
                          <w:color w:val="FFFFFF" w:themeColor="background1"/>
                        </w:rPr>
                      </w:pPr>
                      <w:r w:rsidRPr="00E3010F">
                        <w:rPr>
                          <w:b/>
                          <w:color w:val="FFFFFF" w:themeColor="background1"/>
                        </w:rPr>
                        <w:t>Councils in at least 39 states</w:t>
                      </w:r>
                      <w:r w:rsidR="00341BB1">
                        <w:rPr>
                          <w:b/>
                          <w:color w:val="FFFFFF" w:themeColor="background1"/>
                        </w:rPr>
                        <w:t>/territories</w:t>
                      </w:r>
                      <w:r w:rsidRPr="00E3010F">
                        <w:rPr>
                          <w:b/>
                          <w:color w:val="FFFFFF" w:themeColor="background1"/>
                        </w:rPr>
                        <w:t xml:space="preserve"> filled a crucial role by creating, funding, and /or distributing plain language information on a host of topics related to the pandemic.  At least 22 </w:t>
                      </w:r>
                      <w:r w:rsidR="00341BB1">
                        <w:rPr>
                          <w:b/>
                          <w:color w:val="FFFFFF" w:themeColor="background1"/>
                        </w:rPr>
                        <w:t xml:space="preserve">Councils </w:t>
                      </w:r>
                      <w:r w:rsidRPr="00E3010F">
                        <w:rPr>
                          <w:b/>
                          <w:color w:val="FFFFFF" w:themeColor="background1"/>
                        </w:rPr>
                        <w:t>reported providing information in different languages. Their key aud</w:t>
                      </w:r>
                      <w:r w:rsidR="005342C2">
                        <w:rPr>
                          <w:b/>
                          <w:color w:val="FFFFFF" w:themeColor="background1"/>
                        </w:rPr>
                        <w:t xml:space="preserve">ience was </w:t>
                      </w:r>
                      <w:r w:rsidRPr="00E3010F">
                        <w:rPr>
                          <w:b/>
                          <w:color w:val="FFFFFF" w:themeColor="background1"/>
                        </w:rPr>
                        <w:t>people with I/DD and their families.  In some circumstances, the target was health professionals or the general public. Organizations providing supports and</w:t>
                      </w:r>
                      <w:r w:rsidR="00650C6D">
                        <w:rPr>
                          <w:b/>
                          <w:color w:val="FFFFFF" w:themeColor="background1"/>
                        </w:rPr>
                        <w:t xml:space="preserve"> services, advocates, and others </w:t>
                      </w:r>
                      <w:r w:rsidRPr="00E3010F">
                        <w:rPr>
                          <w:b/>
                          <w:color w:val="FFFFFF" w:themeColor="background1"/>
                        </w:rPr>
                        <w:t xml:space="preserve">also benefited.   </w:t>
                      </w:r>
                    </w:p>
                  </w:txbxContent>
                </v:textbox>
                <w10:wrap type="square" anchorx="margin"/>
              </v:shape>
            </w:pict>
          </mc:Fallback>
        </mc:AlternateContent>
      </w:r>
      <w:r w:rsidRPr="003D6F9D" w:rsidR="0075119F">
        <w:t xml:space="preserve">During </w:t>
      </w:r>
      <w:r w:rsidR="008C4C14">
        <w:t>an</w:t>
      </w:r>
      <w:r w:rsidRPr="003D6F9D" w:rsidR="0075119F">
        <w:t xml:space="preserve"> ongoing health crisis like COVID-19, factual, timely, and understandable information is critical – and for some people could be a matter of life and death. Working with their DD network partners, state agencies, and </w:t>
      </w:r>
      <w:r w:rsidR="008C4C14">
        <w:t xml:space="preserve">others, Councils served as a </w:t>
      </w:r>
      <w:r w:rsidRPr="003D6F9D" w:rsidR="0075119F">
        <w:t>trusted source in their states/territories to get information quickly to people with I/DD, their families, and their support systems.</w:t>
      </w:r>
      <w:r w:rsidR="00AB25E1">
        <w:t xml:space="preserve"> They</w:t>
      </w:r>
      <w:r w:rsidRPr="003D6F9D" w:rsidR="0075119F">
        <w:t xml:space="preserve"> </w:t>
      </w:r>
      <w:r w:rsidR="00AB25E1">
        <w:t xml:space="preserve">gathered and </w:t>
      </w:r>
      <w:r w:rsidRPr="00A21A84" w:rsidR="0075119F">
        <w:t>shared pandemic-related information and created new materi</w:t>
      </w:r>
      <w:r w:rsidRPr="00A21A84" w:rsidR="00CA75E3">
        <w:t xml:space="preserve">als based on identified needs. </w:t>
      </w:r>
      <w:r w:rsidRPr="00A21A84" w:rsidR="0075119F">
        <w:t xml:space="preserve">This included:  fact sheets, </w:t>
      </w:r>
      <w:hyperlink w:history="1" r:id="rId21">
        <w:r w:rsidRPr="00A21A84" w:rsidR="0075119F">
          <w:rPr>
            <w:rStyle w:val="Hyperlink"/>
          </w:rPr>
          <w:t>videos</w:t>
        </w:r>
      </w:hyperlink>
      <w:r w:rsidRPr="00A21A84" w:rsidR="0075119F">
        <w:t xml:space="preserve">, </w:t>
      </w:r>
      <w:hyperlink w:history="1" r:id="rId22">
        <w:r w:rsidRPr="00A21A84" w:rsidR="0075119F">
          <w:rPr>
            <w:rStyle w:val="Hyperlink"/>
          </w:rPr>
          <w:t>virtual town halls</w:t>
        </w:r>
      </w:hyperlink>
      <w:r w:rsidRPr="00A21A84" w:rsidR="0075119F">
        <w:t xml:space="preserve"> and “chats,” </w:t>
      </w:r>
      <w:hyperlink w:history="1" r:id="rId23">
        <w:r w:rsidRPr="00A21A84" w:rsidR="0075119F">
          <w:rPr>
            <w:rStyle w:val="Hyperlink"/>
          </w:rPr>
          <w:t>webinars</w:t>
        </w:r>
      </w:hyperlink>
      <w:r w:rsidRPr="00A21A84" w:rsidR="0075119F">
        <w:t xml:space="preserve">, lists of </w:t>
      </w:r>
      <w:hyperlink w:history="1" r:id="rId24">
        <w:r w:rsidRPr="00A21A84" w:rsidR="0075119F">
          <w:rPr>
            <w:rStyle w:val="Hyperlink"/>
          </w:rPr>
          <w:t>FAQs and tips</w:t>
        </w:r>
      </w:hyperlink>
      <w:r w:rsidRPr="00A21A84" w:rsidR="0075119F">
        <w:t xml:space="preserve">, social media posts, dedicated sections on their </w:t>
      </w:r>
      <w:hyperlink w:history="1" r:id="rId25">
        <w:r w:rsidRPr="00A21A84" w:rsidR="0075119F">
          <w:rPr>
            <w:rStyle w:val="Hyperlink"/>
          </w:rPr>
          <w:t>websites</w:t>
        </w:r>
      </w:hyperlink>
      <w:r w:rsidRPr="00A21A84" w:rsidR="0075119F">
        <w:t xml:space="preserve">, </w:t>
      </w:r>
      <w:hyperlink w:history="1" r:id="rId26">
        <w:r w:rsidRPr="00A21A84" w:rsidR="0075119F">
          <w:rPr>
            <w:rStyle w:val="Hyperlink"/>
          </w:rPr>
          <w:t>toolkits</w:t>
        </w:r>
      </w:hyperlink>
      <w:r w:rsidRPr="00A21A84" w:rsidR="0075119F">
        <w:t>, direct mail, and email</w:t>
      </w:r>
      <w:r w:rsidRPr="00A21A84" w:rsidR="00AB25E1">
        <w:t xml:space="preserve"> </w:t>
      </w:r>
      <w:r w:rsidRPr="00A21A84" w:rsidR="0075119F">
        <w:t>alerts wit</w:t>
      </w:r>
      <w:r w:rsidRPr="00A21A84" w:rsidR="00AB25E1">
        <w:t>h extensive</w:t>
      </w:r>
      <w:r w:rsidRPr="00A21A84" w:rsidR="0075119F">
        <w:t xml:space="preserve"> resources. Councils sought answers from issue experts to ensure people</w:t>
      </w:r>
      <w:r w:rsidR="00351446">
        <w:t xml:space="preserve"> with I/DD and their families receive</w:t>
      </w:r>
      <w:r w:rsidRPr="003D6F9D" w:rsidR="0075119F">
        <w:t xml:space="preserve"> accurate information.</w:t>
      </w:r>
      <w:r w:rsidRPr="00D03DB4" w:rsidR="00D03DB4">
        <w:t xml:space="preserve"> </w:t>
      </w:r>
    </w:p>
    <w:p w:rsidRPr="003D6F9D" w:rsidR="00E3010F" w:rsidP="0075119F" w:rsidRDefault="00E3010F" w14:paraId="1E2973F2" w14:textId="77777777">
      <w:pPr>
        <w:spacing w:after="0" w:line="240" w:lineRule="auto"/>
      </w:pPr>
    </w:p>
    <w:p w:rsidR="0075119F" w:rsidP="00321AEC" w:rsidRDefault="00461967" w14:paraId="3751DFBC" w14:textId="5B835F96">
      <w:pPr>
        <w:rPr>
          <w:rFonts w:cstheme="minorHAnsi"/>
        </w:rPr>
      </w:pPr>
      <w:r w:rsidRPr="00B94C69">
        <w:rPr>
          <w:b/>
          <w:noProof/>
        </w:rPr>
        <mc:AlternateContent>
          <mc:Choice Requires="wps">
            <w:drawing>
              <wp:anchor distT="0" distB="0" distL="114300" distR="114300" simplePos="0" relativeHeight="251665408" behindDoc="0" locked="0" layoutInCell="1" allowOverlap="1" wp14:anchorId="5C54B528" wp14:editId="3B65A9AA">
                <wp:simplePos x="0" y="0"/>
                <wp:positionH relativeFrom="column">
                  <wp:posOffset>4940935</wp:posOffset>
                </wp:positionH>
                <wp:positionV relativeFrom="paragraph">
                  <wp:posOffset>1217295</wp:posOffset>
                </wp:positionV>
                <wp:extent cx="1887855" cy="3933190"/>
                <wp:effectExtent l="0" t="0" r="17145"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933190"/>
                        </a:xfrm>
                        <a:prstGeom prst="rect">
                          <a:avLst/>
                        </a:prstGeom>
                        <a:solidFill>
                          <a:schemeClr val="accent2">
                            <a:lumMod val="75000"/>
                          </a:schemeClr>
                        </a:solidFill>
                        <a:ln w="9525">
                          <a:solidFill>
                            <a:schemeClr val="tx1"/>
                          </a:solidFill>
                          <a:miter lim="800000"/>
                          <a:headEnd/>
                          <a:tailEnd/>
                        </a:ln>
                      </wps:spPr>
                      <wps:txbx>
                        <w:txbxContent>
                          <w:p w:rsidRPr="004846D0" w:rsidR="00B94C69" w:rsidP="008949AA" w:rsidRDefault="00B94C69" w14:paraId="0A9E6581" w14:textId="77777777">
                            <w:pPr>
                              <w:pBdr>
                                <w:bottom w:val="single" w:color="FFFFFF" w:themeColor="background1" w:sz="4" w:space="1"/>
                              </w:pBdr>
                              <w:jc w:val="center"/>
                              <w:rPr>
                                <w:b/>
                                <w:i/>
                                <w:color w:val="FFFFFF" w:themeColor="background1"/>
                                <w:sz w:val="23"/>
                                <w:szCs w:val="23"/>
                              </w:rPr>
                            </w:pPr>
                            <w:r w:rsidRPr="004846D0">
                              <w:rPr>
                                <w:b/>
                                <w:i/>
                                <w:color w:val="FFFFFF" w:themeColor="background1"/>
                                <w:sz w:val="23"/>
                                <w:szCs w:val="23"/>
                              </w:rPr>
                              <w:t xml:space="preserve">Projects of National </w:t>
                            </w:r>
                            <w:r w:rsidRPr="004846D0" w:rsidR="005109C4">
                              <w:rPr>
                                <w:b/>
                                <w:i/>
                                <w:color w:val="FFFFFF" w:themeColor="background1"/>
                                <w:sz w:val="23"/>
                                <w:szCs w:val="23"/>
                              </w:rPr>
                              <w:t>Significance t</w:t>
                            </w:r>
                            <w:r w:rsidRPr="004846D0">
                              <w:rPr>
                                <w:b/>
                                <w:i/>
                                <w:color w:val="FFFFFF" w:themeColor="background1"/>
                                <w:sz w:val="23"/>
                                <w:szCs w:val="23"/>
                              </w:rPr>
                              <w:t>ake Action</w:t>
                            </w:r>
                          </w:p>
                          <w:p w:rsidRPr="00B94C69" w:rsidR="00B94C69" w:rsidP="00B94C69" w:rsidRDefault="000D7E7D" w14:paraId="79A8BFEE" w14:textId="12906572">
                            <w:pPr>
                              <w:rPr>
                                <w:b/>
                              </w:rPr>
                            </w:pPr>
                            <w:r>
                              <w:rPr>
                                <w:b/>
                                <w:color w:val="FFFFFF" w:themeColor="background1"/>
                              </w:rPr>
                              <w:t xml:space="preserve">Councils enlisted </w:t>
                            </w:r>
                            <w:r w:rsidRPr="00C8504B">
                              <w:rPr>
                                <w:b/>
                                <w:i/>
                                <w:iCs/>
                                <w:color w:val="FFFFFF" w:themeColor="background1"/>
                              </w:rPr>
                              <w:t xml:space="preserve">their </w:t>
                            </w:r>
                            <w:hyperlink w:history="1" r:id="rId27">
                              <w:r w:rsidRPr="00C8504B" w:rsidR="00B94C69">
                                <w:rPr>
                                  <w:rStyle w:val="Hyperlink"/>
                                  <w:b/>
                                  <w:i/>
                                  <w:iCs/>
                                  <w:color w:val="FFFFFF" w:themeColor="background1"/>
                                </w:rPr>
                                <w:t>Living Well projects</w:t>
                              </w:r>
                            </w:hyperlink>
                            <w:r w:rsidRPr="00C8504B" w:rsidR="00B94C69">
                              <w:rPr>
                                <w:b/>
                                <w:i/>
                                <w:iCs/>
                                <w:color w:val="FFFFFF" w:themeColor="background1"/>
                              </w:rPr>
                              <w:t xml:space="preserve"> </w:t>
                            </w:r>
                            <w:r w:rsidRPr="00C8504B" w:rsidR="00B94C69">
                              <w:rPr>
                                <w:b/>
                                <w:color w:val="FFFFFF" w:themeColor="background1"/>
                              </w:rPr>
                              <w:t>in response</w:t>
                            </w:r>
                            <w:r w:rsidRPr="00B94C69" w:rsidR="00B94C69">
                              <w:rPr>
                                <w:b/>
                                <w:color w:val="FFFFFF" w:themeColor="background1"/>
                              </w:rPr>
                              <w:t xml:space="preserve"> to COVID. For example, the WI Council’s project developed a toolkit for people with disabilities, families, caregivers</w:t>
                            </w:r>
                            <w:r w:rsidR="00F031B2">
                              <w:rPr>
                                <w:b/>
                                <w:color w:val="FFFFFF" w:themeColor="background1"/>
                              </w:rPr>
                              <w:t xml:space="preserve">, </w:t>
                            </w:r>
                            <w:r w:rsidRPr="00B94C69" w:rsidR="00B94C69">
                              <w:rPr>
                                <w:b/>
                                <w:color w:val="FFFFFF" w:themeColor="background1"/>
                              </w:rPr>
                              <w:t>and providers. It includes fillable forms, tips, links to information</w:t>
                            </w:r>
                            <w:r w:rsidR="00F031B2">
                              <w:rPr>
                                <w:b/>
                                <w:color w:val="FFFFFF" w:themeColor="background1"/>
                              </w:rPr>
                              <w:t>,</w:t>
                            </w:r>
                            <w:r w:rsidRPr="00B94C69" w:rsidR="00B94C69">
                              <w:rPr>
                                <w:b/>
                                <w:color w:val="FFFFFF" w:themeColor="background1"/>
                              </w:rPr>
                              <w:t xml:space="preserve"> and activities.  A three-part live virtual walk-through of the content has been viewed by over 1400 people. 2800 people received the toolkit and over 600 have viewed it online</w:t>
                            </w:r>
                            <w:r w:rsidR="00321AEC">
                              <w:rPr>
                                <w:b/>
                                <w:color w:val="FFFFFF" w:themeColor="background1"/>
                              </w:rPr>
                              <w:t xml:space="preserve"> to date</w:t>
                            </w:r>
                            <w:r w:rsidR="00BF41B4">
                              <w:rPr>
                                <w:b/>
                                <w:color w:val="FFFFFF" w:themeColor="background1"/>
                              </w:rPr>
                              <w:t>.</w:t>
                            </w:r>
                            <w:r w:rsidR="00F031B2">
                              <w:rPr>
                                <w:b/>
                                <w:color w:val="FFFFFF" w:themeColor="background1"/>
                              </w:rPr>
                              <w:t xml:space="preserve"> </w:t>
                            </w:r>
                            <w:r w:rsidR="00BF41B4">
                              <w:rPr>
                                <w:b/>
                                <w:color w:val="FFFFFF" w:themeColor="background1"/>
                              </w:rPr>
                              <w:t xml:space="preserve">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534FC830">
              <v:shape id="_x0000_s1029" style="position:absolute;margin-left:389.05pt;margin-top:95.85pt;width:148.65pt;height:30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" w14:anchorId="5C54B528">
                <v:textbox inset=",7.2pt,,7.2pt">
                  <w:txbxContent>
                    <w:p w:rsidRPr="004846D0" w:rsidR="00B94C69" w:rsidP="008949AA" w:rsidRDefault="00B94C69" w14:paraId="2F5392BD" w14:textId="77777777">
                      <w:pPr>
                        <w:pBdr>
                          <w:bottom w:val="single" w:color="FFFFFF" w:themeColor="background1" w:sz="4" w:space="1"/>
                        </w:pBdr>
                        <w:jc w:val="center"/>
                        <w:rPr>
                          <w:b/>
                          <w:i/>
                          <w:color w:val="FFFFFF" w:themeColor="background1"/>
                          <w:sz w:val="23"/>
                          <w:szCs w:val="23"/>
                        </w:rPr>
                      </w:pPr>
                      <w:r w:rsidRPr="004846D0">
                        <w:rPr>
                          <w:b/>
                          <w:i/>
                          <w:color w:val="FFFFFF" w:themeColor="background1"/>
                          <w:sz w:val="23"/>
                          <w:szCs w:val="23"/>
                        </w:rPr>
                        <w:t xml:space="preserve">Projects of National </w:t>
                      </w:r>
                      <w:r w:rsidRPr="004846D0" w:rsidR="005109C4">
                        <w:rPr>
                          <w:b/>
                          <w:i/>
                          <w:color w:val="FFFFFF" w:themeColor="background1"/>
                          <w:sz w:val="23"/>
                          <w:szCs w:val="23"/>
                        </w:rPr>
                        <w:t>Significance t</w:t>
                      </w:r>
                      <w:r w:rsidRPr="004846D0">
                        <w:rPr>
                          <w:b/>
                          <w:i/>
                          <w:color w:val="FFFFFF" w:themeColor="background1"/>
                          <w:sz w:val="23"/>
                          <w:szCs w:val="23"/>
                        </w:rPr>
                        <w:t>ake Action</w:t>
                      </w:r>
                    </w:p>
                    <w:p w:rsidRPr="00B94C69" w:rsidR="00B94C69" w:rsidP="00B94C69" w:rsidRDefault="000D7E7D" w14:paraId="7BB3654D" w14:textId="12906572">
                      <w:pPr>
                        <w:rPr>
                          <w:b/>
                        </w:rPr>
                      </w:pPr>
                      <w:r>
                        <w:rPr>
                          <w:b/>
                          <w:color w:val="FFFFFF" w:themeColor="background1"/>
                        </w:rPr>
                        <w:t xml:space="preserve">Councils enlisted </w:t>
                      </w:r>
                      <w:r w:rsidRPr="00C8504B">
                        <w:rPr>
                          <w:b/>
                          <w:i/>
                          <w:iCs/>
                          <w:color w:val="FFFFFF" w:themeColor="background1"/>
                        </w:rPr>
                        <w:t xml:space="preserve">their </w:t>
                      </w:r>
                      <w:hyperlink w:history="1" r:id="rId28">
                        <w:r w:rsidRPr="00C8504B" w:rsidR="00B94C69">
                          <w:rPr>
                            <w:rStyle w:val="Hyperlink"/>
                            <w:b/>
                            <w:i/>
                            <w:iCs/>
                            <w:color w:val="FFFFFF" w:themeColor="background1"/>
                          </w:rPr>
                          <w:t>Living Well projects</w:t>
                        </w:r>
                      </w:hyperlink>
                      <w:r w:rsidRPr="00C8504B" w:rsidR="00B94C69">
                        <w:rPr>
                          <w:b/>
                          <w:i/>
                          <w:iCs/>
                          <w:color w:val="FFFFFF" w:themeColor="background1"/>
                        </w:rPr>
                        <w:t xml:space="preserve"> </w:t>
                      </w:r>
                      <w:r w:rsidRPr="00C8504B" w:rsidR="00B94C69">
                        <w:rPr>
                          <w:b/>
                          <w:color w:val="FFFFFF" w:themeColor="background1"/>
                        </w:rPr>
                        <w:t>in response</w:t>
                      </w:r>
                      <w:r w:rsidRPr="00B94C69" w:rsidR="00B94C69">
                        <w:rPr>
                          <w:b/>
                          <w:color w:val="FFFFFF" w:themeColor="background1"/>
                        </w:rPr>
                        <w:t xml:space="preserve"> to COVID. For example, the WI Council’s project developed a toolkit for people with disabilities, families, caregivers</w:t>
                      </w:r>
                      <w:r w:rsidR="00F031B2">
                        <w:rPr>
                          <w:b/>
                          <w:color w:val="FFFFFF" w:themeColor="background1"/>
                        </w:rPr>
                        <w:t xml:space="preserve">, </w:t>
                      </w:r>
                      <w:r w:rsidRPr="00B94C69" w:rsidR="00B94C69">
                        <w:rPr>
                          <w:b/>
                          <w:color w:val="FFFFFF" w:themeColor="background1"/>
                        </w:rPr>
                        <w:t>and providers. It includes fillable forms, tips, links to information</w:t>
                      </w:r>
                      <w:r w:rsidR="00F031B2">
                        <w:rPr>
                          <w:b/>
                          <w:color w:val="FFFFFF" w:themeColor="background1"/>
                        </w:rPr>
                        <w:t>,</w:t>
                      </w:r>
                      <w:r w:rsidRPr="00B94C69" w:rsidR="00B94C69">
                        <w:rPr>
                          <w:b/>
                          <w:color w:val="FFFFFF" w:themeColor="background1"/>
                        </w:rPr>
                        <w:t xml:space="preserve"> and activities.  A three-part live virtual walk-through of the content has been viewed by over 1400 people. 2800 people received the toolkit and over 600 have viewed it online</w:t>
                      </w:r>
                      <w:r w:rsidR="00321AEC">
                        <w:rPr>
                          <w:b/>
                          <w:color w:val="FFFFFF" w:themeColor="background1"/>
                        </w:rPr>
                        <w:t xml:space="preserve"> to date</w:t>
                      </w:r>
                      <w:r w:rsidR="00BF41B4">
                        <w:rPr>
                          <w:b/>
                          <w:color w:val="FFFFFF" w:themeColor="background1"/>
                        </w:rPr>
                        <w:t>.</w:t>
                      </w:r>
                      <w:r w:rsidR="00F031B2">
                        <w:rPr>
                          <w:b/>
                          <w:color w:val="FFFFFF" w:themeColor="background1"/>
                        </w:rPr>
                        <w:t xml:space="preserve"> </w:t>
                      </w:r>
                      <w:r w:rsidR="00BF41B4">
                        <w:rPr>
                          <w:b/>
                          <w:color w:val="FFFFFF" w:themeColor="background1"/>
                        </w:rPr>
                        <w:t xml:space="preserve"> </w:t>
                      </w:r>
                    </w:p>
                  </w:txbxContent>
                </v:textbox>
                <w10:wrap type="square"/>
              </v:shape>
            </w:pict>
          </mc:Fallback>
        </mc:AlternateContent>
      </w:r>
      <w:r w:rsidR="00AB25E1">
        <w:t>Topics</w:t>
      </w:r>
      <w:r w:rsidRPr="003D6F9D" w:rsidR="0075119F">
        <w:t xml:space="preserve"> </w:t>
      </w:r>
      <w:r w:rsidR="00AB25E1">
        <w:t>included</w:t>
      </w:r>
      <w:r w:rsidRPr="003D6F9D" w:rsidR="0075119F">
        <w:t>:</w:t>
      </w:r>
      <w:r w:rsidRPr="00A01FC8" w:rsidR="0075119F">
        <w:rPr>
          <w:b/>
        </w:rPr>
        <w:t xml:space="preserve"> </w:t>
      </w:r>
      <w:r w:rsidRPr="00A01FC8" w:rsidR="0075119F">
        <w:t>COVID</w:t>
      </w:r>
      <w:r w:rsidR="000843A5">
        <w:t>-19 basics, staying healthy (social distance</w:t>
      </w:r>
      <w:r w:rsidRPr="003D6F9D" w:rsidR="0075119F">
        <w:t>, wash hands</w:t>
      </w:r>
      <w:r w:rsidR="000843A5">
        <w:t xml:space="preserve">, </w:t>
      </w:r>
      <w:r w:rsidRPr="003D6F9D" w:rsidR="0075119F">
        <w:t>wear m</w:t>
      </w:r>
      <w:r w:rsidR="003A3454">
        <w:t>asks), essential  news updates,</w:t>
      </w:r>
      <w:r w:rsidR="000843A5">
        <w:t xml:space="preserve"> </w:t>
      </w:r>
      <w:r w:rsidRPr="003D6F9D" w:rsidR="0075119F">
        <w:t>rights, guidance and materials f</w:t>
      </w:r>
      <w:r w:rsidR="006148C3">
        <w:t xml:space="preserve">or students </w:t>
      </w:r>
      <w:r w:rsidR="000843A5">
        <w:t xml:space="preserve">with disabilities, formal and informal supports </w:t>
      </w:r>
      <w:r w:rsidRPr="003D6F9D" w:rsidR="0075119F">
        <w:t xml:space="preserve">and services,  unemployment insurance, federal pandemic legislation, waivers, </w:t>
      </w:r>
      <w:r w:rsidR="000843A5">
        <w:t xml:space="preserve">economic impact </w:t>
      </w:r>
      <w:r w:rsidRPr="003D6F9D" w:rsidR="0075119F">
        <w:t xml:space="preserve">payments and ABLE accounts, healthcare forms to help ensure medical staff provide effective care, voting, participating in virtual meetings, </w:t>
      </w:r>
      <w:r w:rsidRPr="003D6F9D" w:rsidR="0075119F">
        <w:rPr>
          <w:color w:val="FF0000"/>
        </w:rPr>
        <w:t xml:space="preserve"> </w:t>
      </w:r>
      <w:r w:rsidRPr="003D6F9D" w:rsidR="0075119F">
        <w:t>disaster readiness, self-advocacy, isolation, deaf and hard of hearing communication support, and other health and wellness</w:t>
      </w:r>
      <w:r w:rsidR="00AB25E1">
        <w:t xml:space="preserve"> r</w:t>
      </w:r>
      <w:r w:rsidRPr="003D6F9D" w:rsidR="0075119F">
        <w:t>esources like testing sites and food banks.</w:t>
      </w:r>
      <w:r w:rsidR="00AB25E1">
        <w:t xml:space="preserve"> </w:t>
      </w:r>
      <w:r w:rsidRPr="003D6F9D" w:rsidR="0075119F">
        <w:rPr>
          <w:rFonts w:cstheme="minorHAnsi"/>
        </w:rPr>
        <w:t xml:space="preserve">Following are examples that illustrate the </w:t>
      </w:r>
      <w:r w:rsidR="00AB25E1">
        <w:rPr>
          <w:rFonts w:cstheme="minorHAnsi"/>
        </w:rPr>
        <w:t>variety</w:t>
      </w:r>
      <w:r w:rsidRPr="003D6F9D" w:rsidR="0075119F">
        <w:rPr>
          <w:rFonts w:cstheme="minorHAnsi"/>
        </w:rPr>
        <w:t xml:space="preserve"> of efforts Councils engaged in</w:t>
      </w:r>
      <w:r w:rsidR="000E0108">
        <w:rPr>
          <w:rFonts w:cstheme="minorHAnsi"/>
        </w:rPr>
        <w:t>.</w:t>
      </w:r>
    </w:p>
    <w:p w:rsidR="00345CE1" w:rsidP="00321AEC" w:rsidRDefault="0075119F" w14:paraId="47E882C4" w14:textId="77777777">
      <w:r w:rsidRPr="003D6F9D">
        <w:rPr>
          <w:b/>
        </w:rPr>
        <w:t xml:space="preserve">Assistance and advocacy: </w:t>
      </w:r>
      <w:r w:rsidRPr="003D6F9D">
        <w:t>Councils provid</w:t>
      </w:r>
      <w:r w:rsidR="000B704C">
        <w:t>ed</w:t>
      </w:r>
      <w:r w:rsidRPr="003D6F9D">
        <w:t xml:space="preserve"> individual assistance to people with disabilities and family members who contacted them for </w:t>
      </w:r>
      <w:r w:rsidR="00E81163">
        <w:t xml:space="preserve">help. </w:t>
      </w:r>
      <w:r w:rsidRPr="003D6F9D">
        <w:t xml:space="preserve">For example, the MN Council recorded a </w:t>
      </w:r>
      <w:r w:rsidRPr="00440620">
        <w:rPr>
          <w:b/>
        </w:rPr>
        <w:t>25% increase in inquiries</w:t>
      </w:r>
      <w:r w:rsidRPr="003D6F9D">
        <w:t xml:space="preserve">. Issues they addressed included rights restrictions, hospital visitation policies, access to special education services, and workforce problems, among others.  </w:t>
      </w:r>
    </w:p>
    <w:p w:rsidRPr="003D6F9D" w:rsidR="0075119F" w:rsidP="00321AEC" w:rsidRDefault="00952D6F" w14:paraId="4F94EEBC" w14:textId="4FB66345">
      <w:r>
        <w:rPr>
          <w:b/>
        </w:rPr>
        <w:t>O</w:t>
      </w:r>
      <w:r w:rsidRPr="003D6F9D" w:rsidR="0075119F">
        <w:rPr>
          <w:b/>
        </w:rPr>
        <w:t>utreach:</w:t>
      </w:r>
      <w:r w:rsidRPr="003D6F9D" w:rsidR="0075119F">
        <w:t xml:space="preserve"> The IA Council developed a post card with plain language that was </w:t>
      </w:r>
      <w:r w:rsidR="00ED6315">
        <w:t xml:space="preserve">recently </w:t>
      </w:r>
      <w:r w:rsidRPr="005E3EFE" w:rsidR="0075119F">
        <w:t xml:space="preserve">mailed to about </w:t>
      </w:r>
      <w:r w:rsidRPr="00440620" w:rsidR="0075119F">
        <w:rPr>
          <w:b/>
        </w:rPr>
        <w:t>10</w:t>
      </w:r>
      <w:r w:rsidRPr="005E3EFE" w:rsidR="0075119F">
        <w:rPr>
          <w:b/>
        </w:rPr>
        <w:t xml:space="preserve">,000 </w:t>
      </w:r>
      <w:r w:rsidRPr="005E3EFE" w:rsidR="005E3EFE">
        <w:rPr>
          <w:b/>
        </w:rPr>
        <w:t>people</w:t>
      </w:r>
      <w:r w:rsidR="005E3EFE">
        <w:t xml:space="preserve"> with I/DD and their families</w:t>
      </w:r>
      <w:r w:rsidRPr="00440620" w:rsidR="0075119F">
        <w:t xml:space="preserve">. </w:t>
      </w:r>
      <w:r w:rsidRPr="003D6F9D" w:rsidR="0075119F">
        <w:t xml:space="preserve">It offered a number for them </w:t>
      </w:r>
      <w:r w:rsidRPr="00A21A84" w:rsidR="0075119F">
        <w:t>to call if they wanted to talk to someone about COVID-19 and related stressors.</w:t>
      </w:r>
      <w:r w:rsidRPr="00A21A84" w:rsidR="00ED6315">
        <w:t xml:space="preserve"> The Council </w:t>
      </w:r>
      <w:r w:rsidRPr="00A21A84" w:rsidR="00D03DB4">
        <w:t>is currently monitoring the engagement rate as a result of this service.</w:t>
      </w:r>
    </w:p>
    <w:p w:rsidRPr="003D6F9D" w:rsidR="0075119F" w:rsidP="00321AEC" w:rsidRDefault="0075119F" w14:paraId="1F977DC9" w14:textId="1A5AE6B0">
      <w:r w:rsidRPr="003D6F9D">
        <w:rPr>
          <w:b/>
        </w:rPr>
        <w:t xml:space="preserve">Education: </w:t>
      </w:r>
      <w:r w:rsidRPr="003D6F9D">
        <w:t xml:space="preserve">Educational issues were among the topics Councils addressed through virtual </w:t>
      </w:r>
      <w:r w:rsidRPr="00A21A84">
        <w:t xml:space="preserve">forums and individual inquiries. In addition, at least </w:t>
      </w:r>
      <w:r w:rsidRPr="00A21A84">
        <w:rPr>
          <w:b/>
        </w:rPr>
        <w:t>two Councils</w:t>
      </w:r>
      <w:r w:rsidRPr="00A21A84">
        <w:t xml:space="preserve"> (AK and CA) developed </w:t>
      </w:r>
      <w:hyperlink w:history="1" r:id="rId29">
        <w:r w:rsidRPr="00A21A84">
          <w:rPr>
            <w:rStyle w:val="Hyperlink"/>
          </w:rPr>
          <w:t>early intervention</w:t>
        </w:r>
      </w:hyperlink>
      <w:r w:rsidRPr="00A21A84">
        <w:t xml:space="preserve"> and </w:t>
      </w:r>
      <w:hyperlink w:history="1" r:id="rId30">
        <w:r w:rsidRPr="00A21A84">
          <w:rPr>
            <w:rStyle w:val="Hyperlink"/>
          </w:rPr>
          <w:t>special education</w:t>
        </w:r>
      </w:hyperlink>
      <w:r w:rsidRPr="00A21A84">
        <w:t xml:space="preserve"> materials</w:t>
      </w:r>
      <w:r w:rsidRPr="003D6F9D">
        <w:t xml:space="preserve"> to ensure families of young children with I/DD know about their rights and available resources as </w:t>
      </w:r>
      <w:r w:rsidR="00F27A22">
        <w:t xml:space="preserve">local school systems </w:t>
      </w:r>
      <w:r w:rsidR="00B44F32">
        <w:t xml:space="preserve">respond </w:t>
      </w:r>
      <w:r w:rsidRPr="003D6F9D" w:rsidR="005E3EFE">
        <w:t>to</w:t>
      </w:r>
      <w:r w:rsidRPr="003D6F9D">
        <w:t xml:space="preserve"> the pandemic.    </w:t>
      </w:r>
    </w:p>
    <w:p w:rsidRPr="00A21A84" w:rsidR="0075119F" w:rsidP="00321AEC" w:rsidRDefault="0075119F" w14:paraId="11C1598B" w14:textId="4F28BC2F">
      <w:r w:rsidRPr="003D6F9D">
        <w:rPr>
          <w:b/>
        </w:rPr>
        <w:lastRenderedPageBreak/>
        <w:t xml:space="preserve">ABLE: </w:t>
      </w:r>
      <w:r w:rsidR="00394185">
        <w:t xml:space="preserve">At least </w:t>
      </w:r>
      <w:r w:rsidRPr="00DE17DF" w:rsidR="00394185">
        <w:rPr>
          <w:b/>
        </w:rPr>
        <w:t>seven Councils</w:t>
      </w:r>
      <w:r w:rsidRPr="003D6F9D">
        <w:t xml:space="preserve"> have provided information and education through </w:t>
      </w:r>
      <w:hyperlink w:history="1" r:id="rId31">
        <w:r w:rsidRPr="00A21A84">
          <w:rPr>
            <w:rStyle w:val="Hyperlink"/>
          </w:rPr>
          <w:t>written materials</w:t>
        </w:r>
      </w:hyperlink>
      <w:r w:rsidRPr="00A21A84">
        <w:t xml:space="preserve">, social media posts, and training to promote the use of ABLE accounts for people’s economic </w:t>
      </w:r>
      <w:r w:rsidRPr="00A21A84" w:rsidR="008A57A8">
        <w:t xml:space="preserve">impact </w:t>
      </w:r>
      <w:r w:rsidRPr="00A21A84">
        <w:t xml:space="preserve">checks as a way to protect their eligibility </w:t>
      </w:r>
      <w:r w:rsidRPr="00A21A84" w:rsidR="00934609">
        <w:t xml:space="preserve">for essential public benefits. </w:t>
      </w:r>
      <w:r w:rsidRPr="00A21A84">
        <w:t xml:space="preserve">Most </w:t>
      </w:r>
      <w:r w:rsidRPr="00A21A84" w:rsidR="005E3EFE">
        <w:t xml:space="preserve">of these </w:t>
      </w:r>
      <w:r w:rsidRPr="00A21A84">
        <w:t xml:space="preserve">Councils partnered with their state treasurer’s office.   </w:t>
      </w:r>
    </w:p>
    <w:p w:rsidRPr="008A55A3" w:rsidR="008A55A3" w:rsidP="008A55A3" w:rsidRDefault="0075119F" w14:paraId="03648A47" w14:textId="7FB792F9">
      <w:pPr>
        <w:rPr>
          <w:rFonts w:ascii="Calibri" w:hAnsi="Calibri" w:eastAsia="Calibri" w:cs="Times New Roman"/>
        </w:rPr>
      </w:pPr>
      <w:r w:rsidRPr="00A21A84">
        <w:rPr>
          <w:b/>
        </w:rPr>
        <w:t>Healthcare:</w:t>
      </w:r>
      <w:r w:rsidRPr="00A21A84">
        <w:t xml:space="preserve"> The</w:t>
      </w:r>
      <w:r w:rsidRPr="00A21A84" w:rsidR="000918C9">
        <w:t xml:space="preserve"> </w:t>
      </w:r>
      <w:r w:rsidRPr="00A21A84" w:rsidR="003042AF">
        <w:t xml:space="preserve">CA </w:t>
      </w:r>
      <w:r w:rsidRPr="00A21A84">
        <w:t xml:space="preserve">Council developed a strength-based, fillable </w:t>
      </w:r>
      <w:hyperlink w:history="1" r:id="rId32">
        <w:r w:rsidRPr="00A21A84">
          <w:rPr>
            <w:rStyle w:val="Hyperlink"/>
          </w:rPr>
          <w:t>health profile</w:t>
        </w:r>
      </w:hyperlink>
      <w:r w:rsidRPr="00A21A84">
        <w:t xml:space="preserve"> peopl</w:t>
      </w:r>
      <w:r w:rsidRPr="003D6F9D">
        <w:t>e can use to communicate with health</w:t>
      </w:r>
      <w:r w:rsidR="007022C6">
        <w:t xml:space="preserve"> </w:t>
      </w:r>
      <w:r w:rsidRPr="003D6F9D">
        <w:t>care professionals. It can also</w:t>
      </w:r>
      <w:r w:rsidR="00DE17DF">
        <w:t xml:space="preserve"> be used with law enforcement. </w:t>
      </w:r>
      <w:r w:rsidRPr="008A55A3">
        <w:rPr>
          <w:b/>
          <w:bCs/>
        </w:rPr>
        <w:t>The governor’s office is translating it into multiple languages.</w:t>
      </w:r>
    </w:p>
    <w:p w:rsidRPr="00A21A84" w:rsidR="0075119F" w:rsidP="00321AEC" w:rsidRDefault="0075119F" w14:paraId="0A85E4C0" w14:textId="4A3B9556">
      <w:r w:rsidRPr="003D6F9D">
        <w:rPr>
          <w:b/>
        </w:rPr>
        <w:t>Emergency preparedness:</w:t>
      </w:r>
      <w:r w:rsidRPr="003D6F9D">
        <w:t xml:space="preserve"> The NV Council created an accessible </w:t>
      </w:r>
      <w:hyperlink w:history="1" r:id="rId33">
        <w:r w:rsidRPr="00A21A84">
          <w:rPr>
            <w:rStyle w:val="Hyperlink"/>
          </w:rPr>
          <w:t>emergency preparedness toolkit</w:t>
        </w:r>
      </w:hyperlink>
      <w:r w:rsidRPr="00A21A84">
        <w:t xml:space="preserve"> for individuals with disabilities that </w:t>
      </w:r>
      <w:r w:rsidRPr="00A21A84" w:rsidR="005E3EFE">
        <w:t>contains</w:t>
      </w:r>
      <w:r w:rsidRPr="00A21A84">
        <w:t xml:space="preserve"> COVID resources, </w:t>
      </w:r>
      <w:r w:rsidRPr="00A21A84" w:rsidR="005E3EFE">
        <w:t xml:space="preserve">information about your </w:t>
      </w:r>
      <w:r w:rsidRPr="00A21A84">
        <w:t>rights during an emergency</w:t>
      </w:r>
      <w:r w:rsidRPr="00A21A84" w:rsidR="005E3EFE">
        <w:t>,</w:t>
      </w:r>
      <w:r w:rsidRPr="00A21A84">
        <w:t xml:space="preserve"> and a</w:t>
      </w:r>
      <w:r w:rsidRPr="00A21A84" w:rsidR="005E3EFE">
        <w:t xml:space="preserve"> f</w:t>
      </w:r>
      <w:r w:rsidRPr="00A21A84">
        <w:t xml:space="preserve">orm to provide information </w:t>
      </w:r>
      <w:r w:rsidRPr="00A21A84" w:rsidR="005E3EFE">
        <w:t>about your</w:t>
      </w:r>
      <w:r w:rsidRPr="00A21A84">
        <w:t xml:space="preserve"> medical history and needed accommodations </w:t>
      </w:r>
      <w:r w:rsidRPr="00A21A84" w:rsidR="00EF582A">
        <w:t>to</w:t>
      </w:r>
      <w:r w:rsidRPr="00A21A84">
        <w:t xml:space="preserve"> healthcare or emergency personnel.   </w:t>
      </w:r>
      <w:r w:rsidRPr="00A21A84" w:rsidR="005E3EFE">
        <w:rPr>
          <w:color w:val="FF0000"/>
        </w:rPr>
        <w:t xml:space="preserve"> </w:t>
      </w:r>
    </w:p>
    <w:p w:rsidRPr="003D6F9D" w:rsidR="0075119F" w:rsidP="00321AEC" w:rsidRDefault="00A21A84" w14:paraId="4DA53E64" w14:textId="3BC7C244">
      <w:r w:rsidRPr="00A21A84">
        <w:rPr>
          <w:noProof/>
        </w:rPr>
        <mc:AlternateContent>
          <mc:Choice Requires="wps">
            <w:drawing>
              <wp:anchor distT="0" distB="0" distL="114300" distR="114300" simplePos="0" relativeHeight="251696128" behindDoc="0" locked="0" layoutInCell="1" allowOverlap="1" wp14:anchorId="52150CF0" wp14:editId="4E6D30EA">
                <wp:simplePos x="0" y="0"/>
                <wp:positionH relativeFrom="column">
                  <wp:posOffset>3198495</wp:posOffset>
                </wp:positionH>
                <wp:positionV relativeFrom="paragraph">
                  <wp:posOffset>535940</wp:posOffset>
                </wp:positionV>
                <wp:extent cx="3616325" cy="1571625"/>
                <wp:effectExtent l="0" t="0" r="2222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1571625"/>
                        </a:xfrm>
                        <a:prstGeom prst="rect">
                          <a:avLst/>
                        </a:prstGeom>
                        <a:solidFill>
                          <a:schemeClr val="accent2">
                            <a:lumMod val="75000"/>
                          </a:schemeClr>
                        </a:solidFill>
                        <a:ln w="9525">
                          <a:solidFill>
                            <a:schemeClr val="tx1"/>
                          </a:solidFill>
                          <a:miter lim="800000"/>
                          <a:headEnd/>
                          <a:tailEnd/>
                        </a:ln>
                      </wps:spPr>
                      <wps:txbx>
                        <w:txbxContent>
                          <w:p w:rsidRPr="00B7774B" w:rsidR="00B7774B" w:rsidRDefault="00B7774B" w14:paraId="4F40B3B6" w14:textId="33ED79DD">
                            <w:pPr>
                              <w:rPr>
                                <w:b/>
                                <w:color w:val="FFFFFF" w:themeColor="background1"/>
                              </w:rPr>
                            </w:pPr>
                            <w:r w:rsidRPr="00B7774B">
                              <w:rPr>
                                <w:b/>
                                <w:color w:val="FFFFFF" w:themeColor="background1"/>
                              </w:rPr>
                              <w:t>The HI Council got creat</w:t>
                            </w:r>
                            <w:r w:rsidRPr="00723B66">
                              <w:rPr>
                                <w:b/>
                                <w:color w:val="FFFFFF" w:themeColor="background1"/>
                              </w:rPr>
                              <w:t xml:space="preserve">ive by </w:t>
                            </w:r>
                            <w:r w:rsidRPr="00723B66">
                              <w:rPr>
                                <w:b/>
                                <w:color w:val="FFFFFF" w:themeColor="background1"/>
                                <w:shd w:val="clear" w:color="auto" w:fill="943634" w:themeFill="accent2" w:themeFillShade="BF"/>
                              </w:rPr>
                              <w:t xml:space="preserve">sponsoring the </w:t>
                            </w:r>
                            <w:hyperlink w:history="1" r:id="rId34">
                              <w:r w:rsidRPr="00723B66">
                                <w:rPr>
                                  <w:rStyle w:val="Hyperlink"/>
                                  <w:b/>
                                  <w:color w:val="FFFFFF" w:themeColor="background1"/>
                                  <w:shd w:val="clear" w:color="auto" w:fill="943634" w:themeFill="accent2" w:themeFillShade="BF"/>
                                </w:rPr>
                                <w:t>Hawaii Youth Advocacy Film Contest</w:t>
                              </w:r>
                            </w:hyperlink>
                            <w:r w:rsidRPr="00723B66">
                              <w:rPr>
                                <w:b/>
                                <w:color w:val="FFFFFF" w:themeColor="background1"/>
                                <w:shd w:val="clear" w:color="auto" w:fill="943634" w:themeFill="accent2" w:themeFillShade="BF"/>
                              </w:rPr>
                              <w:t xml:space="preserve"> with the Self Advocacy Advisory Council, HawaiiKidsCan, and Hawaii Women In</w:t>
                            </w:r>
                            <w:r w:rsidRPr="00723B66" w:rsidR="005B7EB8">
                              <w:rPr>
                                <w:b/>
                                <w:color w:val="FFFFFF" w:themeColor="background1"/>
                                <w:shd w:val="clear" w:color="auto" w:fill="943634" w:themeFill="accent2" w:themeFillShade="BF"/>
                              </w:rPr>
                              <w:t xml:space="preserve"> Filmmaking. S</w:t>
                            </w:r>
                            <w:r w:rsidRPr="00723B66">
                              <w:rPr>
                                <w:b/>
                                <w:color w:val="FFFFFF" w:themeColor="background1"/>
                                <w:shd w:val="clear" w:color="auto" w:fill="943634" w:themeFill="accent2" w:themeFillShade="BF"/>
                              </w:rPr>
                              <w:t xml:space="preserve">tudent filmmakers </w:t>
                            </w:r>
                            <w:r w:rsidRPr="00723B66" w:rsidR="005B7EB8">
                              <w:rPr>
                                <w:b/>
                                <w:color w:val="FFFFFF" w:themeColor="background1"/>
                                <w:shd w:val="clear" w:color="auto" w:fill="943634" w:themeFill="accent2" w:themeFillShade="BF"/>
                              </w:rPr>
                              <w:t>produced one-</w:t>
                            </w:r>
                            <w:r w:rsidR="005B7EB8">
                              <w:rPr>
                                <w:b/>
                                <w:color w:val="FFFFFF" w:themeColor="background1"/>
                              </w:rPr>
                              <w:t xml:space="preserve">minute public service announcements to </w:t>
                            </w:r>
                            <w:r w:rsidRPr="00B7774B">
                              <w:rPr>
                                <w:b/>
                                <w:color w:val="FFFFFF" w:themeColor="background1"/>
                              </w:rPr>
                              <w:t>inform people about the state’s new vote by mail initiative and how it will affect voters with disabilities</w:t>
                            </w:r>
                            <w:r w:rsidR="005B7EB8">
                              <w:rPr>
                                <w:b/>
                                <w:color w:val="FFFFFF" w:themeColor="background1"/>
                              </w:rPr>
                              <w:t xml:space="preserve">.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2DBAFDAE">
              <v:shape id="_x0000_s1030" style="position:absolute;margin-left:251.85pt;margin-top:42.2pt;width:284.75pt;height:12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" w14:anchorId="52150CF0">
                <v:textbox inset=",7.2pt,,7.2pt">
                  <w:txbxContent>
                    <w:p w:rsidRPr="00B7774B" w:rsidR="00B7774B" w:rsidRDefault="00B7774B" w14:paraId="278500EE" w14:textId="33ED79DD">
                      <w:pPr>
                        <w:rPr>
                          <w:b/>
                          <w:color w:val="FFFFFF" w:themeColor="background1"/>
                        </w:rPr>
                      </w:pPr>
                      <w:r w:rsidRPr="00B7774B">
                        <w:rPr>
                          <w:b/>
                          <w:color w:val="FFFFFF" w:themeColor="background1"/>
                        </w:rPr>
                        <w:t>The HI Council got creat</w:t>
                      </w:r>
                      <w:r w:rsidRPr="00723B66">
                        <w:rPr>
                          <w:b/>
                          <w:color w:val="FFFFFF" w:themeColor="background1"/>
                        </w:rPr>
                        <w:t xml:space="preserve">ive by </w:t>
                      </w:r>
                      <w:r w:rsidRPr="00723B66">
                        <w:rPr>
                          <w:b/>
                          <w:color w:val="FFFFFF" w:themeColor="background1"/>
                          <w:shd w:val="clear" w:color="auto" w:fill="943634" w:themeFill="accent2" w:themeFillShade="BF"/>
                        </w:rPr>
                        <w:t xml:space="preserve">sponsoring the </w:t>
                      </w:r>
                      <w:hyperlink w:history="1" r:id="rId35">
                        <w:r w:rsidRPr="00723B66">
                          <w:rPr>
                            <w:rStyle w:val="Hyperlink"/>
                            <w:b/>
                            <w:color w:val="FFFFFF" w:themeColor="background1"/>
                            <w:shd w:val="clear" w:color="auto" w:fill="943634" w:themeFill="accent2" w:themeFillShade="BF"/>
                          </w:rPr>
                          <w:t>Hawaii Youth Advocacy Film Contest</w:t>
                        </w:r>
                      </w:hyperlink>
                      <w:r w:rsidRPr="00723B66">
                        <w:rPr>
                          <w:b/>
                          <w:color w:val="FFFFFF" w:themeColor="background1"/>
                          <w:shd w:val="clear" w:color="auto" w:fill="943634" w:themeFill="accent2" w:themeFillShade="BF"/>
                        </w:rPr>
                        <w:t xml:space="preserve"> with the Self Advocacy Advisory Council, </w:t>
                      </w:r>
                      <w:proofErr w:type="spellStart"/>
                      <w:r w:rsidRPr="00723B66">
                        <w:rPr>
                          <w:b/>
                          <w:color w:val="FFFFFF" w:themeColor="background1"/>
                          <w:shd w:val="clear" w:color="auto" w:fill="943634" w:themeFill="accent2" w:themeFillShade="BF"/>
                        </w:rPr>
                        <w:t>HawaiiKidsCan</w:t>
                      </w:r>
                      <w:proofErr w:type="spellEnd"/>
                      <w:r w:rsidRPr="00723B66">
                        <w:rPr>
                          <w:b/>
                          <w:color w:val="FFFFFF" w:themeColor="background1"/>
                          <w:shd w:val="clear" w:color="auto" w:fill="943634" w:themeFill="accent2" w:themeFillShade="BF"/>
                        </w:rPr>
                        <w:t>, and Hawaii Women In</w:t>
                      </w:r>
                      <w:r w:rsidRPr="00723B66" w:rsidR="005B7EB8">
                        <w:rPr>
                          <w:b/>
                          <w:color w:val="FFFFFF" w:themeColor="background1"/>
                          <w:shd w:val="clear" w:color="auto" w:fill="943634" w:themeFill="accent2" w:themeFillShade="BF"/>
                        </w:rPr>
                        <w:t xml:space="preserve"> Filmmaking. S</w:t>
                      </w:r>
                      <w:r w:rsidRPr="00723B66">
                        <w:rPr>
                          <w:b/>
                          <w:color w:val="FFFFFF" w:themeColor="background1"/>
                          <w:shd w:val="clear" w:color="auto" w:fill="943634" w:themeFill="accent2" w:themeFillShade="BF"/>
                        </w:rPr>
                        <w:t xml:space="preserve">tudent filmmakers </w:t>
                      </w:r>
                      <w:r w:rsidRPr="00723B66" w:rsidR="005B7EB8">
                        <w:rPr>
                          <w:b/>
                          <w:color w:val="FFFFFF" w:themeColor="background1"/>
                          <w:shd w:val="clear" w:color="auto" w:fill="943634" w:themeFill="accent2" w:themeFillShade="BF"/>
                        </w:rPr>
                        <w:t>produced one-</w:t>
                      </w:r>
                      <w:r w:rsidR="005B7EB8">
                        <w:rPr>
                          <w:b/>
                          <w:color w:val="FFFFFF" w:themeColor="background1"/>
                        </w:rPr>
                        <w:t xml:space="preserve">minute public service announcements to </w:t>
                      </w:r>
                      <w:r w:rsidRPr="00B7774B">
                        <w:rPr>
                          <w:b/>
                          <w:color w:val="FFFFFF" w:themeColor="background1"/>
                        </w:rPr>
                        <w:t>inform people about the state’s new vote by mail initiative and how it will affect voters with disabilities</w:t>
                      </w:r>
                      <w:r w:rsidR="005B7EB8">
                        <w:rPr>
                          <w:b/>
                          <w:color w:val="FFFFFF" w:themeColor="background1"/>
                        </w:rPr>
                        <w:t xml:space="preserve">. </w:t>
                      </w:r>
                    </w:p>
                  </w:txbxContent>
                </v:textbox>
                <w10:wrap type="square"/>
              </v:shape>
            </w:pict>
          </mc:Fallback>
        </mc:AlternateContent>
      </w:r>
      <w:r w:rsidRPr="00A21A84" w:rsidR="0075119F">
        <w:rPr>
          <w:b/>
        </w:rPr>
        <w:t>Self-determination:</w:t>
      </w:r>
      <w:r w:rsidRPr="00A21A84" w:rsidR="0075119F">
        <w:t xml:space="preserve"> The OR </w:t>
      </w:r>
      <w:r w:rsidRPr="00A21A84" w:rsidR="005E3EFE">
        <w:t xml:space="preserve">Council </w:t>
      </w:r>
      <w:r w:rsidRPr="00A21A84" w:rsidR="0075119F">
        <w:t xml:space="preserve">contracted with a self-advocate to launch a series of video podcasts that use </w:t>
      </w:r>
      <w:hyperlink w:history="1" r:id="rId36">
        <w:r w:rsidRPr="00A21A84" w:rsidR="0075119F">
          <w:rPr>
            <w:rStyle w:val="Hyperlink"/>
            <w:i/>
          </w:rPr>
          <w:t>Charting the LifeCourse</w:t>
        </w:r>
      </w:hyperlink>
      <w:r w:rsidRPr="00A21A84" w:rsidR="0075119F">
        <w:t xml:space="preserve"> principles to explore how people ca</w:t>
      </w:r>
      <w:r w:rsidRPr="00A21A84" w:rsidR="00A72B84">
        <w:t>n stil</w:t>
      </w:r>
      <w:r w:rsidR="00A72B84">
        <w:t xml:space="preserve">l </w:t>
      </w:r>
      <w:r w:rsidR="00E86F77">
        <w:t>practice</w:t>
      </w:r>
      <w:r w:rsidR="00A72B84">
        <w:t xml:space="preserve"> self-determination </w:t>
      </w:r>
      <w:r w:rsidRPr="003D6F9D" w:rsidR="0075119F">
        <w:t>during the pandemic.</w:t>
      </w:r>
    </w:p>
    <w:p w:rsidR="0075119F" w:rsidP="00321AEC" w:rsidRDefault="0075119F" w14:paraId="57575559" w14:textId="091083C3">
      <w:r w:rsidRPr="003D6F9D">
        <w:rPr>
          <w:b/>
        </w:rPr>
        <w:t>Supported decision-making:</w:t>
      </w:r>
      <w:r w:rsidRPr="003D6F9D">
        <w:t xml:space="preserve">  Knowing that COVID-19 is not going to be a short</w:t>
      </w:r>
      <w:r w:rsidR="0099615C">
        <w:t>-l</w:t>
      </w:r>
      <w:r w:rsidRPr="003D6F9D">
        <w:t>ived health crisis, the MO Coun</w:t>
      </w:r>
      <w:r w:rsidR="00590638">
        <w:t>cil produce</w:t>
      </w:r>
      <w:r w:rsidR="00393767">
        <w:t>d</w:t>
      </w:r>
      <w:r w:rsidR="00590638">
        <w:t xml:space="preserve"> a </w:t>
      </w:r>
      <w:hyperlink w:history="1" r:id="rId37">
        <w:r w:rsidRPr="004A05F2" w:rsidR="00590638">
          <w:rPr>
            <w:rStyle w:val="Hyperlink"/>
          </w:rPr>
          <w:t>booklet</w:t>
        </w:r>
      </w:hyperlink>
      <w:r w:rsidRPr="004A05F2" w:rsidR="00590638">
        <w:t xml:space="preserve"> </w:t>
      </w:r>
      <w:r w:rsidRPr="004A05F2">
        <w:t>focused</w:t>
      </w:r>
      <w:r w:rsidRPr="003D6F9D">
        <w:t xml:space="preserve"> on supported decision-</w:t>
      </w:r>
      <w:r w:rsidRPr="003D6F9D" w:rsidR="005E3EFE">
        <w:t>making during</w:t>
      </w:r>
      <w:r w:rsidRPr="003D6F9D">
        <w:t xml:space="preserve"> pandemics</w:t>
      </w:r>
      <w:r w:rsidR="00590638">
        <w:t xml:space="preserve">. </w:t>
      </w:r>
      <w:r w:rsidR="00222FC2">
        <w:t xml:space="preserve">It covers how supported decision making can help </w:t>
      </w:r>
      <w:r w:rsidR="00393767">
        <w:t>people</w:t>
      </w:r>
      <w:r w:rsidR="00222FC2">
        <w:t xml:space="preserve"> be h</w:t>
      </w:r>
      <w:r w:rsidRPr="00590638" w:rsidR="00590638">
        <w:t xml:space="preserve">ealthy and </w:t>
      </w:r>
      <w:r w:rsidR="00222FC2">
        <w:t>safe, connected and s</w:t>
      </w:r>
      <w:r w:rsidR="00393767">
        <w:t xml:space="preserve">upported, </w:t>
      </w:r>
      <w:r w:rsidR="00222FC2">
        <w:t>and r</w:t>
      </w:r>
      <w:r w:rsidRPr="00590638" w:rsidR="00590638">
        <w:t>eady</w:t>
      </w:r>
      <w:r w:rsidR="00393767">
        <w:t xml:space="preserve"> for changes in their lives.  </w:t>
      </w:r>
      <w:r w:rsidRPr="00590638" w:rsidR="00590638">
        <w:t xml:space="preserve"> </w:t>
      </w:r>
      <w:r w:rsidR="00222FC2">
        <w:t xml:space="preserve"> </w:t>
      </w:r>
    </w:p>
    <w:p w:rsidRPr="003D6F9D" w:rsidR="0075119F" w:rsidP="00321AEC" w:rsidRDefault="0075119F" w14:paraId="4C721B10" w14:textId="77D1A652">
      <w:r w:rsidRPr="003D6F9D">
        <w:rPr>
          <w:b/>
        </w:rPr>
        <w:t>Voting</w:t>
      </w:r>
      <w:r w:rsidRPr="003D6F9D">
        <w:t xml:space="preserve">: At least </w:t>
      </w:r>
      <w:r w:rsidRPr="00057748" w:rsidR="00B26603">
        <w:rPr>
          <w:b/>
        </w:rPr>
        <w:t>four</w:t>
      </w:r>
      <w:r w:rsidRPr="00057748">
        <w:rPr>
          <w:b/>
        </w:rPr>
        <w:t xml:space="preserve"> Councils</w:t>
      </w:r>
      <w:r w:rsidRPr="00B26603">
        <w:t xml:space="preserve"> </w:t>
      </w:r>
      <w:r w:rsidRPr="003439AD">
        <w:t xml:space="preserve">reported </w:t>
      </w:r>
      <w:hyperlink w:history="1" r:id="rId38">
        <w:r w:rsidRPr="003439AD">
          <w:rPr>
            <w:rStyle w:val="Hyperlink"/>
          </w:rPr>
          <w:t>educational activities</w:t>
        </w:r>
      </w:hyperlink>
      <w:r w:rsidRPr="003439AD">
        <w:t xml:space="preserve"> specifically about voting during the pandemic. The WI Council and the Disability Vote Coalition hosted</w:t>
      </w:r>
      <w:r w:rsidRPr="003D6F9D">
        <w:t xml:space="preserve"> 4 webinars for more than </w:t>
      </w:r>
      <w:r w:rsidRPr="004E5AEA">
        <w:rPr>
          <w:b/>
        </w:rPr>
        <w:t>150 people</w:t>
      </w:r>
      <w:r w:rsidRPr="003D6F9D">
        <w:t xml:space="preserve"> on voting and COVID-19 to address fast-changing ru</w:t>
      </w:r>
      <w:r w:rsidR="00C575CF">
        <w:t>les around the primary election. They</w:t>
      </w:r>
      <w:r w:rsidRPr="003D6F9D">
        <w:t xml:space="preserve"> help</w:t>
      </w:r>
      <w:r w:rsidR="00C575CF">
        <w:t>ed</w:t>
      </w:r>
      <w:r w:rsidRPr="003D6F9D">
        <w:t xml:space="preserve"> voters understand their rights</w:t>
      </w:r>
      <w:r w:rsidR="00C575CF">
        <w:t xml:space="preserve"> and</w:t>
      </w:r>
      <w:r w:rsidRPr="003D6F9D">
        <w:t xml:space="preserve"> how to vote absentee or stay safe if voting in person. </w:t>
      </w:r>
    </w:p>
    <w:p w:rsidRPr="003D6F9D" w:rsidR="0075119F" w:rsidP="00321AEC" w:rsidRDefault="0075119F" w14:paraId="50850596" w14:textId="48D54E32">
      <w:r w:rsidRPr="003D6F9D">
        <w:rPr>
          <w:b/>
        </w:rPr>
        <w:t>Regular and timely information via social media</w:t>
      </w:r>
      <w:r w:rsidR="007C08C7">
        <w:rPr>
          <w:b/>
        </w:rPr>
        <w:t xml:space="preserve">: </w:t>
      </w:r>
      <w:r w:rsidRPr="003D6F9D">
        <w:t xml:space="preserve">The OK Council uses its social media and </w:t>
      </w:r>
      <w:r w:rsidRPr="003D6F9D" w:rsidR="00E477C4">
        <w:t>website to</w:t>
      </w:r>
      <w:r w:rsidRPr="003D6F9D">
        <w:t xml:space="preserve"> send weekday messa</w:t>
      </w:r>
      <w:r w:rsidR="00E477C4">
        <w:t xml:space="preserve">ges under themed banners like </w:t>
      </w:r>
      <w:r w:rsidRPr="003D6F9D">
        <w:t>#MindfulM</w:t>
      </w:r>
      <w:r w:rsidR="00016D30">
        <w:t>onday (mental health</w:t>
      </w:r>
      <w:r w:rsidRPr="003D6F9D">
        <w:t>, managing stress</w:t>
      </w:r>
      <w:r w:rsidR="00412107">
        <w:t xml:space="preserve">) </w:t>
      </w:r>
      <w:r w:rsidRPr="003D6F9D">
        <w:t>and</w:t>
      </w:r>
      <w:r w:rsidR="00360712">
        <w:t xml:space="preserve"> #WorkOutWednesday </w:t>
      </w:r>
      <w:r w:rsidRPr="003D6F9D">
        <w:t>(physical activity during social distancing</w:t>
      </w:r>
      <w:r w:rsidR="00016D30">
        <w:t xml:space="preserve"> and </w:t>
      </w:r>
      <w:r w:rsidRPr="003D6F9D">
        <w:t xml:space="preserve">isolation). Likewise, the TN Council launched a weekly series on social media called “COVID Q&amp;A” where they publish in plain language a summary of questions they received and answers they </w:t>
      </w:r>
      <w:r w:rsidR="00160043">
        <w:t>gathered</w:t>
      </w:r>
      <w:r w:rsidRPr="003D6F9D">
        <w:t xml:space="preserve"> related to COVID-19 policy changes.   </w:t>
      </w:r>
    </w:p>
    <w:p w:rsidRPr="003D6F9D" w:rsidR="0075119F" w:rsidP="00321AEC" w:rsidRDefault="00E477C4" w14:paraId="1A341DFE" w14:textId="36B8DF89">
      <w:r w:rsidRPr="00E477C4">
        <w:rPr>
          <w:noProof/>
          <w:color w:val="050505"/>
          <w:shd w:val="clear" w:color="auto" w:fill="FFFFFF"/>
        </w:rPr>
        <mc:AlternateContent>
          <mc:Choice Requires="wps">
            <w:drawing>
              <wp:anchor distT="0" distB="0" distL="114300" distR="114300" simplePos="0" relativeHeight="251663360" behindDoc="0" locked="0" layoutInCell="1" allowOverlap="1" wp14:anchorId="2E235555" wp14:editId="27FD6BA8">
                <wp:simplePos x="0" y="0"/>
                <wp:positionH relativeFrom="column">
                  <wp:posOffset>-325755</wp:posOffset>
                </wp:positionH>
                <wp:positionV relativeFrom="paragraph">
                  <wp:posOffset>74295</wp:posOffset>
                </wp:positionV>
                <wp:extent cx="4076700" cy="18383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838325"/>
                        </a:xfrm>
                        <a:prstGeom prst="rect">
                          <a:avLst/>
                        </a:prstGeom>
                        <a:solidFill>
                          <a:schemeClr val="accent2">
                            <a:lumMod val="75000"/>
                          </a:schemeClr>
                        </a:solidFill>
                        <a:ln w="9525">
                          <a:solidFill>
                            <a:schemeClr val="tx1"/>
                          </a:solidFill>
                          <a:miter lim="800000"/>
                          <a:headEnd/>
                          <a:tailEnd/>
                        </a:ln>
                      </wps:spPr>
                      <wps:txbx>
                        <w:txbxContent>
                          <w:p w:rsidRPr="00B94C69" w:rsidR="00E477C4" w:rsidRDefault="00E477C4" w14:paraId="77DC7BFA" w14:textId="77777777">
                            <w:pPr>
                              <w:rPr>
                                <w:b/>
                                <w:color w:val="FFFFFF" w:themeColor="background1"/>
                              </w:rPr>
                            </w:pPr>
                            <w:r w:rsidRPr="00B94C69">
                              <w:rPr>
                                <w:b/>
                                <w:color w:val="FFFFFF" w:themeColor="background1"/>
                              </w:rPr>
                              <w:t xml:space="preserve">The KS Council started “KCDD Coffee House,” weekly zoom calls to </w:t>
                            </w:r>
                            <w:r w:rsidR="00C823AE">
                              <w:rPr>
                                <w:b/>
                                <w:color w:val="FFFFFF" w:themeColor="background1"/>
                              </w:rPr>
                              <w:t xml:space="preserve">help people connect, support one another, and share </w:t>
                            </w:r>
                            <w:r w:rsidRPr="00B94C69">
                              <w:rPr>
                                <w:b/>
                                <w:color w:val="FFFFFF" w:themeColor="background1"/>
                              </w:rPr>
                              <w:t xml:space="preserve">needs and ideas. </w:t>
                            </w:r>
                            <w:r w:rsidR="0096085B">
                              <w:rPr>
                                <w:b/>
                                <w:color w:val="FFFFFF" w:themeColor="background1"/>
                              </w:rPr>
                              <w:t xml:space="preserve"> About 300 people </w:t>
                            </w:r>
                            <w:r w:rsidRPr="00B94C69">
                              <w:rPr>
                                <w:b/>
                                <w:color w:val="FFFFFF" w:themeColor="background1"/>
                              </w:rPr>
                              <w:t>participated</w:t>
                            </w:r>
                            <w:r w:rsidR="0096085B">
                              <w:rPr>
                                <w:b/>
                                <w:color w:val="FFFFFF" w:themeColor="background1"/>
                              </w:rPr>
                              <w:t xml:space="preserve"> in</w:t>
                            </w:r>
                            <w:r w:rsidRPr="0096085B" w:rsidR="0096085B">
                              <w:rPr>
                                <w:b/>
                                <w:color w:val="FFFFFF" w:themeColor="background1"/>
                              </w:rPr>
                              <w:t xml:space="preserve"> the first 10 weeks</w:t>
                            </w:r>
                            <w:r w:rsidRPr="00B94C69">
                              <w:rPr>
                                <w:b/>
                                <w:color w:val="FFFFFF" w:themeColor="background1"/>
                              </w:rPr>
                              <w:t>. The Council reports that “engaging in everyday conversations on a regular basis sheds a whole new light on issues, both large and small, that impact families and self-advocates.”  One participant commented on how being able to connect with other people virtually helped him keep from going to a “dark place” mentally.</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3EB87B79">
              <v:shape id="_x0000_s1031" style="position:absolute;margin-left:-25.65pt;margin-top:5.85pt;width:321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" w14:anchorId="2E235555">
                <v:textbox inset=",7.2pt,,7.2pt">
                  <w:txbxContent>
                    <w:p w:rsidRPr="00B94C69" w:rsidR="00E477C4" w:rsidRDefault="00E477C4" w14:paraId="4B86685E" w14:textId="77777777">
                      <w:pPr>
                        <w:rPr>
                          <w:b/>
                          <w:color w:val="FFFFFF" w:themeColor="background1"/>
                        </w:rPr>
                      </w:pPr>
                      <w:r w:rsidRPr="00B94C69">
                        <w:rPr>
                          <w:b/>
                          <w:color w:val="FFFFFF" w:themeColor="background1"/>
                        </w:rPr>
                        <w:t xml:space="preserve">The KS Council started “KCDD Coffee House,” weekly zoom calls to </w:t>
                      </w:r>
                      <w:r w:rsidR="00C823AE">
                        <w:rPr>
                          <w:b/>
                          <w:color w:val="FFFFFF" w:themeColor="background1"/>
                        </w:rPr>
                        <w:t xml:space="preserve">help people connect, support one another, and share </w:t>
                      </w:r>
                      <w:r w:rsidRPr="00B94C69">
                        <w:rPr>
                          <w:b/>
                          <w:color w:val="FFFFFF" w:themeColor="background1"/>
                        </w:rPr>
                        <w:t xml:space="preserve">needs and ideas. </w:t>
                      </w:r>
                      <w:r w:rsidR="0096085B">
                        <w:rPr>
                          <w:b/>
                          <w:color w:val="FFFFFF" w:themeColor="background1"/>
                        </w:rPr>
                        <w:t xml:space="preserve"> About 300 people </w:t>
                      </w:r>
                      <w:r w:rsidRPr="00B94C69">
                        <w:rPr>
                          <w:b/>
                          <w:color w:val="FFFFFF" w:themeColor="background1"/>
                        </w:rPr>
                        <w:t>participated</w:t>
                      </w:r>
                      <w:r w:rsidR="0096085B">
                        <w:rPr>
                          <w:b/>
                          <w:color w:val="FFFFFF" w:themeColor="background1"/>
                        </w:rPr>
                        <w:t xml:space="preserve"> in</w:t>
                      </w:r>
                      <w:r w:rsidRPr="0096085B" w:rsidR="0096085B">
                        <w:rPr>
                          <w:b/>
                          <w:color w:val="FFFFFF" w:themeColor="background1"/>
                        </w:rPr>
                        <w:t xml:space="preserve"> the first 10 weeks</w:t>
                      </w:r>
                      <w:r w:rsidRPr="00B94C69">
                        <w:rPr>
                          <w:b/>
                          <w:color w:val="FFFFFF" w:themeColor="background1"/>
                        </w:rPr>
                        <w:t>. The Council reports that “engaging in everyday conversations on a regular basis sheds a whole new light on issues, both large and small, that impact families and self-advocates.”  One participant commented on how being able to connect with other people virtually helped him keep from going to a “dark place” mentally.</w:t>
                      </w:r>
                    </w:p>
                  </w:txbxContent>
                </v:textbox>
                <w10:wrap type="square"/>
              </v:shape>
            </w:pict>
          </mc:Fallback>
        </mc:AlternateContent>
      </w:r>
      <w:r w:rsidRPr="003D6F9D" w:rsidR="0075119F">
        <w:rPr>
          <w:b/>
          <w:bCs/>
        </w:rPr>
        <w:t>Live virtual forums that are responsive to emerging needs:</w:t>
      </w:r>
      <w:r w:rsidRPr="003D6F9D" w:rsidR="0075119F">
        <w:rPr>
          <w:bCs/>
        </w:rPr>
        <w:t xml:space="preserve">  The </w:t>
      </w:r>
      <w:r w:rsidRPr="003D6F9D" w:rsidR="0075119F">
        <w:t>Georgia Council, in partnership with the DD network and other organizations</w:t>
      </w:r>
      <w:r w:rsidR="00C823AE">
        <w:t>,</w:t>
      </w:r>
      <w:r w:rsidRPr="003D6F9D" w:rsidR="0075119F">
        <w:t xml:space="preserve"> hosts a weekly community call to address issues a</w:t>
      </w:r>
      <w:r>
        <w:t>nd concerns related to COVID-19</w:t>
      </w:r>
      <w:r w:rsidRPr="003D6F9D" w:rsidR="0075119F">
        <w:t xml:space="preserve">. The goal is to provide clear guidance and resources. ASL/CART </w:t>
      </w:r>
      <w:r w:rsidR="00C823AE">
        <w:t>s</w:t>
      </w:r>
      <w:r w:rsidRPr="003D6F9D" w:rsidR="0075119F">
        <w:t xml:space="preserve">ervices are provided and the sessions are recorded and available the following the day. </w:t>
      </w:r>
      <w:r w:rsidRPr="00321AEC" w:rsidR="0075119F">
        <w:t xml:space="preserve">Similarly, The NC and NJ Councils worked with state </w:t>
      </w:r>
      <w:r w:rsidRPr="00321AEC" w:rsidR="0075119F">
        <w:lastRenderedPageBreak/>
        <w:t>agencies to hold regular weekly calls/virtual town halls with families and indiv</w:t>
      </w:r>
      <w:r w:rsidRPr="00321AEC">
        <w:t xml:space="preserve">iduals with I/DD. </w:t>
      </w:r>
      <w:r w:rsidRPr="00321AEC" w:rsidR="0075119F">
        <w:t>The MI Council pulled together a statewide group of disability organizations to host weekly webinars that</w:t>
      </w:r>
      <w:r w:rsidRPr="003D6F9D" w:rsidR="0075119F">
        <w:t xml:space="preserve"> broadcast on Facebook in order to reach people who can only access the internet with a cell phone.   </w:t>
      </w:r>
    </w:p>
    <w:p w:rsidRPr="00412926" w:rsidR="0067320F" w:rsidP="0067320F" w:rsidRDefault="0067320F" w14:paraId="5C6F4C39" w14:textId="77777777">
      <w:pPr>
        <w:pBdr>
          <w:bottom w:val="single" w:color="auto" w:sz="4" w:space="1"/>
        </w:pBdr>
        <w:rPr>
          <w:rFonts w:cstheme="minorHAnsi"/>
          <w:b/>
          <w:color w:val="943634" w:themeColor="accent2" w:themeShade="BF"/>
          <w:sz w:val="26"/>
          <w:szCs w:val="26"/>
        </w:rPr>
      </w:pPr>
      <w:r w:rsidRPr="00412926">
        <w:rPr>
          <w:rFonts w:cstheme="minorHAnsi"/>
          <w:b/>
          <w:color w:val="943634" w:themeColor="accent2" w:themeShade="BF"/>
          <w:sz w:val="26"/>
          <w:szCs w:val="26"/>
        </w:rPr>
        <w:t>Providing information and resources to help communities respond</w:t>
      </w:r>
    </w:p>
    <w:p w:rsidR="0067320F" w:rsidP="00321AEC" w:rsidRDefault="0067320F" w14:paraId="34CC1454" w14:textId="77777777">
      <w:r w:rsidRPr="005E0A34">
        <w:t xml:space="preserve">At least </w:t>
      </w:r>
      <w:r w:rsidRPr="00A50847">
        <w:rPr>
          <w:b/>
        </w:rPr>
        <w:t>three Councils</w:t>
      </w:r>
      <w:r w:rsidRPr="005E0A34">
        <w:t xml:space="preserve"> developed or adapted resources for health care professionals </w:t>
      </w:r>
      <w:r w:rsidR="00E3010F">
        <w:t xml:space="preserve">and the public. </w:t>
      </w:r>
      <w:r w:rsidR="00632E0D">
        <w:t>Other Councils used and/or modified</w:t>
      </w:r>
      <w:r w:rsidRPr="005E0A34">
        <w:t xml:space="preserve"> these materials.</w:t>
      </w:r>
    </w:p>
    <w:p w:rsidRPr="003439AD" w:rsidR="00D12F53" w:rsidP="00D12F53" w:rsidRDefault="0067320F" w14:paraId="1434AA64" w14:textId="49A2FC7A">
      <w:pPr>
        <w:pStyle w:val="ListParagraph"/>
        <w:numPr>
          <w:ilvl w:val="0"/>
          <w:numId w:val="14"/>
        </w:numPr>
      </w:pPr>
      <w:r w:rsidRPr="003439AD">
        <w:t xml:space="preserve">The MO Council worked in collaboration with the UCEDD to complete </w:t>
      </w:r>
      <w:hyperlink w:history="1" r:id="rId39">
        <w:r w:rsidRPr="003439AD">
          <w:rPr>
            <w:rStyle w:val="Hyperlink"/>
            <w:b/>
            <w:i/>
          </w:rPr>
          <w:t>Tips for First Responders</w:t>
        </w:r>
      </w:hyperlink>
      <w:r w:rsidRPr="003439AD" w:rsidR="00E3010F">
        <w:t xml:space="preserve">. </w:t>
      </w:r>
      <w:r w:rsidRPr="003439AD">
        <w:t xml:space="preserve">It is available as a mobile-device tool that provides first responders quick and helpful tips to equip them to successfully support people with disabilities during emergencies. </w:t>
      </w:r>
    </w:p>
    <w:p w:rsidR="00D12F53" w:rsidP="00D12F53" w:rsidRDefault="00D12F53" w14:paraId="437989EE" w14:textId="77777777">
      <w:pPr>
        <w:pStyle w:val="ListParagraph"/>
      </w:pPr>
    </w:p>
    <w:p w:rsidR="00D12F53" w:rsidP="00D12F53" w:rsidRDefault="0067320F" w14:paraId="28AD53DE" w14:textId="1E335D84">
      <w:pPr>
        <w:pStyle w:val="ListParagraph"/>
        <w:numPr>
          <w:ilvl w:val="0"/>
          <w:numId w:val="14"/>
        </w:numPr>
      </w:pPr>
      <w:r w:rsidRPr="00EB3123">
        <w:t xml:space="preserve">In response to concerns that coronavirus testing sites were not prepared to communicate with people with disabilities, </w:t>
      </w:r>
      <w:r w:rsidR="008E3422">
        <w:t>the TX Council worked with the governor’s o</w:t>
      </w:r>
      <w:r w:rsidRPr="00EB3123">
        <w:t xml:space="preserve">ffice to develop a short guide for health care workers on </w:t>
      </w:r>
      <w:hyperlink w:history="1" r:id="rId40">
        <w:r w:rsidRPr="003439AD">
          <w:rPr>
            <w:rStyle w:val="Hyperlink"/>
            <w:b/>
            <w:i/>
          </w:rPr>
          <w:t>Successful Communication with individuals with DD</w:t>
        </w:r>
      </w:hyperlink>
      <w:r w:rsidRPr="003439AD">
        <w:t xml:space="preserve">. </w:t>
      </w:r>
      <w:r w:rsidRPr="003439AD" w:rsidR="00E3010F">
        <w:t>It</w:t>
      </w:r>
      <w:r w:rsidRPr="00EB3123">
        <w:t xml:space="preserve"> is designed for health care staff at drive through testing sites and medical facilities</w:t>
      </w:r>
      <w:r w:rsidRPr="003439AD">
        <w:t xml:space="preserve">. </w:t>
      </w:r>
      <w:r w:rsidRPr="003439AD">
        <w:rPr>
          <w:b/>
          <w:bCs/>
        </w:rPr>
        <w:t>The guide is also being used by other states</w:t>
      </w:r>
      <w:r w:rsidRPr="003439AD">
        <w:t>. For</w:t>
      </w:r>
      <w:r w:rsidRPr="00EB3123">
        <w:t xml:space="preserve"> example, the VA Council </w:t>
      </w:r>
      <w:r w:rsidRPr="00394185">
        <w:t xml:space="preserve">had </w:t>
      </w:r>
      <w:r w:rsidRPr="00D12F53">
        <w:rPr>
          <w:b/>
        </w:rPr>
        <w:t xml:space="preserve">5,000 copies </w:t>
      </w:r>
      <w:r w:rsidRPr="00EB3123">
        <w:t>printed and laminated and coordinated distribution to testing sites statewide with the Department of Emergency Management.</w:t>
      </w:r>
    </w:p>
    <w:p w:rsidR="00D12F53" w:rsidP="00D12F53" w:rsidRDefault="00D12F53" w14:paraId="1C772E69" w14:textId="77777777">
      <w:pPr>
        <w:pStyle w:val="ListParagraph"/>
      </w:pPr>
    </w:p>
    <w:p w:rsidRPr="00D12F53" w:rsidR="00E3010F" w:rsidP="00D12F53" w:rsidRDefault="0067320F" w14:paraId="233C45EB" w14:textId="77777777">
      <w:pPr>
        <w:pStyle w:val="ListParagraph"/>
        <w:numPr>
          <w:ilvl w:val="0"/>
          <w:numId w:val="14"/>
        </w:numPr>
      </w:pPr>
      <w:r w:rsidRPr="00EB3123">
        <w:t>In collaboration with their state department of health, the AK Council created and distributed a flyer about exceptions to mask req</w:t>
      </w:r>
      <w:r w:rsidRPr="00EB3123" w:rsidR="00E3010F">
        <w:t>uirements related to disability.</w:t>
      </w:r>
      <w:r w:rsidRPr="00EB3123">
        <w:t xml:space="preserve">      </w:t>
      </w:r>
    </w:p>
    <w:p w:rsidRPr="00412926" w:rsidR="00E3010F" w:rsidP="00E3010F" w:rsidRDefault="00D660D9" w14:paraId="5A52FEB1" w14:textId="3068EF33">
      <w:pPr>
        <w:pStyle w:val="NoSpacing"/>
        <w:pBdr>
          <w:bottom w:val="single" w:color="76923C" w:themeColor="accent3" w:themeShade="BF" w:sz="8" w:space="1"/>
        </w:pBdr>
        <w:rPr>
          <w:rFonts w:cstheme="minorHAnsi"/>
          <w:b/>
          <w:color w:val="943634" w:themeColor="accent2" w:themeShade="BF"/>
          <w:sz w:val="26"/>
          <w:szCs w:val="26"/>
        </w:rPr>
      </w:pPr>
      <w:r w:rsidRPr="00412926">
        <w:rPr>
          <w:rFonts w:cstheme="minorHAnsi"/>
          <w:b/>
          <w:color w:val="943634" w:themeColor="accent2" w:themeShade="BF"/>
          <w:sz w:val="26"/>
          <w:szCs w:val="26"/>
        </w:rPr>
        <w:t>Getting critical P</w:t>
      </w:r>
      <w:r w:rsidRPr="00412926" w:rsidR="0066679D">
        <w:rPr>
          <w:rFonts w:cstheme="minorHAnsi"/>
          <w:b/>
          <w:color w:val="943634" w:themeColor="accent2" w:themeShade="BF"/>
          <w:sz w:val="26"/>
          <w:szCs w:val="26"/>
        </w:rPr>
        <w:t xml:space="preserve">ersonal Protective Equipment </w:t>
      </w:r>
      <w:r w:rsidRPr="00412926">
        <w:rPr>
          <w:rFonts w:cstheme="minorHAnsi"/>
          <w:b/>
          <w:color w:val="943634" w:themeColor="accent2" w:themeShade="BF"/>
          <w:sz w:val="26"/>
          <w:szCs w:val="26"/>
        </w:rPr>
        <w:t xml:space="preserve">and other supplies where they </w:t>
      </w:r>
      <w:r w:rsidRPr="00412926" w:rsidR="00873830">
        <w:rPr>
          <w:rFonts w:cstheme="minorHAnsi"/>
          <w:b/>
          <w:color w:val="943634" w:themeColor="accent2" w:themeShade="BF"/>
          <w:sz w:val="26"/>
          <w:szCs w:val="26"/>
        </w:rPr>
        <w:t>are</w:t>
      </w:r>
      <w:r w:rsidRPr="00412926">
        <w:rPr>
          <w:rFonts w:cstheme="minorHAnsi"/>
          <w:b/>
          <w:color w:val="943634" w:themeColor="accent2" w:themeShade="BF"/>
          <w:sz w:val="26"/>
          <w:szCs w:val="26"/>
        </w:rPr>
        <w:t xml:space="preserve"> needed</w:t>
      </w:r>
    </w:p>
    <w:p w:rsidRPr="00412926" w:rsidR="00E3010F" w:rsidP="00E3010F" w:rsidRDefault="00E3010F" w14:paraId="3D01C097" w14:textId="77777777">
      <w:pPr>
        <w:pStyle w:val="NoSpacing"/>
        <w:rPr>
          <w:rFonts w:cstheme="minorHAnsi"/>
          <w:color w:val="943634" w:themeColor="accent2" w:themeShade="BF"/>
        </w:rPr>
      </w:pPr>
    </w:p>
    <w:p w:rsidR="00D660D9" w:rsidP="00D12F53" w:rsidRDefault="00461967" w14:paraId="0746371A" w14:textId="753B69CE">
      <w:pPr>
        <w:rPr>
          <w:sz w:val="24"/>
          <w:szCs w:val="24"/>
        </w:rPr>
      </w:pPr>
      <w:r w:rsidRPr="00EB3123">
        <w:rPr>
          <w:rFonts w:ascii="Calibri" w:hAnsi="Calibri" w:eastAsia="Calibri" w:cs="Times New Roman"/>
          <w:i/>
          <w:noProof/>
        </w:rPr>
        <mc:AlternateContent>
          <mc:Choice Requires="wps">
            <w:drawing>
              <wp:anchor distT="0" distB="0" distL="114300" distR="114300" simplePos="0" relativeHeight="251669504" behindDoc="0" locked="0" layoutInCell="1" allowOverlap="1" wp14:anchorId="7950A9DC" wp14:editId="56E0481D">
                <wp:simplePos x="0" y="0"/>
                <wp:positionH relativeFrom="margin">
                  <wp:posOffset>-97155</wp:posOffset>
                </wp:positionH>
                <wp:positionV relativeFrom="paragraph">
                  <wp:posOffset>1370330</wp:posOffset>
                </wp:positionV>
                <wp:extent cx="6734175" cy="2028825"/>
                <wp:effectExtent l="0" t="0" r="28575"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028825"/>
                        </a:xfrm>
                        <a:prstGeom prst="rect">
                          <a:avLst/>
                        </a:prstGeom>
                        <a:solidFill>
                          <a:schemeClr val="accent2">
                            <a:lumMod val="75000"/>
                          </a:schemeClr>
                        </a:solidFill>
                        <a:ln w="9525">
                          <a:solidFill>
                            <a:schemeClr val="tx1"/>
                          </a:solidFill>
                          <a:miter lim="800000"/>
                          <a:headEnd/>
                          <a:tailEnd/>
                        </a:ln>
                      </wps:spPr>
                      <wps:txbx>
                        <w:txbxContent>
                          <w:p w:rsidRPr="008949AA" w:rsidR="00EB3123" w:rsidP="008949AA" w:rsidRDefault="00EB3123" w14:paraId="1E7A9C76" w14:textId="77777777">
                            <w:pPr>
                              <w:pBdr>
                                <w:bottom w:val="single" w:color="FFFFFF" w:themeColor="background1" w:sz="4" w:space="1"/>
                              </w:pBdr>
                              <w:jc w:val="center"/>
                              <w:rPr>
                                <w:b/>
                                <w:i/>
                                <w:color w:val="FFFFFF" w:themeColor="background1"/>
                                <w:sz w:val="25"/>
                                <w:szCs w:val="25"/>
                              </w:rPr>
                            </w:pPr>
                            <w:r w:rsidRPr="008949AA">
                              <w:rPr>
                                <w:b/>
                                <w:i/>
                                <w:color w:val="FFFFFF" w:themeColor="background1"/>
                                <w:sz w:val="25"/>
                                <w:szCs w:val="25"/>
                              </w:rPr>
                              <w:t>Unmet Needs Met – Networks Engaged</w:t>
                            </w:r>
                          </w:p>
                          <w:p w:rsidRPr="00EB3123" w:rsidR="00EB3123" w:rsidRDefault="00EB3123" w14:paraId="60D118C2" w14:textId="0D26331E">
                            <w:pPr>
                              <w:rPr>
                                <w:b/>
                                <w:color w:val="FFFFFF" w:themeColor="background1"/>
                              </w:rPr>
                            </w:pPr>
                            <w:r w:rsidRPr="00EB3123">
                              <w:rPr>
                                <w:b/>
                                <w:color w:val="FFFFFF" w:themeColor="background1"/>
                              </w:rPr>
                              <w:t xml:space="preserve">The MA Council knew that more needed to be done to protect medically fragile children with disabilities from the coronavirus. Their families and the home care nurses that provide them services needed PPE. The Council worked with a local </w:t>
                            </w:r>
                            <w:r w:rsidR="00D77B99">
                              <w:rPr>
                                <w:b/>
                                <w:color w:val="FFFFFF" w:themeColor="background1"/>
                              </w:rPr>
                              <w:t xml:space="preserve">TV </w:t>
                            </w:r>
                            <w:r w:rsidRPr="00EB3123">
                              <w:rPr>
                                <w:b/>
                                <w:color w:val="FFFFFF" w:themeColor="background1"/>
                              </w:rPr>
                              <w:t xml:space="preserve">news station to draw attention to these needs. After </w:t>
                            </w:r>
                            <w:hyperlink w:history="1" r:id="rId41">
                              <w:r w:rsidRPr="0005378B">
                                <w:rPr>
                                  <w:rStyle w:val="Hyperlink"/>
                                  <w:b/>
                                  <w:color w:val="FFFFFF" w:themeColor="background1"/>
                                </w:rPr>
                                <w:t>the story aired</w:t>
                              </w:r>
                            </w:hyperlink>
                            <w:r w:rsidRPr="009650E6">
                              <w:rPr>
                                <w:b/>
                                <w:color w:val="FFFFFF" w:themeColor="background1"/>
                              </w:rPr>
                              <w:t xml:space="preserve"> a </w:t>
                            </w:r>
                            <w:r w:rsidRPr="00EB3123">
                              <w:rPr>
                                <w:b/>
                                <w:color w:val="FFFFFF" w:themeColor="background1"/>
                              </w:rPr>
                              <w:t>group of Harvard students that had raised money for and purchased masks donated thousands to the Council. The Council then coordinated distribution of masks and gloves through Family to Family R</w:t>
                            </w:r>
                            <w:r>
                              <w:rPr>
                                <w:b/>
                                <w:color w:val="FFFFFF" w:themeColor="background1"/>
                              </w:rPr>
                              <w:t>esource Cente</w:t>
                            </w:r>
                            <w:r w:rsidRPr="00EB3123">
                              <w:rPr>
                                <w:b/>
                                <w:color w:val="FFFFFF" w:themeColor="background1"/>
                              </w:rPr>
                              <w:t>rs, DD agencies, food resource centers, homeless shelters, and direct mail.  As of the end of May, 4100 masks and 1000 pairs of gloves had reached families.  One family’s response was, “Thank you – you’ve saved my daughter’s life.”</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211883E4">
              <v:shape id="_x0000_s1032" style="position:absolute;margin-left:-7.65pt;margin-top:107.9pt;width:530.25pt;height:15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" w14:anchorId="7950A9DC">
                <v:textbox inset=",7.2pt,,7.2pt">
                  <w:txbxContent>
                    <w:p w:rsidRPr="008949AA" w:rsidR="00EB3123" w:rsidP="008949AA" w:rsidRDefault="00EB3123" w14:paraId="5AC99493" w14:textId="77777777">
                      <w:pPr>
                        <w:pBdr>
                          <w:bottom w:val="single" w:color="FFFFFF" w:themeColor="background1" w:sz="4" w:space="1"/>
                        </w:pBdr>
                        <w:jc w:val="center"/>
                        <w:rPr>
                          <w:b/>
                          <w:i/>
                          <w:color w:val="FFFFFF" w:themeColor="background1"/>
                          <w:sz w:val="25"/>
                          <w:szCs w:val="25"/>
                        </w:rPr>
                      </w:pPr>
                      <w:r w:rsidRPr="008949AA">
                        <w:rPr>
                          <w:b/>
                          <w:i/>
                          <w:color w:val="FFFFFF" w:themeColor="background1"/>
                          <w:sz w:val="25"/>
                          <w:szCs w:val="25"/>
                        </w:rPr>
                        <w:t>Unmet Needs Met – Networks Engaged</w:t>
                      </w:r>
                    </w:p>
                    <w:p w:rsidRPr="00EB3123" w:rsidR="00EB3123" w:rsidRDefault="00EB3123" w14:paraId="392FC656" w14:textId="0D26331E">
                      <w:pPr>
                        <w:rPr>
                          <w:b/>
                          <w:color w:val="FFFFFF" w:themeColor="background1"/>
                        </w:rPr>
                      </w:pPr>
                      <w:r w:rsidRPr="00EB3123">
                        <w:rPr>
                          <w:b/>
                          <w:color w:val="FFFFFF" w:themeColor="background1"/>
                        </w:rPr>
                        <w:t xml:space="preserve">The MA Council knew that more needed to be done to protect medically fragile children with disabilities from the coronavirus. Their families and the home care </w:t>
                      </w:r>
                      <w:proofErr w:type="gramStart"/>
                      <w:r w:rsidRPr="00EB3123">
                        <w:rPr>
                          <w:b/>
                          <w:color w:val="FFFFFF" w:themeColor="background1"/>
                        </w:rPr>
                        <w:t>nurses</w:t>
                      </w:r>
                      <w:proofErr w:type="gramEnd"/>
                      <w:r w:rsidRPr="00EB3123">
                        <w:rPr>
                          <w:b/>
                          <w:color w:val="FFFFFF" w:themeColor="background1"/>
                        </w:rPr>
                        <w:t xml:space="preserve"> that provide them services needed PPE. The Council worked with a local </w:t>
                      </w:r>
                      <w:r w:rsidR="00D77B99">
                        <w:rPr>
                          <w:b/>
                          <w:color w:val="FFFFFF" w:themeColor="background1"/>
                        </w:rPr>
                        <w:t xml:space="preserve">TV </w:t>
                      </w:r>
                      <w:r w:rsidRPr="00EB3123">
                        <w:rPr>
                          <w:b/>
                          <w:color w:val="FFFFFF" w:themeColor="background1"/>
                        </w:rPr>
                        <w:t xml:space="preserve">news station to draw attention to these needs. After </w:t>
                      </w:r>
                      <w:hyperlink w:history="1" r:id="rId42">
                        <w:r w:rsidRPr="0005378B">
                          <w:rPr>
                            <w:rStyle w:val="Hyperlink"/>
                            <w:b/>
                            <w:color w:val="FFFFFF" w:themeColor="background1"/>
                          </w:rPr>
                          <w:t>the story aired</w:t>
                        </w:r>
                      </w:hyperlink>
                      <w:r w:rsidRPr="009650E6">
                        <w:rPr>
                          <w:b/>
                          <w:color w:val="FFFFFF" w:themeColor="background1"/>
                        </w:rPr>
                        <w:t xml:space="preserve"> a </w:t>
                      </w:r>
                      <w:r w:rsidRPr="00EB3123">
                        <w:rPr>
                          <w:b/>
                          <w:color w:val="FFFFFF" w:themeColor="background1"/>
                        </w:rPr>
                        <w:t>group of Harvard students that had raised money for and purchased masks donated thousands to the Council. The Council then coordinated distribution of masks and gloves through Family to Family R</w:t>
                      </w:r>
                      <w:r>
                        <w:rPr>
                          <w:b/>
                          <w:color w:val="FFFFFF" w:themeColor="background1"/>
                        </w:rPr>
                        <w:t>esource Cente</w:t>
                      </w:r>
                      <w:r w:rsidRPr="00EB3123">
                        <w:rPr>
                          <w:b/>
                          <w:color w:val="FFFFFF" w:themeColor="background1"/>
                        </w:rPr>
                        <w:t>rs, DD agencies, food resource centers, homeless shelters, and direct mail.  As of the end of May, 4100 masks and 1000 pairs of gloves had reached families.  One family’s response was, “Thank you – you’ve saved my daughter’s life.”</w:t>
                      </w:r>
                    </w:p>
                  </w:txbxContent>
                </v:textbox>
                <w10:wrap type="topAndBottom" anchorx="margin"/>
              </v:shape>
            </w:pict>
          </mc:Fallback>
        </mc:AlternateContent>
      </w:r>
      <w:r w:rsidR="00E3010F">
        <w:t>A</w:t>
      </w:r>
      <w:r w:rsidRPr="00D660D9" w:rsidR="00D660D9">
        <w:t>s</w:t>
      </w:r>
      <w:r w:rsidR="0067320F">
        <w:t xml:space="preserve"> t</w:t>
      </w:r>
      <w:r w:rsidRPr="00D660D9" w:rsidR="00D660D9">
        <w:t>he coronavirus spread, states quickly experience</w:t>
      </w:r>
      <w:r w:rsidR="00EB3123">
        <w:t>d</w:t>
      </w:r>
      <w:r w:rsidRPr="00D660D9" w:rsidR="00D660D9">
        <w:t xml:space="preserve"> shortage</w:t>
      </w:r>
      <w:r w:rsidR="00EB3123">
        <w:t>s</w:t>
      </w:r>
      <w:r w:rsidRPr="00D660D9" w:rsidR="00D660D9">
        <w:t xml:space="preserve"> of essential personal protective equipment (PPE). Typically, the </w:t>
      </w:r>
      <w:r w:rsidRPr="00EB3123" w:rsidR="00D660D9">
        <w:t xml:space="preserve">equipment that was available was reserved for healthcare workers and first responders. </w:t>
      </w:r>
      <w:r w:rsidRPr="00EB3123" w:rsidR="00EB3123">
        <w:t xml:space="preserve">As described later, Councils advocated with their state systems to help providers and </w:t>
      </w:r>
      <w:r w:rsidR="00F02701">
        <w:t>direct support professionals (</w:t>
      </w:r>
      <w:r w:rsidRPr="00EB3123" w:rsidR="00EB3123">
        <w:t>DSPs</w:t>
      </w:r>
      <w:r w:rsidR="00F02701">
        <w:t>)</w:t>
      </w:r>
      <w:r w:rsidR="006302D4">
        <w:t xml:space="preserve"> access PPE. </w:t>
      </w:r>
      <w:r w:rsidRPr="00EB3123" w:rsidR="00D660D9">
        <w:t>In addition</w:t>
      </w:r>
      <w:r w:rsidRPr="00EB3123" w:rsidR="00EB3123">
        <w:t>,</w:t>
      </w:r>
      <w:r w:rsidRPr="00EB3123" w:rsidR="00D660D9">
        <w:t xml:space="preserve"> at least </w:t>
      </w:r>
      <w:r w:rsidRPr="006302D4" w:rsidR="00EB3123">
        <w:rPr>
          <w:b/>
        </w:rPr>
        <w:t xml:space="preserve">six </w:t>
      </w:r>
      <w:r w:rsidRPr="006302D4" w:rsidR="00D660D9">
        <w:rPr>
          <w:b/>
        </w:rPr>
        <w:t>Councils</w:t>
      </w:r>
      <w:r w:rsidRPr="00EB3123" w:rsidR="00D660D9">
        <w:t xml:space="preserve"> worked directly to get PPE into the hands of people with I/DD, their families, and support providers. By identifying supply chains and utilizing established statewide n</w:t>
      </w:r>
      <w:r w:rsidR="006302D4">
        <w:t xml:space="preserve">etworks, they </w:t>
      </w:r>
      <w:r w:rsidRPr="006302D4" w:rsidR="006302D4">
        <w:rPr>
          <w:b/>
        </w:rPr>
        <w:t xml:space="preserve">reached thousands </w:t>
      </w:r>
      <w:r w:rsidRPr="006302D4" w:rsidR="00D660D9">
        <w:rPr>
          <w:b/>
        </w:rPr>
        <w:t>of people at risk</w:t>
      </w:r>
      <w:r w:rsidRPr="00EB3123" w:rsidR="00D660D9">
        <w:t>. Some highlights:</w:t>
      </w:r>
      <w:r w:rsidRPr="00D660D9" w:rsidR="00D660D9">
        <w:rPr>
          <w:sz w:val="24"/>
          <w:szCs w:val="24"/>
        </w:rPr>
        <w:t xml:space="preserve"> </w:t>
      </w:r>
    </w:p>
    <w:p w:rsidR="00461967" w:rsidP="00D12F53" w:rsidRDefault="00461967" w14:paraId="03570BE9" w14:textId="77777777">
      <w:pPr>
        <w:rPr>
          <w:sz w:val="24"/>
          <w:szCs w:val="24"/>
        </w:rPr>
      </w:pPr>
    </w:p>
    <w:p w:rsidRPr="000E79E2" w:rsidR="00D660D9" w:rsidP="00D12F53" w:rsidRDefault="007F3519" w14:paraId="2BBC968C" w14:textId="249B6CA5">
      <w:pPr>
        <w:pStyle w:val="ListParagraph"/>
        <w:numPr>
          <w:ilvl w:val="0"/>
          <w:numId w:val="15"/>
        </w:numPr>
        <w:rPr>
          <w:b/>
        </w:rPr>
      </w:pPr>
      <w:r>
        <w:rPr>
          <w:noProof/>
        </w:rPr>
        <w:lastRenderedPageBreak/>
        <mc:AlternateContent>
          <mc:Choice Requires="wps">
            <w:drawing>
              <wp:anchor distT="0" distB="0" distL="114300" distR="114300" simplePos="0" relativeHeight="251694080" behindDoc="0" locked="0" layoutInCell="1" allowOverlap="1" wp14:anchorId="2F47420D" wp14:editId="31CAE5B5">
                <wp:simplePos x="0" y="0"/>
                <wp:positionH relativeFrom="margin">
                  <wp:posOffset>3665220</wp:posOffset>
                </wp:positionH>
                <wp:positionV relativeFrom="paragraph">
                  <wp:posOffset>1905</wp:posOffset>
                </wp:positionV>
                <wp:extent cx="3143250" cy="2524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524125"/>
                        </a:xfrm>
                        <a:prstGeom prst="rect">
                          <a:avLst/>
                        </a:prstGeom>
                        <a:solidFill>
                          <a:schemeClr val="accent2">
                            <a:lumMod val="75000"/>
                          </a:schemeClr>
                        </a:solidFill>
                        <a:ln w="9525">
                          <a:solidFill>
                            <a:schemeClr val="tx1"/>
                          </a:solidFill>
                          <a:miter lim="800000"/>
                          <a:headEnd/>
                          <a:tailEnd/>
                        </a:ln>
                      </wps:spPr>
                      <wps:txbx>
                        <w:txbxContent>
                          <w:p w:rsidRPr="008949AA" w:rsidR="00394185" w:rsidP="008949AA" w:rsidRDefault="00B7774B" w14:paraId="7D7346C4" w14:textId="77777777">
                            <w:pPr>
                              <w:pBdr>
                                <w:bottom w:val="single" w:color="FFFFFF" w:themeColor="background1" w:sz="4" w:space="1"/>
                              </w:pBdr>
                              <w:jc w:val="center"/>
                              <w:rPr>
                                <w:b/>
                                <w:i/>
                                <w:color w:val="FFFFFF" w:themeColor="background1"/>
                                <w:sz w:val="25"/>
                                <w:szCs w:val="25"/>
                              </w:rPr>
                            </w:pPr>
                            <w:bookmarkStart w:name="_Hlk48895256" w:id="1"/>
                            <w:r w:rsidRPr="008949AA">
                              <w:rPr>
                                <w:b/>
                                <w:i/>
                                <w:color w:val="FFFFFF" w:themeColor="background1"/>
                                <w:sz w:val="25"/>
                                <w:szCs w:val="25"/>
                              </w:rPr>
                              <w:t xml:space="preserve">Leveraging </w:t>
                            </w:r>
                            <w:r w:rsidRPr="008949AA" w:rsidR="005109C4">
                              <w:rPr>
                                <w:b/>
                                <w:i/>
                                <w:color w:val="FFFFFF" w:themeColor="background1"/>
                                <w:sz w:val="25"/>
                                <w:szCs w:val="25"/>
                              </w:rPr>
                              <w:t>C</w:t>
                            </w:r>
                            <w:r w:rsidRPr="008949AA">
                              <w:rPr>
                                <w:b/>
                                <w:i/>
                                <w:color w:val="FFFFFF" w:themeColor="background1"/>
                                <w:sz w:val="25"/>
                                <w:szCs w:val="25"/>
                              </w:rPr>
                              <w:t>ontributions from the</w:t>
                            </w:r>
                            <w:r w:rsidRPr="008949AA" w:rsidR="005109C4">
                              <w:rPr>
                                <w:b/>
                                <w:i/>
                                <w:color w:val="FFFFFF" w:themeColor="background1"/>
                                <w:sz w:val="25"/>
                                <w:szCs w:val="25"/>
                              </w:rPr>
                              <w:t xml:space="preserve"> C</w:t>
                            </w:r>
                            <w:r w:rsidRPr="008949AA" w:rsidR="00394185">
                              <w:rPr>
                                <w:b/>
                                <w:i/>
                                <w:color w:val="FFFFFF" w:themeColor="background1"/>
                                <w:sz w:val="25"/>
                                <w:szCs w:val="25"/>
                              </w:rPr>
                              <w:t>ommunity</w:t>
                            </w:r>
                          </w:p>
                          <w:p w:rsidRPr="00394185" w:rsidR="00394185" w:rsidRDefault="00394185" w14:paraId="4A6ECF81" w14:textId="74C13989">
                            <w:pPr>
                              <w:rPr>
                                <w:b/>
                                <w:color w:val="FFFFFF" w:themeColor="background1"/>
                              </w:rPr>
                            </w:pPr>
                            <w:r w:rsidRPr="00394185">
                              <w:rPr>
                                <w:b/>
                                <w:color w:val="FFFFFF" w:themeColor="background1"/>
                              </w:rPr>
                              <w:t xml:space="preserve"> The MD Council </w:t>
                            </w:r>
                            <w:bookmarkEnd w:id="1"/>
                            <w:r w:rsidRPr="009650E6">
                              <w:rPr>
                                <w:b/>
                                <w:color w:val="FFFFFF" w:themeColor="background1"/>
                              </w:rPr>
                              <w:t xml:space="preserve">partnered with the statewide DD Coalition on the </w:t>
                            </w:r>
                            <w:hyperlink w:history="1" r:id="rId43">
                              <w:r w:rsidRPr="009650E6">
                                <w:rPr>
                                  <w:rStyle w:val="Hyperlink"/>
                                  <w:b/>
                                  <w:i/>
                                  <w:color w:val="FFFFFF" w:themeColor="background1"/>
                                </w:rPr>
                                <w:t>We've Got You Covered</w:t>
                              </w:r>
                              <w:r w:rsidRPr="009650E6">
                                <w:rPr>
                                  <w:rStyle w:val="Hyperlink"/>
                                  <w:b/>
                                  <w:color w:val="FFFFFF" w:themeColor="background1"/>
                                </w:rPr>
                                <w:t xml:space="preserve"> campaign</w:t>
                              </w:r>
                            </w:hyperlink>
                            <w:r w:rsidRPr="009650E6">
                              <w:rPr>
                                <w:b/>
                                <w:color w:val="FFFFFF" w:themeColor="background1"/>
                              </w:rPr>
                              <w:t xml:space="preserve">, which solicited donations of masks and money </w:t>
                            </w:r>
                            <w:r w:rsidRPr="00394185">
                              <w:rPr>
                                <w:b/>
                                <w:color w:val="FFFFFF" w:themeColor="background1"/>
                              </w:rPr>
                              <w:t>to purchase PPE for people with I/DD, direct support professio</w:t>
                            </w:r>
                            <w:r>
                              <w:rPr>
                                <w:b/>
                                <w:color w:val="FFFFFF" w:themeColor="background1"/>
                              </w:rPr>
                              <w:t xml:space="preserve">nals, and  family caregivers . </w:t>
                            </w:r>
                            <w:r w:rsidRPr="00394185">
                              <w:rPr>
                                <w:b/>
                                <w:color w:val="FFFFFF" w:themeColor="background1"/>
                              </w:rPr>
                              <w:t>9358 pieces of PPE were donated or purchased:  3152 cloth masks, 6020 KN95 and surgical masks, and 186 face shields. These have been distributed across 15 counties and Baltimore City.</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44D772F7">
              <v:shape id="_x0000_s1033" style="position:absolute;left:0;text-align:left;margin-left:288.6pt;margin-top:.15pt;width:247.5pt;height:19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" w14:anchorId="2F47420D">
                <v:textbox inset=",7.2pt,,7.2pt">
                  <w:txbxContent>
                    <w:p w:rsidRPr="008949AA" w:rsidR="00394185" w:rsidP="008949AA" w:rsidRDefault="00B7774B" w14:paraId="3C1A72DC" w14:textId="77777777">
                      <w:pPr>
                        <w:pBdr>
                          <w:bottom w:val="single" w:color="FFFFFF" w:themeColor="background1" w:sz="4" w:space="1"/>
                        </w:pBdr>
                        <w:jc w:val="center"/>
                        <w:rPr>
                          <w:b/>
                          <w:i/>
                          <w:color w:val="FFFFFF" w:themeColor="background1"/>
                          <w:sz w:val="25"/>
                          <w:szCs w:val="25"/>
                        </w:rPr>
                      </w:pPr>
                      <w:r w:rsidRPr="008949AA">
                        <w:rPr>
                          <w:b/>
                          <w:i/>
                          <w:color w:val="FFFFFF" w:themeColor="background1"/>
                          <w:sz w:val="25"/>
                          <w:szCs w:val="25"/>
                        </w:rPr>
                        <w:t xml:space="preserve">Leveraging </w:t>
                      </w:r>
                      <w:r w:rsidRPr="008949AA" w:rsidR="005109C4">
                        <w:rPr>
                          <w:b/>
                          <w:i/>
                          <w:color w:val="FFFFFF" w:themeColor="background1"/>
                          <w:sz w:val="25"/>
                          <w:szCs w:val="25"/>
                        </w:rPr>
                        <w:t>C</w:t>
                      </w:r>
                      <w:r w:rsidRPr="008949AA">
                        <w:rPr>
                          <w:b/>
                          <w:i/>
                          <w:color w:val="FFFFFF" w:themeColor="background1"/>
                          <w:sz w:val="25"/>
                          <w:szCs w:val="25"/>
                        </w:rPr>
                        <w:t>ontributions from the</w:t>
                      </w:r>
                      <w:r w:rsidRPr="008949AA" w:rsidR="005109C4">
                        <w:rPr>
                          <w:b/>
                          <w:i/>
                          <w:color w:val="FFFFFF" w:themeColor="background1"/>
                          <w:sz w:val="25"/>
                          <w:szCs w:val="25"/>
                        </w:rPr>
                        <w:t xml:space="preserve"> C</w:t>
                      </w:r>
                      <w:r w:rsidRPr="008949AA" w:rsidR="00394185">
                        <w:rPr>
                          <w:b/>
                          <w:i/>
                          <w:color w:val="FFFFFF" w:themeColor="background1"/>
                          <w:sz w:val="25"/>
                          <w:szCs w:val="25"/>
                        </w:rPr>
                        <w:t>ommunity</w:t>
                      </w:r>
                    </w:p>
                    <w:p w:rsidRPr="00394185" w:rsidR="00394185" w:rsidRDefault="00394185" w14:paraId="17770773" w14:textId="74C13989">
                      <w:pPr>
                        <w:rPr>
                          <w:b/>
                          <w:color w:val="FFFFFF" w:themeColor="background1"/>
                        </w:rPr>
                      </w:pPr>
                      <w:r w:rsidRPr="00394185">
                        <w:rPr>
                          <w:b/>
                          <w:color w:val="FFFFFF" w:themeColor="background1"/>
                        </w:rPr>
                        <w:t xml:space="preserve"> The MD Council </w:t>
                      </w:r>
                      <w:r w:rsidRPr="009650E6">
                        <w:rPr>
                          <w:b/>
                          <w:color w:val="FFFFFF" w:themeColor="background1"/>
                        </w:rPr>
                        <w:t xml:space="preserve">partnered with the statewide DD Coalition on the </w:t>
                      </w:r>
                      <w:hyperlink w:history="1" r:id="rId44">
                        <w:r w:rsidRPr="009650E6">
                          <w:rPr>
                            <w:rStyle w:val="Hyperlink"/>
                            <w:b/>
                            <w:i/>
                            <w:color w:val="FFFFFF" w:themeColor="background1"/>
                          </w:rPr>
                          <w:t>We've Got You Covered</w:t>
                        </w:r>
                        <w:r w:rsidRPr="009650E6">
                          <w:rPr>
                            <w:rStyle w:val="Hyperlink"/>
                            <w:b/>
                            <w:color w:val="FFFFFF" w:themeColor="background1"/>
                          </w:rPr>
                          <w:t xml:space="preserve"> campaign</w:t>
                        </w:r>
                      </w:hyperlink>
                      <w:r w:rsidRPr="009650E6">
                        <w:rPr>
                          <w:b/>
                          <w:color w:val="FFFFFF" w:themeColor="background1"/>
                        </w:rPr>
                        <w:t xml:space="preserve">, which solicited donations of masks and money </w:t>
                      </w:r>
                      <w:r w:rsidRPr="00394185">
                        <w:rPr>
                          <w:b/>
                          <w:color w:val="FFFFFF" w:themeColor="background1"/>
                        </w:rPr>
                        <w:t>to purchase PPE for people with I/DD, direct support professio</w:t>
                      </w:r>
                      <w:r>
                        <w:rPr>
                          <w:b/>
                          <w:color w:val="FFFFFF" w:themeColor="background1"/>
                        </w:rPr>
                        <w:t xml:space="preserve">nals, and  family caregivers . </w:t>
                      </w:r>
                      <w:r w:rsidRPr="00394185">
                        <w:rPr>
                          <w:b/>
                          <w:color w:val="FFFFFF" w:themeColor="background1"/>
                        </w:rPr>
                        <w:t>9358 pieces of PPE were donated or purchased:  3152 cloth masks, 6020 KN95 and surgical masks, and 186 face shields. These have been distributed across 15 counties and Baltimore City.</w:t>
                      </w:r>
                    </w:p>
                  </w:txbxContent>
                </v:textbox>
                <w10:wrap type="square" anchorx="margin"/>
              </v:shape>
            </w:pict>
          </mc:Fallback>
        </mc:AlternateContent>
      </w:r>
      <w:r w:rsidRPr="00D12F53" w:rsidR="00040B12">
        <w:rPr>
          <w:b/>
        </w:rPr>
        <w:t xml:space="preserve">Latinx needs </w:t>
      </w:r>
      <w:r w:rsidRPr="00D12F53" w:rsidR="00321AEC">
        <w:rPr>
          <w:b/>
        </w:rPr>
        <w:t>met -</w:t>
      </w:r>
      <w:r w:rsidRPr="00D12F53" w:rsidR="00040B12">
        <w:rPr>
          <w:b/>
        </w:rPr>
        <w:t xml:space="preserve"> Relationships m</w:t>
      </w:r>
      <w:r w:rsidRPr="00D12F53" w:rsidR="00D660D9">
        <w:rPr>
          <w:b/>
        </w:rPr>
        <w:t xml:space="preserve">atter: </w:t>
      </w:r>
      <w:r w:rsidR="00EB3123">
        <w:t>Using insight gained fro</w:t>
      </w:r>
      <w:r w:rsidRPr="00D660D9" w:rsidR="00D660D9">
        <w:t>m participation in cultural compe</w:t>
      </w:r>
      <w:r w:rsidR="00EB3123">
        <w:t>tence training funded by OIDD, t</w:t>
      </w:r>
      <w:r w:rsidRPr="00D660D9" w:rsidR="00D660D9">
        <w:t xml:space="preserve">he ID </w:t>
      </w:r>
      <w:r w:rsidRPr="00D660D9" w:rsidR="00321AEC">
        <w:t>Council has</w:t>
      </w:r>
      <w:r w:rsidRPr="00D660D9" w:rsidR="00D660D9">
        <w:t xml:space="preserve"> </w:t>
      </w:r>
      <w:r w:rsidR="00EB3123">
        <w:t>worked</w:t>
      </w:r>
      <w:r w:rsidRPr="00D660D9" w:rsidR="00D660D9">
        <w:t xml:space="preserve"> over the past four years to develop relationships within the Latinx community.  The trust and relationships the Council established ha</w:t>
      </w:r>
      <w:r w:rsidR="00124A45">
        <w:t>ve</w:t>
      </w:r>
      <w:r w:rsidRPr="00D660D9" w:rsidR="00D660D9">
        <w:t xml:space="preserve"> helped the disability community quickly resp</w:t>
      </w:r>
      <w:r w:rsidR="006302D4">
        <w:t>ond to the needs of farmworkers</w:t>
      </w:r>
      <w:r w:rsidR="00124A45">
        <w:t xml:space="preserve">, many of whom </w:t>
      </w:r>
      <w:r w:rsidRPr="00D660D9" w:rsidR="00D660D9">
        <w:t>have family members with disabilities</w:t>
      </w:r>
      <w:r w:rsidR="00FD774A">
        <w:t xml:space="preserve">. </w:t>
      </w:r>
      <w:r w:rsidR="00EB3123">
        <w:t xml:space="preserve">The Council approached the </w:t>
      </w:r>
      <w:r w:rsidRPr="00D660D9" w:rsidR="00D660D9">
        <w:t xml:space="preserve">local independent living center, which agreed to have volunteers sew masks for farmworkers. Within a week, </w:t>
      </w:r>
      <w:r w:rsidRPr="00D12F53" w:rsidR="00D660D9">
        <w:rPr>
          <w:b/>
        </w:rPr>
        <w:t xml:space="preserve">430 masks </w:t>
      </w:r>
      <w:r w:rsidRPr="00D660D9" w:rsidR="00D660D9">
        <w:t>were produ</w:t>
      </w:r>
      <w:r w:rsidR="006302D4">
        <w:t>ced and the Council coordinated</w:t>
      </w:r>
      <w:r w:rsidRPr="00D660D9" w:rsidR="00D660D9">
        <w:t xml:space="preserve"> distribution.</w:t>
      </w:r>
    </w:p>
    <w:p w:rsidRPr="00D12F53" w:rsidR="000E79E2" w:rsidP="000E79E2" w:rsidRDefault="000E79E2" w14:paraId="79A3B687" w14:textId="77777777">
      <w:pPr>
        <w:pStyle w:val="ListParagraph"/>
        <w:rPr>
          <w:b/>
        </w:rPr>
      </w:pPr>
    </w:p>
    <w:p w:rsidR="0086681B" w:rsidP="00794D43" w:rsidRDefault="00824DAD" w14:paraId="7CE831E0" w14:textId="772ACEB0">
      <w:pPr>
        <w:pStyle w:val="ListParagraph"/>
        <w:numPr>
          <w:ilvl w:val="0"/>
          <w:numId w:val="15"/>
        </w:numPr>
      </w:pPr>
      <w:r w:rsidRPr="00824DAD">
        <w:rPr>
          <w:b/>
        </w:rPr>
        <w:t>Helping students and teachers:</w:t>
      </w:r>
      <w:r w:rsidR="00A434DA">
        <w:t xml:space="preserve"> The</w:t>
      </w:r>
      <w:r w:rsidRPr="0086681B" w:rsidR="0086681B">
        <w:t xml:space="preserve"> MO Council linked a CIL with their emergency management agency to fulfil</w:t>
      </w:r>
      <w:r w:rsidR="00C370A3">
        <w:t>l</w:t>
      </w:r>
      <w:r w:rsidRPr="0086681B" w:rsidR="0086681B">
        <w:t xml:space="preserve"> a request for PPE and connected a school district in need of PPE for </w:t>
      </w:r>
      <w:r w:rsidRPr="005D6829" w:rsidR="0086681B">
        <w:rPr>
          <w:b/>
        </w:rPr>
        <w:t>20,000 students</w:t>
      </w:r>
      <w:r w:rsidRPr="0086681B" w:rsidR="0086681B">
        <w:t xml:space="preserve"> receiving special </w:t>
      </w:r>
      <w:r w:rsidR="00FC32DF">
        <w:t xml:space="preserve">education services and </w:t>
      </w:r>
      <w:r w:rsidRPr="005D6829" w:rsidR="0086681B">
        <w:rPr>
          <w:b/>
        </w:rPr>
        <w:t>6,000 staff</w:t>
      </w:r>
      <w:r w:rsidRPr="0086681B" w:rsidR="0086681B">
        <w:t xml:space="preserve"> with their local public health agency emergency planner and provided protocol for requesting PPE through the Strategic National Stockpile</w:t>
      </w:r>
      <w:r w:rsidR="005D6829">
        <w:t>.</w:t>
      </w:r>
    </w:p>
    <w:p w:rsidR="005D6829" w:rsidP="005D6829" w:rsidRDefault="005D6829" w14:paraId="72CE6757" w14:textId="13E7C3FE">
      <w:pPr>
        <w:pStyle w:val="ListParagraph"/>
      </w:pPr>
    </w:p>
    <w:p w:rsidRPr="009650E6" w:rsidR="00D660D9" w:rsidP="005D6829" w:rsidRDefault="00824DAD" w14:paraId="735F764E" w14:textId="52D53120">
      <w:pPr>
        <w:pStyle w:val="ListParagraph"/>
        <w:numPr>
          <w:ilvl w:val="0"/>
          <w:numId w:val="5"/>
        </w:numPr>
      </w:pPr>
      <w:r w:rsidRPr="009650E6">
        <w:rPr>
          <w:b/>
        </w:rPr>
        <w:t>Supporting people at home:</w:t>
      </w:r>
      <w:r w:rsidRPr="009650E6">
        <w:t xml:space="preserve"> </w:t>
      </w:r>
      <w:r w:rsidRPr="009650E6" w:rsidR="00D660D9">
        <w:t>The VA Council</w:t>
      </w:r>
      <w:r w:rsidRPr="009650E6" w:rsidR="00D50ED4">
        <w:t xml:space="preserve"> acted when they learned that some people receiving consumer-directed services lacked PPE for themselves and/or their attendants. The Council provided leadership and partnered with the Arc Virginia and Centers for Independent Living to distribute </w:t>
      </w:r>
      <w:r w:rsidRPr="009650E6" w:rsidR="00D660D9">
        <w:rPr>
          <w:b/>
        </w:rPr>
        <w:t>2,000 face masks</w:t>
      </w:r>
      <w:r w:rsidRPr="009650E6" w:rsidR="00D660D9">
        <w:t xml:space="preserve"> </w:t>
      </w:r>
      <w:r w:rsidRPr="009650E6" w:rsidR="00D50ED4">
        <w:t>to</w:t>
      </w:r>
      <w:r w:rsidRPr="009650E6" w:rsidR="00D660D9">
        <w:t xml:space="preserve"> people who </w:t>
      </w:r>
      <w:r w:rsidRPr="009650E6" w:rsidR="00EF431C">
        <w:t>live on their own</w:t>
      </w:r>
      <w:r w:rsidRPr="009650E6" w:rsidR="005D6829">
        <w:t xml:space="preserve"> or with </w:t>
      </w:r>
      <w:r w:rsidRPr="009650E6" w:rsidR="00D660D9">
        <w:t>family and have s</w:t>
      </w:r>
      <w:r w:rsidRPr="009650E6" w:rsidR="00D54A5C">
        <w:t xml:space="preserve">upports </w:t>
      </w:r>
      <w:r w:rsidRPr="009650E6" w:rsidR="00D660D9">
        <w:t xml:space="preserve">coming into their home.  </w:t>
      </w:r>
    </w:p>
    <w:p w:rsidR="00394185" w:rsidP="005D6829" w:rsidRDefault="00394185" w14:paraId="304A785C" w14:textId="47D59FF0">
      <w:pPr>
        <w:pStyle w:val="ListParagraph"/>
      </w:pPr>
    </w:p>
    <w:p w:rsidRPr="00824DAD" w:rsidR="005D6829" w:rsidP="005D6829" w:rsidRDefault="007F3519" w14:paraId="33F83C29" w14:textId="279F33B8">
      <w:pPr>
        <w:pStyle w:val="ListParagraph"/>
        <w:numPr>
          <w:ilvl w:val="0"/>
          <w:numId w:val="5"/>
        </w:numPr>
      </w:pPr>
      <w:r w:rsidRPr="007F3519">
        <w:rPr>
          <w:b/>
          <w:noProof/>
          <w:color w:val="C0504D" w:themeColor="accent2"/>
          <w:sz w:val="26"/>
          <w:szCs w:val="26"/>
        </w:rPr>
        <mc:AlternateContent>
          <mc:Choice Requires="wps">
            <w:drawing>
              <wp:anchor distT="45720" distB="45720" distL="114300" distR="114300" simplePos="0" relativeHeight="251714560" behindDoc="0" locked="0" layoutInCell="1" allowOverlap="1" wp14:anchorId="42B778B3" wp14:editId="435F410B">
                <wp:simplePos x="0" y="0"/>
                <wp:positionH relativeFrom="margin">
                  <wp:align>center</wp:align>
                </wp:positionH>
                <wp:positionV relativeFrom="paragraph">
                  <wp:posOffset>988060</wp:posOffset>
                </wp:positionV>
                <wp:extent cx="713422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1743075"/>
                        </a:xfrm>
                        <a:prstGeom prst="rect">
                          <a:avLst/>
                        </a:prstGeom>
                        <a:solidFill>
                          <a:schemeClr val="accent2">
                            <a:lumMod val="75000"/>
                          </a:schemeClr>
                        </a:solidFill>
                        <a:ln w="9525">
                          <a:solidFill>
                            <a:srgbClr val="000000"/>
                          </a:solidFill>
                          <a:miter lim="800000"/>
                          <a:headEnd/>
                          <a:tailEnd/>
                        </a:ln>
                      </wps:spPr>
                      <wps:txbx>
                        <w:txbxContent>
                          <w:p w:rsidRPr="009650E6" w:rsidR="00993B03" w:rsidP="00993B03" w:rsidRDefault="00993B03" w14:paraId="69FCB2CB" w14:textId="697EC765">
                            <w:pPr>
                              <w:pBdr>
                                <w:bottom w:val="single" w:color="FFFFFF" w:themeColor="background1" w:sz="8" w:space="1"/>
                              </w:pBdr>
                              <w:jc w:val="center"/>
                              <w:rPr>
                                <w:b/>
                                <w:bCs/>
                                <w:i/>
                                <w:iCs/>
                                <w:color w:val="FFFFFF" w:themeColor="background1"/>
                                <w:sz w:val="25"/>
                                <w:szCs w:val="25"/>
                              </w:rPr>
                            </w:pPr>
                            <w:r w:rsidRPr="009650E6">
                              <w:rPr>
                                <w:b/>
                                <w:bCs/>
                                <w:i/>
                                <w:iCs/>
                                <w:color w:val="FFFFFF" w:themeColor="background1"/>
                                <w:sz w:val="25"/>
                                <w:szCs w:val="25"/>
                              </w:rPr>
                              <w:t>Leading the Way</w:t>
                            </w:r>
                            <w:r w:rsidRPr="009650E6">
                              <w:rPr>
                                <w:b/>
                                <w:color w:val="FFFFFF" w:themeColor="background1"/>
                                <w:sz w:val="25"/>
                                <w:szCs w:val="25"/>
                              </w:rPr>
                              <w:t xml:space="preserve"> </w:t>
                            </w:r>
                            <w:r w:rsidRPr="009650E6" w:rsidR="006C289C">
                              <w:rPr>
                                <w:b/>
                                <w:color w:val="FFFFFF" w:themeColor="background1"/>
                                <w:sz w:val="25"/>
                                <w:szCs w:val="25"/>
                              </w:rPr>
                              <w:t xml:space="preserve">- </w:t>
                            </w:r>
                            <w:r w:rsidRPr="009650E6" w:rsidR="006C289C">
                              <w:rPr>
                                <w:b/>
                                <w:i/>
                                <w:iCs/>
                                <w:color w:val="FFFFFF" w:themeColor="background1"/>
                                <w:sz w:val="25"/>
                                <w:szCs w:val="25"/>
                              </w:rPr>
                              <w:t>Achieving Results</w:t>
                            </w:r>
                            <w:r w:rsidRPr="009650E6" w:rsidR="006C289C">
                              <w:rPr>
                                <w:b/>
                                <w:color w:val="FFFFFF" w:themeColor="background1"/>
                                <w:sz w:val="25"/>
                                <w:szCs w:val="25"/>
                              </w:rPr>
                              <w:t xml:space="preserve"> </w:t>
                            </w:r>
                          </w:p>
                          <w:p w:rsidRPr="009650E6" w:rsidR="007F3519" w:rsidP="00993B03" w:rsidRDefault="007F3519" w14:paraId="45D76873" w14:textId="2A959179">
                            <w:pPr>
                              <w:rPr>
                                <w:b/>
                                <w:bCs/>
                                <w:color w:val="FFFFFF" w:themeColor="background1"/>
                              </w:rPr>
                            </w:pPr>
                            <w:r w:rsidRPr="009650E6">
                              <w:rPr>
                                <w:b/>
                                <w:bCs/>
                                <w:color w:val="FFFFFF" w:themeColor="background1"/>
                              </w:rPr>
                              <w:t>The CA Council leveraged its relationship with the governor’s office and the Office of Emergency Services to acquire and distribute 33 million pieces of PPE to people with disabilities, their families, caregivers, and service providers. Utilizing a volunteer network of over 300 community partners, the Council’s 12 regional offices are ensuring that individuals and organizations receive the paper and cloth masks, masks with clear plastic panels to read lips, face shields, hand sanitizer, and gloves they need to stay safe and healthy. The value of this PPE is $25 million and this massive, coordinated effort continues.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2476527E">
              <v:shape id="_x0000_s1034" style="position:absolute;left:0;text-align:left;margin-left:0;margin-top:77.8pt;width:561.75pt;height:137.25pt;z-index:251714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943634 [24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" w14:anchorId="42B778B3">
                <v:textbox inset=",7.2pt,,7.2pt">
                  <w:txbxContent>
                    <w:p w:rsidRPr="009650E6" w:rsidR="00993B03" w:rsidP="00993B03" w:rsidRDefault="00993B03" w14:paraId="79D2310C" w14:textId="697EC765">
                      <w:pPr>
                        <w:pBdr>
                          <w:bottom w:val="single" w:color="FFFFFF" w:themeColor="background1" w:sz="8" w:space="1"/>
                        </w:pBdr>
                        <w:jc w:val="center"/>
                        <w:rPr>
                          <w:b/>
                          <w:bCs/>
                          <w:i/>
                          <w:iCs/>
                          <w:color w:val="FFFFFF" w:themeColor="background1"/>
                          <w:sz w:val="25"/>
                          <w:szCs w:val="25"/>
                        </w:rPr>
                      </w:pPr>
                      <w:r w:rsidRPr="009650E6">
                        <w:rPr>
                          <w:b/>
                          <w:bCs/>
                          <w:i/>
                          <w:iCs/>
                          <w:color w:val="FFFFFF" w:themeColor="background1"/>
                          <w:sz w:val="25"/>
                          <w:szCs w:val="25"/>
                        </w:rPr>
                        <w:t>Leading the Way</w:t>
                      </w:r>
                      <w:r w:rsidRPr="009650E6">
                        <w:rPr>
                          <w:b/>
                          <w:color w:val="FFFFFF" w:themeColor="background1"/>
                          <w:sz w:val="25"/>
                          <w:szCs w:val="25"/>
                        </w:rPr>
                        <w:t xml:space="preserve"> </w:t>
                      </w:r>
                      <w:r w:rsidRPr="009650E6" w:rsidR="006C289C">
                        <w:rPr>
                          <w:b/>
                          <w:color w:val="FFFFFF" w:themeColor="background1"/>
                          <w:sz w:val="25"/>
                          <w:szCs w:val="25"/>
                        </w:rPr>
                        <w:t xml:space="preserve">- </w:t>
                      </w:r>
                      <w:r w:rsidRPr="009650E6" w:rsidR="006C289C">
                        <w:rPr>
                          <w:b/>
                          <w:i/>
                          <w:iCs/>
                          <w:color w:val="FFFFFF" w:themeColor="background1"/>
                          <w:sz w:val="25"/>
                          <w:szCs w:val="25"/>
                        </w:rPr>
                        <w:t>Achieving Results</w:t>
                      </w:r>
                      <w:r w:rsidRPr="009650E6" w:rsidR="006C289C">
                        <w:rPr>
                          <w:b/>
                          <w:color w:val="FFFFFF" w:themeColor="background1"/>
                          <w:sz w:val="25"/>
                          <w:szCs w:val="25"/>
                        </w:rPr>
                        <w:t xml:space="preserve"> </w:t>
                      </w:r>
                    </w:p>
                    <w:p w:rsidRPr="009650E6" w:rsidR="007F3519" w:rsidP="00993B03" w:rsidRDefault="007F3519" w14:paraId="52484ABE" w14:textId="2A959179">
                      <w:pPr>
                        <w:rPr>
                          <w:b/>
                          <w:bCs/>
                          <w:color w:val="FFFFFF" w:themeColor="background1"/>
                        </w:rPr>
                      </w:pPr>
                      <w:r w:rsidRPr="009650E6">
                        <w:rPr>
                          <w:b/>
                          <w:bCs/>
                          <w:color w:val="FFFFFF" w:themeColor="background1"/>
                        </w:rPr>
                        <w:t>The CA Council leveraged its relationship with the governor’s office and the Office of Emergency Services to acquire and distribute 33 million pieces of PPE to people with disabilities, their families, caregivers, and service providers. Utilizing a volunteer network of over 300 community partners, the Council’s 12 regional offices are ensuring that individuals and organizations receive the paper and cloth masks, masks with clear plastic panels to read lips, face shields, hand sanitizer, and gloves they need to stay safe and healthy. The value of this PPE is $25 million and this massive, coordinated effort continues.</w:t>
                      </w:r>
                    </w:p>
                  </w:txbxContent>
                </v:textbox>
                <w10:wrap type="square" anchorx="margin"/>
              </v:shape>
            </w:pict>
          </mc:Fallback>
        </mc:AlternateContent>
      </w:r>
      <w:r w:rsidR="00040B12">
        <w:rPr>
          <w:b/>
        </w:rPr>
        <w:t>Self-a</w:t>
      </w:r>
      <w:r w:rsidRPr="00D660D9" w:rsidR="005D6829">
        <w:rPr>
          <w:b/>
        </w:rPr>
        <w:t xml:space="preserve">dvocates </w:t>
      </w:r>
      <w:r w:rsidR="00040B12">
        <w:rPr>
          <w:b/>
        </w:rPr>
        <w:t>supported to a</w:t>
      </w:r>
      <w:r w:rsidRPr="00D660D9" w:rsidR="005D6829">
        <w:rPr>
          <w:b/>
        </w:rPr>
        <w:t xml:space="preserve">ct: </w:t>
      </w:r>
      <w:r w:rsidRPr="00D660D9" w:rsidR="005D6829">
        <w:rPr>
          <w:rFonts w:ascii="Calibri" w:hAnsi="Calibri" w:eastAsia="Calibri" w:cs="Times New Roman"/>
        </w:rPr>
        <w:t>The H</w:t>
      </w:r>
      <w:r w:rsidR="005D6829">
        <w:rPr>
          <w:rFonts w:ascii="Calibri" w:hAnsi="Calibri" w:eastAsia="Calibri" w:cs="Times New Roman"/>
        </w:rPr>
        <w:t xml:space="preserve">I </w:t>
      </w:r>
      <w:r w:rsidRPr="00D660D9" w:rsidR="005D6829">
        <w:rPr>
          <w:rFonts w:ascii="Calibri" w:hAnsi="Calibri" w:eastAsia="Calibri" w:cs="Times New Roman"/>
        </w:rPr>
        <w:t xml:space="preserve">Council supports self-advocates as trainers for </w:t>
      </w:r>
      <w:r w:rsidRPr="009650E6" w:rsidR="005D6829">
        <w:rPr>
          <w:rFonts w:ascii="Calibri" w:hAnsi="Calibri" w:eastAsia="Calibri" w:cs="Times New Roman"/>
          <w:i/>
        </w:rPr>
        <w:t>Feeling Safe Being Safe</w:t>
      </w:r>
      <w:r w:rsidRPr="009650E6" w:rsidR="005D6829">
        <w:rPr>
          <w:rFonts w:ascii="Calibri" w:hAnsi="Calibri" w:eastAsia="Calibri" w:cs="Times New Roman"/>
        </w:rPr>
        <w:t xml:space="preserve">, which typically focuses on hurricane season. This year COVID-19 was incorporated. The trainers sent </w:t>
      </w:r>
      <w:r w:rsidRPr="009650E6" w:rsidR="003520CA">
        <w:rPr>
          <w:rFonts w:ascii="Calibri" w:hAnsi="Calibri" w:eastAsia="Calibri" w:cs="Times New Roman"/>
        </w:rPr>
        <w:t xml:space="preserve"> </w:t>
      </w:r>
      <w:r w:rsidRPr="009650E6" w:rsidR="005D6829">
        <w:rPr>
          <w:rFonts w:ascii="Calibri" w:hAnsi="Calibri" w:eastAsia="Calibri" w:cs="Times New Roman"/>
        </w:rPr>
        <w:t xml:space="preserve"> training </w:t>
      </w:r>
      <w:r w:rsidRPr="009650E6" w:rsidR="003520CA">
        <w:rPr>
          <w:rFonts w:ascii="Calibri" w:hAnsi="Calibri" w:eastAsia="Calibri" w:cs="Times New Roman"/>
        </w:rPr>
        <w:t>materials</w:t>
      </w:r>
      <w:r w:rsidRPr="009650E6" w:rsidR="005D6829">
        <w:rPr>
          <w:rFonts w:ascii="Calibri" w:hAnsi="Calibri" w:eastAsia="Calibri" w:cs="Times New Roman"/>
        </w:rPr>
        <w:t xml:space="preserve"> to over </w:t>
      </w:r>
      <w:r w:rsidRPr="009650E6" w:rsidR="005D6829">
        <w:rPr>
          <w:rFonts w:ascii="Calibri" w:hAnsi="Calibri" w:eastAsia="Calibri" w:cs="Times New Roman"/>
          <w:b/>
        </w:rPr>
        <w:t xml:space="preserve">900 certified homes </w:t>
      </w:r>
      <w:r w:rsidRPr="009650E6" w:rsidR="005D6829">
        <w:rPr>
          <w:rFonts w:ascii="Calibri" w:hAnsi="Calibri" w:eastAsia="Calibri" w:cs="Times New Roman"/>
        </w:rPr>
        <w:t xml:space="preserve">for individuals with disabilities, </w:t>
      </w:r>
      <w:r w:rsidRPr="009650E6" w:rsidR="005D6829">
        <w:rPr>
          <w:rFonts w:ascii="Calibri" w:hAnsi="Calibri" w:eastAsia="Calibri" w:cs="Times New Roman"/>
          <w:b/>
        </w:rPr>
        <w:t>65 agencies</w:t>
      </w:r>
      <w:r w:rsidRPr="009650E6" w:rsidR="005D6829">
        <w:rPr>
          <w:rFonts w:ascii="Calibri" w:hAnsi="Calibri" w:eastAsia="Calibri" w:cs="Times New Roman"/>
        </w:rPr>
        <w:t xml:space="preserve"> </w:t>
      </w:r>
      <w:r w:rsidRPr="009650E6" w:rsidR="00FB1B24">
        <w:rPr>
          <w:rFonts w:ascii="Calibri" w:hAnsi="Calibri" w:eastAsia="Calibri" w:cs="Times New Roman"/>
        </w:rPr>
        <w:t>th</w:t>
      </w:r>
      <w:r w:rsidR="00FB1B24">
        <w:rPr>
          <w:rFonts w:ascii="Calibri" w:hAnsi="Calibri" w:eastAsia="Calibri" w:cs="Times New Roman"/>
        </w:rPr>
        <w:t xml:space="preserve">at </w:t>
      </w:r>
      <w:r w:rsidRPr="00D660D9" w:rsidR="005D6829">
        <w:rPr>
          <w:rFonts w:ascii="Calibri" w:hAnsi="Calibri" w:eastAsia="Calibri" w:cs="Times New Roman"/>
        </w:rPr>
        <w:t xml:space="preserve">provide services for </w:t>
      </w:r>
      <w:r w:rsidR="00FB1B24">
        <w:rPr>
          <w:rFonts w:ascii="Calibri" w:hAnsi="Calibri" w:eastAsia="Calibri" w:cs="Times New Roman"/>
        </w:rPr>
        <w:t xml:space="preserve">people </w:t>
      </w:r>
      <w:r w:rsidRPr="00D660D9" w:rsidR="005D6829">
        <w:rPr>
          <w:rFonts w:ascii="Calibri" w:hAnsi="Calibri" w:eastAsia="Calibri" w:cs="Times New Roman"/>
        </w:rPr>
        <w:t xml:space="preserve">with disabilities, and </w:t>
      </w:r>
      <w:r w:rsidRPr="004E5AEA" w:rsidR="005D6829">
        <w:rPr>
          <w:rFonts w:ascii="Calibri" w:hAnsi="Calibri" w:eastAsia="Calibri" w:cs="Times New Roman"/>
          <w:b/>
        </w:rPr>
        <w:t>1,200 homes</w:t>
      </w:r>
      <w:r w:rsidRPr="00D660D9" w:rsidR="005D6829">
        <w:rPr>
          <w:rFonts w:ascii="Calibri" w:hAnsi="Calibri" w:eastAsia="Calibri" w:cs="Times New Roman"/>
        </w:rPr>
        <w:t xml:space="preserve"> of individuals with disabilities and their families.</w:t>
      </w:r>
    </w:p>
    <w:p w:rsidRPr="00CE6D8D" w:rsidR="00CE6D8D" w:rsidP="00FF6350" w:rsidRDefault="00CE6D8D" w14:paraId="2E1F859F" w14:textId="77777777">
      <w:pPr>
        <w:pBdr>
          <w:bottom w:val="single" w:color="auto" w:sz="4" w:space="1"/>
        </w:pBdr>
        <w:rPr>
          <w:b/>
          <w:color w:val="C0504D" w:themeColor="accent2"/>
          <w:sz w:val="10"/>
          <w:szCs w:val="10"/>
        </w:rPr>
      </w:pPr>
    </w:p>
    <w:p w:rsidRPr="005E0A34" w:rsidR="00FF6350" w:rsidP="00FF6350" w:rsidRDefault="00FF6350" w14:paraId="5528C975" w14:textId="257900C6">
      <w:pPr>
        <w:pBdr>
          <w:bottom w:val="single" w:color="auto" w:sz="4" w:space="1"/>
        </w:pBdr>
        <w:rPr>
          <w:b/>
          <w:color w:val="C0504D" w:themeColor="accent2"/>
          <w:sz w:val="24"/>
          <w:szCs w:val="24"/>
        </w:rPr>
      </w:pPr>
      <w:r w:rsidRPr="00412926">
        <w:rPr>
          <w:b/>
          <w:color w:val="943634" w:themeColor="accent2" w:themeShade="BF"/>
          <w:sz w:val="26"/>
          <w:szCs w:val="26"/>
        </w:rPr>
        <w:t>Adapting existing projects to continue work on state p</w:t>
      </w:r>
      <w:r w:rsidRPr="00412926" w:rsidR="008D72DB">
        <w:rPr>
          <w:b/>
          <w:color w:val="943634" w:themeColor="accent2" w:themeShade="BF"/>
          <w:sz w:val="26"/>
          <w:szCs w:val="26"/>
        </w:rPr>
        <w:t>l</w:t>
      </w:r>
      <w:r w:rsidRPr="00412926">
        <w:rPr>
          <w:b/>
          <w:color w:val="943634" w:themeColor="accent2" w:themeShade="BF"/>
          <w:sz w:val="26"/>
          <w:szCs w:val="26"/>
        </w:rPr>
        <w:t>an objectives</w:t>
      </w:r>
    </w:p>
    <w:p w:rsidR="00FF6350" w:rsidP="00FF6350" w:rsidRDefault="008D72DB" w14:paraId="18C5822C" w14:textId="6834BC34">
      <w:r>
        <w:t xml:space="preserve">Council </w:t>
      </w:r>
      <w:r w:rsidRPr="005E0A34">
        <w:t>flexibi</w:t>
      </w:r>
      <w:r>
        <w:t>lity is essential to meeting</w:t>
      </w:r>
      <w:r w:rsidRPr="005E0A34" w:rsidR="00FF6350">
        <w:t xml:space="preserve"> emerging needs and this proved true in how they worked with grantees in response to </w:t>
      </w:r>
      <w:r w:rsidR="00C77032">
        <w:t>COVID</w:t>
      </w:r>
      <w:r>
        <w:t>-19</w:t>
      </w:r>
      <w:r w:rsidRPr="005E0A34" w:rsidR="00FF6350">
        <w:t>.  All Councils</w:t>
      </w:r>
      <w:r>
        <w:t xml:space="preserve"> that support</w:t>
      </w:r>
      <w:r w:rsidRPr="005E0A34" w:rsidR="00FF6350">
        <w:t xml:space="preserve"> in-person education, training, and skill building programs and </w:t>
      </w:r>
      <w:r>
        <w:lastRenderedPageBreak/>
        <w:t xml:space="preserve">events responded by helping </w:t>
      </w:r>
      <w:r w:rsidRPr="005E0A34" w:rsidR="00FF6350">
        <w:t xml:space="preserve">grantees switch to virtual </w:t>
      </w:r>
      <w:r w:rsidR="00F8006D">
        <w:t>formats</w:t>
      </w:r>
      <w:r w:rsidR="00853A51">
        <w:t xml:space="preserve"> when possible</w:t>
      </w:r>
      <w:r w:rsidR="00F8006D">
        <w:t>. This helped grantees</w:t>
      </w:r>
      <w:r w:rsidRPr="005E0A34" w:rsidR="00FF6350">
        <w:t xml:space="preserve"> continue progress toward defined advocacy, capacity building, and systems change outcomes. </w:t>
      </w:r>
      <w:r w:rsidR="00461967">
        <w:t xml:space="preserve"> </w:t>
      </w:r>
    </w:p>
    <w:p w:rsidRPr="00B7774B" w:rsidR="00FF6350" w:rsidP="00B7774B" w:rsidRDefault="00FF6350" w14:paraId="6C1F7E57" w14:textId="7DE6213D">
      <w:r w:rsidRPr="005E0A34">
        <w:t>Self-</w:t>
      </w:r>
      <w:r w:rsidRPr="00304490">
        <w:t xml:space="preserve">advocacy training, </w:t>
      </w:r>
      <w:hyperlink w:history="1" r:id="rId45">
        <w:r w:rsidRPr="00304490">
          <w:rPr>
            <w:rStyle w:val="Hyperlink"/>
          </w:rPr>
          <w:t>Partners in Policymaking</w:t>
        </w:r>
      </w:hyperlink>
      <w:r w:rsidRPr="00304490">
        <w:t>, topical trainings</w:t>
      </w:r>
      <w:r w:rsidRPr="005E0A34">
        <w:t>, conferences, and mentoring moved online. This provides a unique opportunity for Councils to learn what works and what doesn’t, how to fully support people with I/DD to participate, and whether certain topics or events are as successful as their traditional in-person formats. This will be useful to Councils not only as the pandemic continues, but afterwards as well. If good outcomes can be achieved, Councils may choose at least in some circumstances to incorporate more virtual education and training as a way to reduce costs, utilize a more diverse group of issue experts throughout the state, reach more people, and draw from underserved areas.</w:t>
      </w:r>
      <w:r w:rsidR="005D6F85">
        <w:t xml:space="preserve"> </w:t>
      </w:r>
      <w:r w:rsidRPr="005E0A34">
        <w:t xml:space="preserve">These examples illustrate creative approaches on many topics: </w:t>
      </w:r>
    </w:p>
    <w:p w:rsidRPr="005E0A34" w:rsidR="00FF6350" w:rsidP="00FD0C6F" w:rsidRDefault="00461967" w14:paraId="0F3EBDD4" w14:textId="05B91A37">
      <w:r w:rsidRPr="00FD0C6F">
        <w:rPr>
          <w:rFonts w:cstheme="minorHAnsi"/>
          <w:b/>
          <w:noProof/>
        </w:rPr>
        <mc:AlternateContent>
          <mc:Choice Requires="wps">
            <w:drawing>
              <wp:anchor distT="0" distB="0" distL="114300" distR="114300" simplePos="0" relativeHeight="251700224" behindDoc="0" locked="0" layoutInCell="1" allowOverlap="1" wp14:anchorId="15A06BBA" wp14:editId="2BFEB297">
                <wp:simplePos x="0" y="0"/>
                <wp:positionH relativeFrom="column">
                  <wp:posOffset>3185795</wp:posOffset>
                </wp:positionH>
                <wp:positionV relativeFrom="paragraph">
                  <wp:posOffset>2540</wp:posOffset>
                </wp:positionV>
                <wp:extent cx="3484880" cy="2104390"/>
                <wp:effectExtent l="0" t="0" r="20320" b="101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2104390"/>
                        </a:xfrm>
                        <a:prstGeom prst="rect">
                          <a:avLst/>
                        </a:prstGeom>
                        <a:solidFill>
                          <a:schemeClr val="accent2">
                            <a:lumMod val="75000"/>
                          </a:schemeClr>
                        </a:solidFill>
                        <a:ln w="9525">
                          <a:solidFill>
                            <a:schemeClr val="tx1"/>
                          </a:solidFill>
                          <a:miter lim="800000"/>
                          <a:headEnd/>
                          <a:tailEnd/>
                        </a:ln>
                      </wps:spPr>
                      <wps:txbx>
                        <w:txbxContent>
                          <w:p w:rsidRPr="008949AA" w:rsidR="006C59BE" w:rsidP="008949AA" w:rsidRDefault="00F8006D" w14:paraId="6CC81056" w14:textId="77777777">
                            <w:pPr>
                              <w:pBdr>
                                <w:bottom w:val="single" w:color="FFFFFF" w:themeColor="background1" w:sz="4" w:space="1"/>
                              </w:pBdr>
                              <w:jc w:val="center"/>
                              <w:rPr>
                                <w:b/>
                                <w:i/>
                                <w:color w:val="FFFFFF" w:themeColor="background1"/>
                                <w:sz w:val="25"/>
                                <w:szCs w:val="25"/>
                              </w:rPr>
                            </w:pPr>
                            <w:r w:rsidRPr="008949AA">
                              <w:rPr>
                                <w:b/>
                                <w:i/>
                                <w:color w:val="FFFFFF" w:themeColor="background1"/>
                                <w:sz w:val="25"/>
                                <w:szCs w:val="25"/>
                              </w:rPr>
                              <w:t>Building Capacity</w:t>
                            </w:r>
                          </w:p>
                          <w:p w:rsidRPr="00FD0C6F" w:rsidR="00FD0C6F" w:rsidRDefault="00F8006D" w14:paraId="5227AE33" w14:textId="77777777">
                            <w:pPr>
                              <w:rPr>
                                <w:b/>
                                <w:color w:val="FFFFFF" w:themeColor="background1"/>
                              </w:rPr>
                            </w:pPr>
                            <w:r>
                              <w:rPr>
                                <w:b/>
                                <w:color w:val="FFFFFF" w:themeColor="background1"/>
                              </w:rPr>
                              <w:t xml:space="preserve">A TX Council </w:t>
                            </w:r>
                            <w:r w:rsidRPr="00FD0C6F" w:rsidR="00FD0C6F">
                              <w:rPr>
                                <w:b/>
                                <w:color w:val="FFFFFF" w:themeColor="background1"/>
                              </w:rPr>
                              <w:t xml:space="preserve">advanced training program for DD professionals has supported participants to conduct activities that improve their agency capacity to support individuals with </w:t>
                            </w:r>
                            <w:r w:rsidR="00A9343C">
                              <w:rPr>
                                <w:b/>
                                <w:color w:val="FFFFFF" w:themeColor="background1"/>
                              </w:rPr>
                              <w:t>I/</w:t>
                            </w:r>
                            <w:r w:rsidRPr="00FD0C6F" w:rsidR="00FD0C6F">
                              <w:rPr>
                                <w:b/>
                                <w:color w:val="FFFFFF" w:themeColor="background1"/>
                              </w:rPr>
                              <w:t xml:space="preserve">DD during stay at home orders and social distancing. And a reading program in Dallas originally held in person is developing parent resources to build home-based learning opportunities for </w:t>
                            </w:r>
                            <w:r w:rsidR="00A9343C">
                              <w:rPr>
                                <w:b/>
                                <w:color w:val="FFFFFF" w:themeColor="background1"/>
                              </w:rPr>
                              <w:t>people</w:t>
                            </w:r>
                            <w:r w:rsidRPr="00FD0C6F" w:rsidR="00FD0C6F">
                              <w:rPr>
                                <w:b/>
                                <w:color w:val="FFFFFF" w:themeColor="background1"/>
                              </w:rPr>
                              <w:t xml:space="preserve"> with I/DD.</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081ED6EA">
              <v:shape id="_x0000_s1035" style="position:absolute;margin-left:250.85pt;margin-top:.2pt;width:274.4pt;height:16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" w14:anchorId="15A06BBA">
                <v:textbox inset=",7.2pt,,7.2pt">
                  <w:txbxContent>
                    <w:p w:rsidRPr="008949AA" w:rsidR="006C59BE" w:rsidP="008949AA" w:rsidRDefault="00F8006D" w14:paraId="18614860" w14:textId="77777777">
                      <w:pPr>
                        <w:pBdr>
                          <w:bottom w:val="single" w:color="FFFFFF" w:themeColor="background1" w:sz="4" w:space="1"/>
                        </w:pBdr>
                        <w:jc w:val="center"/>
                        <w:rPr>
                          <w:b/>
                          <w:i/>
                          <w:color w:val="FFFFFF" w:themeColor="background1"/>
                          <w:sz w:val="25"/>
                          <w:szCs w:val="25"/>
                        </w:rPr>
                      </w:pPr>
                      <w:r w:rsidRPr="008949AA">
                        <w:rPr>
                          <w:b/>
                          <w:i/>
                          <w:color w:val="FFFFFF" w:themeColor="background1"/>
                          <w:sz w:val="25"/>
                          <w:szCs w:val="25"/>
                        </w:rPr>
                        <w:t>Building Capacity</w:t>
                      </w:r>
                    </w:p>
                    <w:p w:rsidRPr="00FD0C6F" w:rsidR="00FD0C6F" w:rsidRDefault="00F8006D" w14:paraId="0CB2A07C" w14:textId="77777777">
                      <w:pPr>
                        <w:rPr>
                          <w:b/>
                          <w:color w:val="FFFFFF" w:themeColor="background1"/>
                        </w:rPr>
                      </w:pPr>
                      <w:r>
                        <w:rPr>
                          <w:b/>
                          <w:color w:val="FFFFFF" w:themeColor="background1"/>
                        </w:rPr>
                        <w:t xml:space="preserve">A TX Council </w:t>
                      </w:r>
                      <w:r w:rsidRPr="00FD0C6F" w:rsidR="00FD0C6F">
                        <w:rPr>
                          <w:b/>
                          <w:color w:val="FFFFFF" w:themeColor="background1"/>
                        </w:rPr>
                        <w:t xml:space="preserve">advanced training program for DD professionals has supported participants to conduct activities that improve their agency capacity to support individuals with </w:t>
                      </w:r>
                      <w:r w:rsidR="00A9343C">
                        <w:rPr>
                          <w:b/>
                          <w:color w:val="FFFFFF" w:themeColor="background1"/>
                        </w:rPr>
                        <w:t>I/</w:t>
                      </w:r>
                      <w:r w:rsidRPr="00FD0C6F" w:rsidR="00FD0C6F">
                        <w:rPr>
                          <w:b/>
                          <w:color w:val="FFFFFF" w:themeColor="background1"/>
                        </w:rPr>
                        <w:t xml:space="preserve">DD during stay at home orders and social distancing. And a reading program in Dallas originally held in person is developing parent resources to build home-based learning opportunities for </w:t>
                      </w:r>
                      <w:r w:rsidR="00A9343C">
                        <w:rPr>
                          <w:b/>
                          <w:color w:val="FFFFFF" w:themeColor="background1"/>
                        </w:rPr>
                        <w:t>people</w:t>
                      </w:r>
                      <w:r w:rsidRPr="00FD0C6F" w:rsidR="00FD0C6F">
                        <w:rPr>
                          <w:b/>
                          <w:color w:val="FFFFFF" w:themeColor="background1"/>
                        </w:rPr>
                        <w:t xml:space="preserve"> with I/DD.</w:t>
                      </w:r>
                    </w:p>
                  </w:txbxContent>
                </v:textbox>
                <w10:wrap type="square"/>
              </v:shape>
            </w:pict>
          </mc:Fallback>
        </mc:AlternateContent>
      </w:r>
      <w:r w:rsidRPr="006D31C0" w:rsidR="00FF6350">
        <w:rPr>
          <w:b/>
        </w:rPr>
        <w:t xml:space="preserve">Supporting underserved communities:  </w:t>
      </w:r>
      <w:r w:rsidRPr="006D31C0" w:rsidR="00FF6350">
        <w:t xml:space="preserve">A project supported by the WI Council reported that Ho Chunk tribal families who have a member with </w:t>
      </w:r>
      <w:r w:rsidR="00C82EAF">
        <w:t xml:space="preserve">a </w:t>
      </w:r>
      <w:r w:rsidRPr="006D31C0" w:rsidR="00FF6350">
        <w:t>disabilit</w:t>
      </w:r>
      <w:r w:rsidR="00C82EAF">
        <w:t>y</w:t>
      </w:r>
      <w:r w:rsidRPr="006D31C0" w:rsidR="00FF6350">
        <w:t xml:space="preserve"> were experiencing high levels of stress</w:t>
      </w:r>
      <w:r w:rsidR="00C770D6">
        <w:t xml:space="preserve"> and isolation as they struggled </w:t>
      </w:r>
      <w:r w:rsidRPr="006D31C0" w:rsidR="00FF6350">
        <w:t>with unemployment, lack of resources</w:t>
      </w:r>
      <w:r w:rsidR="00C770D6">
        <w:t>,</w:t>
      </w:r>
      <w:r w:rsidRPr="006D31C0" w:rsidR="00FF6350">
        <w:t xml:space="preserve"> and keep</w:t>
      </w:r>
      <w:r w:rsidR="00C770D6">
        <w:t>ing</w:t>
      </w:r>
      <w:r w:rsidRPr="006D31C0" w:rsidR="00FF6350">
        <w:t xml:space="preserve"> their children connected to school.  Their challenges were complicated by the fact that they were not using many supports they qualify </w:t>
      </w:r>
      <w:r w:rsidRPr="006D31C0" w:rsidR="005D6F85">
        <w:t xml:space="preserve">for </w:t>
      </w:r>
      <w:r w:rsidRPr="006D31C0" w:rsidR="00FF6350">
        <w:t>because they do not find them culturally responsive. Many of these tribal families were already experiencing poverty and food/housing insecurity prior to COVID-19. The Council responded by funding a Family Navigator position to build trust and provide intensive cas</w:t>
      </w:r>
      <w:r w:rsidR="00C237C2">
        <w:t xml:space="preserve">e management during COVID-19. </w:t>
      </w:r>
      <w:r w:rsidRPr="006D31C0" w:rsidR="00FF6350">
        <w:t>A similar position was funded to support Hispanic families.</w:t>
      </w:r>
    </w:p>
    <w:p w:rsidRPr="005E0A34" w:rsidR="00FF6350" w:rsidP="00794D43" w:rsidRDefault="00313066" w14:paraId="750528FB" w14:textId="77777777">
      <w:r w:rsidRPr="00313066">
        <w:rPr>
          <w:b/>
          <w:noProof/>
        </w:rPr>
        <mc:AlternateContent>
          <mc:Choice Requires="wps">
            <w:drawing>
              <wp:anchor distT="0" distB="0" distL="114300" distR="114300" simplePos="0" relativeHeight="251702272" behindDoc="0" locked="0" layoutInCell="1" allowOverlap="1" wp14:anchorId="3F379505" wp14:editId="0C7A2C81">
                <wp:simplePos x="0" y="0"/>
                <wp:positionH relativeFrom="column">
                  <wp:posOffset>-182880</wp:posOffset>
                </wp:positionH>
                <wp:positionV relativeFrom="paragraph">
                  <wp:posOffset>74295</wp:posOffset>
                </wp:positionV>
                <wp:extent cx="2228850" cy="2096135"/>
                <wp:effectExtent l="0" t="0" r="19050" b="1841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96135"/>
                        </a:xfrm>
                        <a:prstGeom prst="rect">
                          <a:avLst/>
                        </a:prstGeom>
                        <a:solidFill>
                          <a:schemeClr val="accent2">
                            <a:lumMod val="75000"/>
                          </a:schemeClr>
                        </a:solidFill>
                        <a:ln w="9525">
                          <a:solidFill>
                            <a:schemeClr val="tx1"/>
                          </a:solidFill>
                          <a:miter lim="800000"/>
                          <a:headEnd/>
                          <a:tailEnd/>
                        </a:ln>
                      </wps:spPr>
                      <wps:txbx>
                        <w:txbxContent>
                          <w:p w:rsidRPr="006C289C" w:rsidR="008E6604" w:rsidP="008949AA" w:rsidRDefault="008E6604" w14:paraId="1B4B86E9"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Empowering People</w:t>
                            </w:r>
                          </w:p>
                          <w:p w:rsidRPr="00D90EC0" w:rsidR="00313066" w:rsidP="0005690D" w:rsidRDefault="008E6604" w14:paraId="3B834886" w14:textId="6EE3BF6D">
                            <w:pPr>
                              <w:rPr>
                                <w:color w:val="FFFFFF" w:themeColor="background1"/>
                              </w:rPr>
                            </w:pPr>
                            <w:r w:rsidRPr="008E6604">
                              <w:rPr>
                                <w:b/>
                                <w:color w:val="FFFFFF" w:themeColor="background1"/>
                              </w:rPr>
                              <w:t xml:space="preserve">The MO Council was only able to hold two face-to-face </w:t>
                            </w:r>
                            <w:r w:rsidR="003D6D44">
                              <w:rPr>
                                <w:b/>
                                <w:color w:val="FFFFFF" w:themeColor="background1"/>
                              </w:rPr>
                              <w:t xml:space="preserve">Partners in Policymaking </w:t>
                            </w:r>
                            <w:r w:rsidRPr="008E6604">
                              <w:rPr>
                                <w:b/>
                                <w:color w:val="FFFFFF" w:themeColor="background1"/>
                              </w:rPr>
                              <w:t>sessions prior to suspension of the program.  Ev</w:t>
                            </w:r>
                            <w:r w:rsidR="003D6D44">
                              <w:rPr>
                                <w:b/>
                                <w:color w:val="FFFFFF" w:themeColor="background1"/>
                              </w:rPr>
                              <w:t>en so, after only two sessions</w:t>
                            </w:r>
                            <w:r w:rsidRPr="008E6604">
                              <w:rPr>
                                <w:b/>
                                <w:color w:val="FFFFFF" w:themeColor="background1"/>
                              </w:rPr>
                              <w:t xml:space="preserve"> 30% of </w:t>
                            </w:r>
                            <w:r w:rsidRPr="00D90EC0" w:rsidR="00556404">
                              <w:rPr>
                                <w:b/>
                                <w:color w:val="FFFFFF" w:themeColor="background1"/>
                              </w:rPr>
                              <w:t>participants reported</w:t>
                            </w:r>
                            <w:r w:rsidRPr="00D90EC0">
                              <w:rPr>
                                <w:b/>
                                <w:color w:val="FFFFFF" w:themeColor="background1"/>
                              </w:rPr>
                              <w:t xml:space="preserve"> </w:t>
                            </w:r>
                            <w:r w:rsidRPr="00D90EC0" w:rsidR="00D052CF">
                              <w:rPr>
                                <w:b/>
                                <w:color w:val="FFFFFF" w:themeColor="background1"/>
                              </w:rPr>
                              <w:t>educating their policymakers on issues important to them</w:t>
                            </w:r>
                            <w:r w:rsidRPr="00D90EC0" w:rsidR="00387C42">
                              <w:rPr>
                                <w:b/>
                                <w:color w:val="FFFFFF" w:themeColor="background1"/>
                              </w:rPr>
                              <w:t>.</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60974E2B">
              <v:shape id="_x0000_s1036" style="position:absolute;margin-left:-14.4pt;margin-top:5.85pt;width:175.5pt;height:16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" w14:anchorId="3F379505">
                <v:textbox inset=",7.2pt,,7.2pt">
                  <w:txbxContent>
                    <w:p w:rsidRPr="006C289C" w:rsidR="008E6604" w:rsidP="008949AA" w:rsidRDefault="008E6604" w14:paraId="07489158"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Empowering People</w:t>
                      </w:r>
                    </w:p>
                    <w:p w:rsidRPr="00D90EC0" w:rsidR="00313066" w:rsidP="0005690D" w:rsidRDefault="008E6604" w14:paraId="195BCEC9" w14:textId="6EE3BF6D">
                      <w:pPr>
                        <w:rPr>
                          <w:color w:val="FFFFFF" w:themeColor="background1"/>
                        </w:rPr>
                      </w:pPr>
                      <w:r w:rsidRPr="008E6604">
                        <w:rPr>
                          <w:b/>
                          <w:color w:val="FFFFFF" w:themeColor="background1"/>
                        </w:rPr>
                        <w:t xml:space="preserve">The MO Council was only able to hold two face-to-face </w:t>
                      </w:r>
                      <w:r w:rsidR="003D6D44">
                        <w:rPr>
                          <w:b/>
                          <w:color w:val="FFFFFF" w:themeColor="background1"/>
                        </w:rPr>
                        <w:t xml:space="preserve">Partners in Policymaking </w:t>
                      </w:r>
                      <w:r w:rsidRPr="008E6604">
                        <w:rPr>
                          <w:b/>
                          <w:color w:val="FFFFFF" w:themeColor="background1"/>
                        </w:rPr>
                        <w:t>sessions prior to suspension of the program.  Ev</w:t>
                      </w:r>
                      <w:r w:rsidR="003D6D44">
                        <w:rPr>
                          <w:b/>
                          <w:color w:val="FFFFFF" w:themeColor="background1"/>
                        </w:rPr>
                        <w:t>en so, after only two sessions</w:t>
                      </w:r>
                      <w:r w:rsidRPr="008E6604">
                        <w:rPr>
                          <w:b/>
                          <w:color w:val="FFFFFF" w:themeColor="background1"/>
                        </w:rPr>
                        <w:t xml:space="preserve"> 30% of </w:t>
                      </w:r>
                      <w:r w:rsidRPr="00D90EC0" w:rsidR="00556404">
                        <w:rPr>
                          <w:b/>
                          <w:color w:val="FFFFFF" w:themeColor="background1"/>
                        </w:rPr>
                        <w:t>participants reported</w:t>
                      </w:r>
                      <w:r w:rsidRPr="00D90EC0">
                        <w:rPr>
                          <w:b/>
                          <w:color w:val="FFFFFF" w:themeColor="background1"/>
                        </w:rPr>
                        <w:t xml:space="preserve"> </w:t>
                      </w:r>
                      <w:r w:rsidRPr="00D90EC0" w:rsidR="00D052CF">
                        <w:rPr>
                          <w:b/>
                          <w:color w:val="FFFFFF" w:themeColor="background1"/>
                        </w:rPr>
                        <w:t>educating their policymakers on issues important to them</w:t>
                      </w:r>
                      <w:r w:rsidRPr="00D90EC0" w:rsidR="00387C42">
                        <w:rPr>
                          <w:b/>
                          <w:color w:val="FFFFFF" w:themeColor="background1"/>
                        </w:rPr>
                        <w:t>.</w:t>
                      </w:r>
                    </w:p>
                  </w:txbxContent>
                </v:textbox>
                <w10:wrap type="square"/>
              </v:shape>
            </w:pict>
          </mc:Fallback>
        </mc:AlternateContent>
      </w:r>
      <w:r w:rsidR="006C3612">
        <w:rPr>
          <w:b/>
        </w:rPr>
        <w:t>Using Skills for COVID-19 a</w:t>
      </w:r>
      <w:r w:rsidRPr="005E0A34" w:rsidR="00FF6350">
        <w:rPr>
          <w:b/>
        </w:rPr>
        <w:t>dvocacy:</w:t>
      </w:r>
      <w:r w:rsidR="000B5FF2">
        <w:t xml:space="preserve"> The TX Council’s leadership and advocacy t</w:t>
      </w:r>
      <w:r w:rsidRPr="005E0A34" w:rsidR="00FF6350">
        <w:t>raining projects continue to stay connected online</w:t>
      </w:r>
      <w:r w:rsidR="00E574E7">
        <w:t>. They</w:t>
      </w:r>
      <w:r w:rsidRPr="005E0A34" w:rsidR="00FF6350">
        <w:t xml:space="preserve"> have shifted their focus to speak</w:t>
      </w:r>
      <w:r w:rsidR="00092F1A">
        <w:t>ing</w:t>
      </w:r>
      <w:r w:rsidRPr="005E0A34" w:rsidR="00FF6350">
        <w:t xml:space="preserve"> out about local and regional policy i</w:t>
      </w:r>
      <w:r w:rsidR="00FA68B8">
        <w:t>ssues related to COVID-19</w:t>
      </w:r>
      <w:r w:rsidRPr="005E0A34" w:rsidR="00FF6350">
        <w:t xml:space="preserve"> s</w:t>
      </w:r>
      <w:r w:rsidR="00092F1A">
        <w:t xml:space="preserve">uch as health care, </w:t>
      </w:r>
      <w:r w:rsidRPr="005E0A34" w:rsidR="00FF6350">
        <w:t xml:space="preserve">unemployment, and </w:t>
      </w:r>
      <w:r w:rsidR="00092F1A">
        <w:t>education.</w:t>
      </w:r>
    </w:p>
    <w:p w:rsidRPr="005E0A34" w:rsidR="00FF6350" w:rsidP="00794D43" w:rsidRDefault="00FF6350" w14:paraId="62022383" w14:textId="77777777">
      <w:r w:rsidRPr="005E0A34">
        <w:rPr>
          <w:b/>
        </w:rPr>
        <w:t xml:space="preserve">Figuring out new ways to make an impact:  </w:t>
      </w:r>
      <w:r w:rsidRPr="005E0A34">
        <w:t>One</w:t>
      </w:r>
      <w:r w:rsidRPr="005E0A34">
        <w:rPr>
          <w:b/>
        </w:rPr>
        <w:t xml:space="preserve"> </w:t>
      </w:r>
      <w:r w:rsidR="0022761C">
        <w:t xml:space="preserve">SC Council </w:t>
      </w:r>
      <w:r w:rsidRPr="005E0A34">
        <w:t>grantee was focused on healthy living in group</w:t>
      </w:r>
      <w:r w:rsidR="00E20373">
        <w:t xml:space="preserve"> homes, including meal options, </w:t>
      </w:r>
      <w:r w:rsidRPr="005E0A34">
        <w:t>exercise, and diabetes management classes. They did not want to lose the momentum and</w:t>
      </w:r>
      <w:r w:rsidR="0022761C">
        <w:t xml:space="preserve"> the</w:t>
      </w:r>
      <w:r w:rsidRPr="005E0A34">
        <w:t xml:space="preserve"> healthy habits that </w:t>
      </w:r>
      <w:r w:rsidR="0022761C">
        <w:t>had been</w:t>
      </w:r>
      <w:r w:rsidRPr="005E0A34">
        <w:t xml:space="preserve"> established</w:t>
      </w:r>
      <w:r w:rsidR="0022761C">
        <w:t xml:space="preserve"> so t</w:t>
      </w:r>
      <w:r w:rsidRPr="005E0A34">
        <w:t>he Council helped t</w:t>
      </w:r>
      <w:r w:rsidR="00E20373">
        <w:t xml:space="preserve">hem develop a plan that </w:t>
      </w:r>
      <w:r w:rsidR="00A16FE2">
        <w:t xml:space="preserve">redirected funding to </w:t>
      </w:r>
      <w:r w:rsidR="00471886">
        <w:t xml:space="preserve">technology and </w:t>
      </w:r>
      <w:r w:rsidRPr="005E0A34">
        <w:t>remote classes with support provided</w:t>
      </w:r>
      <w:r w:rsidR="00A16FE2">
        <w:t>. They enhanced m</w:t>
      </w:r>
      <w:r w:rsidR="0022761C">
        <w:t>e</w:t>
      </w:r>
      <w:r w:rsidRPr="005E0A34">
        <w:t>al planning</w:t>
      </w:r>
      <w:r w:rsidR="0022761C">
        <w:t xml:space="preserve"> and </w:t>
      </w:r>
      <w:r w:rsidR="001B3E52">
        <w:t xml:space="preserve">shifted to having </w:t>
      </w:r>
      <w:r w:rsidR="00A16FE2">
        <w:t xml:space="preserve">food delivered. </w:t>
      </w:r>
    </w:p>
    <w:p w:rsidR="009A0F3A" w:rsidP="009A0F3A" w:rsidRDefault="00FF6350" w14:paraId="7B357C4D" w14:textId="77777777">
      <w:pPr>
        <w:tabs>
          <w:tab w:val="left" w:pos="3570"/>
        </w:tabs>
      </w:pPr>
      <w:r w:rsidRPr="005E0A34">
        <w:rPr>
          <w:b/>
        </w:rPr>
        <w:t>Increasing access through technology:</w:t>
      </w:r>
      <w:r w:rsidRPr="005E0A34">
        <w:t xml:space="preserve"> Before the pandemic, the UT Council had awarded a small grant to the Statewide In</w:t>
      </w:r>
      <w:r w:rsidR="007B485A">
        <w:t xml:space="preserve">dependent Living Council </w:t>
      </w:r>
      <w:r w:rsidRPr="005E0A34">
        <w:t>to support young adults to attend advocacy an</w:t>
      </w:r>
      <w:r w:rsidR="009A0EFC">
        <w:t>d lead</w:t>
      </w:r>
      <w:r w:rsidR="00986518">
        <w:t>ership training. When C</w:t>
      </w:r>
      <w:r w:rsidR="004147E0">
        <w:t>OVID</w:t>
      </w:r>
      <w:r w:rsidRPr="005E0A34">
        <w:t>-19 put an end to these trainings, the Council modified the activities to instead allow the SILC to purchase technology for emerging advocates to participate virtually. The Council is helping develop a technical assistance plan to ensure people learn how to utilize the technology.  </w:t>
      </w:r>
    </w:p>
    <w:p w:rsidRPr="005E0A34" w:rsidR="00FF6350" w:rsidP="009A0F3A" w:rsidRDefault="000E79E2" w14:paraId="6E206714" w14:textId="3A7D7982">
      <w:pPr>
        <w:tabs>
          <w:tab w:val="left" w:pos="3570"/>
        </w:tabs>
      </w:pPr>
      <w:r w:rsidRPr="001B5717">
        <w:rPr>
          <w:rFonts w:cstheme="minorHAnsi"/>
          <w:noProof/>
        </w:rPr>
        <w:lastRenderedPageBreak/>
        <mc:AlternateContent>
          <mc:Choice Requires="wps">
            <w:drawing>
              <wp:anchor distT="0" distB="0" distL="114300" distR="114300" simplePos="0" relativeHeight="251704320" behindDoc="0" locked="0" layoutInCell="1" allowOverlap="1" wp14:anchorId="4B93E3A4" wp14:editId="3B91BDE5">
                <wp:simplePos x="0" y="0"/>
                <wp:positionH relativeFrom="margin">
                  <wp:align>center</wp:align>
                </wp:positionH>
                <wp:positionV relativeFrom="paragraph">
                  <wp:posOffset>1163955</wp:posOffset>
                </wp:positionV>
                <wp:extent cx="6076950" cy="1181735"/>
                <wp:effectExtent l="0" t="0" r="19050"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81735"/>
                        </a:xfrm>
                        <a:prstGeom prst="rect">
                          <a:avLst/>
                        </a:prstGeom>
                        <a:solidFill>
                          <a:schemeClr val="accent2">
                            <a:lumMod val="75000"/>
                          </a:schemeClr>
                        </a:solidFill>
                        <a:ln w="9525">
                          <a:solidFill>
                            <a:srgbClr val="000000"/>
                          </a:solidFill>
                          <a:miter lim="800000"/>
                          <a:headEnd/>
                          <a:tailEnd/>
                        </a:ln>
                      </wps:spPr>
                      <wps:txbx>
                        <w:txbxContent>
                          <w:p w:rsidRPr="006C289C" w:rsidR="00DE4499" w:rsidP="008949AA" w:rsidRDefault="00195926" w14:paraId="380B5976"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Adapting to New Realities through I</w:t>
                            </w:r>
                            <w:r w:rsidRPr="006C289C" w:rsidR="001B5717">
                              <w:rPr>
                                <w:b/>
                                <w:i/>
                                <w:color w:val="FFFFFF" w:themeColor="background1"/>
                                <w:sz w:val="25"/>
                                <w:szCs w:val="25"/>
                              </w:rPr>
                              <w:t>nnovation</w:t>
                            </w:r>
                          </w:p>
                          <w:p w:rsidRPr="001B5717" w:rsidR="001B5717" w:rsidP="001B5717" w:rsidRDefault="00A97B6E" w14:paraId="2673E67A" w14:textId="77777777">
                            <w:pPr>
                              <w:rPr>
                                <w:b/>
                                <w:color w:val="FFFFFF" w:themeColor="background1"/>
                              </w:rPr>
                            </w:pPr>
                            <w:r>
                              <w:rPr>
                                <w:b/>
                                <w:color w:val="FFFFFF" w:themeColor="background1"/>
                              </w:rPr>
                              <w:t>Participants in t</w:t>
                            </w:r>
                            <w:r w:rsidRPr="001B5717" w:rsidR="001B5717">
                              <w:rPr>
                                <w:b/>
                                <w:color w:val="FFFFFF" w:themeColor="background1"/>
                              </w:rPr>
                              <w:t xml:space="preserve">he MS Council’s </w:t>
                            </w:r>
                            <w:r w:rsidRPr="004B3075" w:rsidR="001B5717">
                              <w:rPr>
                                <w:b/>
                                <w:i/>
                                <w:color w:val="FFFFFF" w:themeColor="background1"/>
                              </w:rPr>
                              <w:t>Designing VR Employment Training</w:t>
                            </w:r>
                            <w:r w:rsidRPr="001B5717" w:rsidR="001B5717">
                              <w:rPr>
                                <w:b/>
                                <w:color w:val="FFFFFF" w:themeColor="background1"/>
                              </w:rPr>
                              <w:t xml:space="preserve"> initiative </w:t>
                            </w:r>
                            <w:r>
                              <w:rPr>
                                <w:b/>
                                <w:color w:val="FFFFFF" w:themeColor="background1"/>
                              </w:rPr>
                              <w:t>a</w:t>
                            </w:r>
                            <w:r w:rsidRPr="001B5717" w:rsidR="001B5717">
                              <w:rPr>
                                <w:b/>
                                <w:color w:val="FFFFFF" w:themeColor="background1"/>
                              </w:rPr>
                              <w:t xml:space="preserve">re practicing virtual job interviews using a social chat option.  Efforts are underway to provide virtual learning experiences where each participant has their own job employment training option. </w:t>
                            </w:r>
                          </w:p>
                          <w:p w:rsidR="001B5717" w:rsidRDefault="001B5717" w14:paraId="475D8B4B" w14:textId="77777777"/>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289B4F24">
              <v:shape id="_x0000_s1037" style="position:absolute;margin-left:0;margin-top:91.65pt;width:478.5pt;height:93.0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943634 [24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" w14:anchorId="4B93E3A4">
                <v:textbox inset=",7.2pt,,7.2pt">
                  <w:txbxContent>
                    <w:p w:rsidRPr="006C289C" w:rsidR="00DE4499" w:rsidP="008949AA" w:rsidRDefault="00195926" w14:paraId="476D4C48"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Adapting to New Realities through I</w:t>
                      </w:r>
                      <w:r w:rsidRPr="006C289C" w:rsidR="001B5717">
                        <w:rPr>
                          <w:b/>
                          <w:i/>
                          <w:color w:val="FFFFFF" w:themeColor="background1"/>
                          <w:sz w:val="25"/>
                          <w:szCs w:val="25"/>
                        </w:rPr>
                        <w:t>nnovation</w:t>
                      </w:r>
                    </w:p>
                    <w:p w:rsidRPr="001B5717" w:rsidR="001B5717" w:rsidP="001B5717" w:rsidRDefault="00A97B6E" w14:paraId="56FED160" w14:textId="77777777">
                      <w:pPr>
                        <w:rPr>
                          <w:b/>
                          <w:color w:val="FFFFFF" w:themeColor="background1"/>
                        </w:rPr>
                      </w:pPr>
                      <w:r>
                        <w:rPr>
                          <w:b/>
                          <w:color w:val="FFFFFF" w:themeColor="background1"/>
                        </w:rPr>
                        <w:t>Participants in t</w:t>
                      </w:r>
                      <w:r w:rsidRPr="001B5717" w:rsidR="001B5717">
                        <w:rPr>
                          <w:b/>
                          <w:color w:val="FFFFFF" w:themeColor="background1"/>
                        </w:rPr>
                        <w:t xml:space="preserve">he MS Council’s </w:t>
                      </w:r>
                      <w:r w:rsidRPr="004B3075" w:rsidR="001B5717">
                        <w:rPr>
                          <w:b/>
                          <w:i/>
                          <w:color w:val="FFFFFF" w:themeColor="background1"/>
                        </w:rPr>
                        <w:t>Designing VR Employment Training</w:t>
                      </w:r>
                      <w:r w:rsidRPr="001B5717" w:rsidR="001B5717">
                        <w:rPr>
                          <w:b/>
                          <w:color w:val="FFFFFF" w:themeColor="background1"/>
                        </w:rPr>
                        <w:t xml:space="preserve"> initiative </w:t>
                      </w:r>
                      <w:r>
                        <w:rPr>
                          <w:b/>
                          <w:color w:val="FFFFFF" w:themeColor="background1"/>
                        </w:rPr>
                        <w:t>a</w:t>
                      </w:r>
                      <w:r w:rsidRPr="001B5717" w:rsidR="001B5717">
                        <w:rPr>
                          <w:b/>
                          <w:color w:val="FFFFFF" w:themeColor="background1"/>
                        </w:rPr>
                        <w:t xml:space="preserve">re practicing virtual job interviews using a social chat option.  Efforts are underway to provide virtual learning experiences where each participant has their own job employment training option. </w:t>
                      </w:r>
                    </w:p>
                    <w:p w:rsidR="001B5717" w:rsidRDefault="001B5717" w14:paraId="02EB378F" w14:textId="77777777"/>
                  </w:txbxContent>
                </v:textbox>
                <w10:wrap type="square" anchorx="margin"/>
              </v:shape>
            </w:pict>
          </mc:Fallback>
        </mc:AlternateContent>
      </w:r>
      <w:r w:rsidRPr="005E0A34" w:rsidR="00FF6350">
        <w:rPr>
          <w:b/>
        </w:rPr>
        <w:t>Expanding creative approaches:</w:t>
      </w:r>
      <w:r w:rsidRPr="005E0A34" w:rsidR="00FF6350">
        <w:t xml:space="preserve"> The MA </w:t>
      </w:r>
      <w:r w:rsidRPr="00D90EC0" w:rsidR="00FF6350">
        <w:t>Council’s</w:t>
      </w:r>
      <w:r w:rsidR="00036524">
        <w:t xml:space="preserve"> </w:t>
      </w:r>
      <w:hyperlink w:history="1" r:id="rId46">
        <w:r w:rsidRPr="00036524" w:rsidR="00036524">
          <w:rPr>
            <w:rStyle w:val="Hyperlink"/>
            <w:i/>
            <w:iCs/>
          </w:rPr>
          <w:t>Self-Advocacy Leadership Training Series</w:t>
        </w:r>
      </w:hyperlink>
      <w:r w:rsidR="00036524">
        <w:rPr>
          <w:i/>
          <w:iCs/>
        </w:rPr>
        <w:t xml:space="preserve">, </w:t>
      </w:r>
      <w:r w:rsidRPr="00D90EC0" w:rsidR="00FF6350">
        <w:t xml:space="preserve">typically </w:t>
      </w:r>
      <w:r w:rsidRPr="005E0A34" w:rsidR="00FF6350">
        <w:t>led by Self- Advocate Peer trainers on college campuses, was quickly reworked to be taught virtually to transition-a</w:t>
      </w:r>
      <w:r w:rsidR="007B485A">
        <w:t xml:space="preserve">ged youth with disabilities </w:t>
      </w:r>
      <w:r w:rsidRPr="005E0A34" w:rsidR="00FF6350">
        <w:t>across the state.  Trainings were taught via zoom, utilized breakout rooms, and pro</w:t>
      </w:r>
      <w:r w:rsidR="008630C7">
        <w:t>vided interactive opportunities</w:t>
      </w:r>
      <w:r w:rsidRPr="005E0A34" w:rsidR="00FF6350">
        <w:t xml:space="preserve"> for the students to learn. </w:t>
      </w:r>
      <w:r w:rsidR="008630C7">
        <w:t>O</w:t>
      </w:r>
      <w:r w:rsidRPr="005E0A34" w:rsidR="00FF6350">
        <w:t xml:space="preserve">ther disability organizations </w:t>
      </w:r>
      <w:r w:rsidR="008630C7">
        <w:t xml:space="preserve">have </w:t>
      </w:r>
      <w:r w:rsidR="00ED20D6">
        <w:t xml:space="preserve">also </w:t>
      </w:r>
      <w:r w:rsidR="008630C7">
        <w:t>used the Council’s online model</w:t>
      </w:r>
      <w:r w:rsidRPr="008630C7" w:rsidR="008630C7">
        <w:t xml:space="preserve"> </w:t>
      </w:r>
      <w:r w:rsidRPr="005E0A34" w:rsidR="00FF6350">
        <w:t>to reach young adults.</w:t>
      </w:r>
    </w:p>
    <w:p w:rsidR="009A0F3A" w:rsidP="00461967" w:rsidRDefault="009A0F3A" w14:paraId="5EFA05D7" w14:textId="183F137E">
      <w:pPr>
        <w:autoSpaceDE w:val="0"/>
        <w:autoSpaceDN w:val="0"/>
        <w:adjustRightInd w:val="0"/>
        <w:spacing w:after="0" w:line="240" w:lineRule="auto"/>
        <w:rPr>
          <w:rFonts w:cstheme="minorHAnsi"/>
          <w:b/>
          <w:color w:val="C0504D" w:themeColor="accent2"/>
          <w:sz w:val="26"/>
          <w:szCs w:val="26"/>
        </w:rPr>
      </w:pPr>
    </w:p>
    <w:p w:rsidRPr="00412926" w:rsidR="00FF6350" w:rsidP="00BE01A5" w:rsidRDefault="00F67F80" w14:paraId="2D5B22DA" w14:textId="1575B052">
      <w:pPr>
        <w:pBdr>
          <w:bottom w:val="single" w:color="auto" w:sz="4" w:space="1"/>
        </w:pBdr>
        <w:autoSpaceDE w:val="0"/>
        <w:autoSpaceDN w:val="0"/>
        <w:adjustRightInd w:val="0"/>
        <w:spacing w:after="0" w:line="240" w:lineRule="auto"/>
        <w:rPr>
          <w:rFonts w:cstheme="minorHAnsi"/>
          <w:color w:val="943634" w:themeColor="accent2" w:themeShade="BF"/>
          <w:sz w:val="26"/>
          <w:szCs w:val="26"/>
        </w:rPr>
      </w:pPr>
      <w:r w:rsidRPr="00412926">
        <w:rPr>
          <w:rFonts w:cstheme="minorHAnsi"/>
          <w:b/>
          <w:color w:val="943634" w:themeColor="accent2" w:themeShade="BF"/>
          <w:sz w:val="26"/>
          <w:szCs w:val="26"/>
        </w:rPr>
        <w:t>Investing in new C</w:t>
      </w:r>
      <w:r w:rsidRPr="00412926" w:rsidR="00BA3979">
        <w:rPr>
          <w:rFonts w:cstheme="minorHAnsi"/>
          <w:b/>
          <w:color w:val="943634" w:themeColor="accent2" w:themeShade="BF"/>
          <w:sz w:val="26"/>
          <w:szCs w:val="26"/>
        </w:rPr>
        <w:t>OVID</w:t>
      </w:r>
      <w:r w:rsidRPr="00412926" w:rsidR="00FF6350">
        <w:rPr>
          <w:rFonts w:cstheme="minorHAnsi"/>
          <w:b/>
          <w:color w:val="943634" w:themeColor="accent2" w:themeShade="BF"/>
          <w:sz w:val="26"/>
          <w:szCs w:val="26"/>
        </w:rPr>
        <w:t xml:space="preserve">-related projects and initiatives </w:t>
      </w:r>
    </w:p>
    <w:p w:rsidRPr="00412926" w:rsidR="00BE01A5" w:rsidP="00BE01A5" w:rsidRDefault="00BE01A5" w14:paraId="25D2A52A" w14:textId="77777777">
      <w:pPr>
        <w:pStyle w:val="NoSpacing"/>
        <w:rPr>
          <w:color w:val="943634" w:themeColor="accent2" w:themeShade="BF"/>
        </w:rPr>
      </w:pPr>
    </w:p>
    <w:p w:rsidRPr="005E0A34" w:rsidR="00FF6350" w:rsidP="00794D43" w:rsidRDefault="00FF6350" w14:paraId="1C54E029" w14:textId="25E6E457">
      <w:r w:rsidRPr="005E0A34">
        <w:t xml:space="preserve">In addition to modifying or expanding established </w:t>
      </w:r>
      <w:r w:rsidRPr="00247DCC">
        <w:t>projects</w:t>
      </w:r>
      <w:r w:rsidRPr="00975819">
        <w:t>, at least</w:t>
      </w:r>
      <w:r w:rsidRPr="00975819">
        <w:rPr>
          <w:b/>
        </w:rPr>
        <w:t xml:space="preserve"> 20 Councils</w:t>
      </w:r>
      <w:r w:rsidRPr="00247DCC">
        <w:t xml:space="preserve"> reported investing in new initiat</w:t>
      </w:r>
      <w:r w:rsidR="00EC498E">
        <w:t>ives in response to the pandemic</w:t>
      </w:r>
      <w:r w:rsidRPr="00247DCC">
        <w:t>. Investments ra</w:t>
      </w:r>
      <w:r w:rsidRPr="00247DCC" w:rsidR="00247DCC">
        <w:t>nged from $15,000 to $385,000</w:t>
      </w:r>
      <w:r w:rsidR="00CE4F1D">
        <w:t xml:space="preserve">, </w:t>
      </w:r>
      <w:r w:rsidRPr="00D90EC0" w:rsidR="00CE4F1D">
        <w:t>each of which supported multiple individual projects</w:t>
      </w:r>
      <w:r w:rsidRPr="00D90EC0" w:rsidR="00247DCC">
        <w:t xml:space="preserve">. </w:t>
      </w:r>
      <w:r w:rsidRPr="00D90EC0">
        <w:t>Demand w</w:t>
      </w:r>
      <w:r w:rsidRPr="00D90EC0" w:rsidR="00F87DDB">
        <w:t xml:space="preserve">as high and typically exceeded </w:t>
      </w:r>
      <w:r w:rsidRPr="00D90EC0">
        <w:t>the available resources. While state</w:t>
      </w:r>
      <w:r w:rsidRPr="00D90EC0" w:rsidR="002845D4">
        <w:t>/territory</w:t>
      </w:r>
      <w:r w:rsidRPr="00D90EC0">
        <w:t xml:space="preserve"> and Council policies and procedures for awarding funding can be onerous and time consuming, many Councils reported the abilit</w:t>
      </w:r>
      <w:r w:rsidRPr="00D90EC0" w:rsidR="00D23978">
        <w:t xml:space="preserve">y to act quickly </w:t>
      </w:r>
      <w:r w:rsidRPr="00D90EC0">
        <w:t>while maintaining accountability.</w:t>
      </w:r>
    </w:p>
    <w:p w:rsidR="00FF6350" w:rsidP="00794D43" w:rsidRDefault="00FF6350" w14:paraId="7F284BFF" w14:textId="77777777">
      <w:r w:rsidRPr="005E0A34">
        <w:t>As the following examples illustrate, Councils designed initiatives to directly impact people with I/DD and their families</w:t>
      </w:r>
      <w:r w:rsidR="00C071C7">
        <w:t xml:space="preserve"> while assessing the outcomes. </w:t>
      </w:r>
      <w:r w:rsidRPr="00051E80" w:rsidR="00051E80">
        <w:t xml:space="preserve">Demonstration projects inform systems change.  </w:t>
      </w:r>
      <w:r w:rsidR="00C071C7">
        <w:t>They</w:t>
      </w:r>
      <w:r w:rsidRPr="005E0A34">
        <w:t xml:space="preserve"> plan to use lessons learned to not </w:t>
      </w:r>
      <w:r w:rsidR="00C071C7">
        <w:t>only have an impact</w:t>
      </w:r>
      <w:r w:rsidRPr="005E0A34">
        <w:t xml:space="preserve"> </w:t>
      </w:r>
      <w:r w:rsidR="00C071C7">
        <w:t>during t</w:t>
      </w:r>
      <w:r w:rsidRPr="005E0A34">
        <w:t>he current pandemic</w:t>
      </w:r>
      <w:r w:rsidR="00C071C7">
        <w:t xml:space="preserve">, but beyond. </w:t>
      </w:r>
      <w:r w:rsidRPr="005E0A34">
        <w:t>This is a unique, albeit unwelcomed, opportunity to test new approaches given the length</w:t>
      </w:r>
      <w:r w:rsidR="00051E80">
        <w:t xml:space="preserve"> of</w:t>
      </w:r>
      <w:r w:rsidRPr="005E0A34">
        <w:t xml:space="preserve"> this </w:t>
      </w:r>
      <w:r w:rsidR="00C071C7">
        <w:t>health crisis</w:t>
      </w:r>
      <w:r w:rsidRPr="005E0A34">
        <w:t xml:space="preserve">.  </w:t>
      </w:r>
      <w:r w:rsidR="0028633C">
        <w:t xml:space="preserve"> </w:t>
      </w:r>
    </w:p>
    <w:p w:rsidRPr="005E0A34" w:rsidR="00FF6350" w:rsidP="00794D43" w:rsidRDefault="00FF6350" w14:paraId="47F8844D" w14:textId="77777777">
      <w:pPr>
        <w:rPr>
          <w:b/>
        </w:rPr>
      </w:pPr>
      <w:r w:rsidRPr="005E0A34">
        <w:rPr>
          <w:b/>
        </w:rPr>
        <w:t>Technology:</w:t>
      </w:r>
      <w:r w:rsidRPr="005E0A34">
        <w:t xml:space="preserve"> </w:t>
      </w:r>
    </w:p>
    <w:p w:rsidR="00794D43" w:rsidP="00794D43" w:rsidRDefault="00453054" w14:paraId="23F851D2" w14:textId="6C0DACCB">
      <w:pPr>
        <w:pStyle w:val="ListParagraph"/>
        <w:numPr>
          <w:ilvl w:val="0"/>
          <w:numId w:val="16"/>
        </w:numPr>
      </w:pPr>
      <w:r>
        <w:rPr>
          <w:noProof/>
        </w:rPr>
        <mc:AlternateContent>
          <mc:Choice Requires="wps">
            <w:drawing>
              <wp:anchor distT="0" distB="0" distL="114300" distR="114300" simplePos="0" relativeHeight="251706368" behindDoc="0" locked="0" layoutInCell="1" allowOverlap="1" wp14:anchorId="6963C55C" wp14:editId="33974220">
                <wp:simplePos x="0" y="0"/>
                <wp:positionH relativeFrom="column">
                  <wp:posOffset>4884420</wp:posOffset>
                </wp:positionH>
                <wp:positionV relativeFrom="paragraph">
                  <wp:posOffset>292100</wp:posOffset>
                </wp:positionV>
                <wp:extent cx="1638300" cy="9906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90600"/>
                        </a:xfrm>
                        <a:prstGeom prst="rect">
                          <a:avLst/>
                        </a:prstGeom>
                        <a:solidFill>
                          <a:schemeClr val="accent2">
                            <a:lumMod val="75000"/>
                          </a:schemeClr>
                        </a:solidFill>
                        <a:ln w="9525">
                          <a:solidFill>
                            <a:schemeClr val="tx1"/>
                          </a:solidFill>
                          <a:miter lim="800000"/>
                          <a:headEnd/>
                          <a:tailEnd/>
                        </a:ln>
                      </wps:spPr>
                      <wps:txbx>
                        <w:txbxContent>
                          <w:p w:rsidR="00453054" w:rsidP="00453054" w:rsidRDefault="00453054" w14:paraId="55B59FDC" w14:textId="487431B1">
                            <w:pPr>
                              <w:jc w:val="center"/>
                            </w:pPr>
                            <w:r w:rsidRPr="00453054">
                              <w:rPr>
                                <w:b/>
                                <w:color w:val="FFFFFF" w:themeColor="background1"/>
                              </w:rPr>
                              <w:t xml:space="preserve">Outcomes </w:t>
                            </w:r>
                            <w:r>
                              <w:rPr>
                                <w:b/>
                                <w:color w:val="FFFFFF" w:themeColor="background1"/>
                              </w:rPr>
                              <w:t xml:space="preserve">of the </w:t>
                            </w:r>
                            <w:r w:rsidR="000E79E2">
                              <w:rPr>
                                <w:b/>
                                <w:color w:val="FFFFFF" w:themeColor="background1"/>
                              </w:rPr>
                              <w:t>project will</w:t>
                            </w:r>
                            <w:r w:rsidRPr="00453054">
                              <w:rPr>
                                <w:b/>
                                <w:color w:val="FFFFFF" w:themeColor="background1"/>
                              </w:rPr>
                              <w:t xml:space="preserve"> be evaluated to assess the impact on</w:t>
                            </w:r>
                            <w:r w:rsidRPr="00453054">
                              <w:rPr>
                                <w:b/>
                                <w:bCs/>
                                <w:color w:val="FFFFFF" w:themeColor="background1"/>
                              </w:rPr>
                              <w:t> community</w:t>
                            </w:r>
                            <w:r w:rsidRPr="00453054">
                              <w:rPr>
                                <w:bCs/>
                                <w:color w:val="FFFFFF" w:themeColor="background1"/>
                              </w:rPr>
                              <w:t xml:space="preserve"> </w:t>
                            </w:r>
                            <w:r w:rsidRPr="00453054">
                              <w:rPr>
                                <w:b/>
                                <w:bCs/>
                                <w:color w:val="FFFFFF" w:themeColor="background1"/>
                              </w:rPr>
                              <w:t>inclusion.</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77328E66">
              <v:shape id="_x0000_s1038" style="position:absolute;left:0;text-align:left;margin-left:384.6pt;margin-top:23pt;width:129pt;height: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" w14:anchorId="6963C55C">
                <v:textbox inset=",7.2pt,,7.2pt">
                  <w:txbxContent>
                    <w:p w:rsidR="00453054" w:rsidP="00453054" w:rsidRDefault="00453054" w14:paraId="6B300765" w14:textId="487431B1">
                      <w:pPr>
                        <w:jc w:val="center"/>
                      </w:pPr>
                      <w:r w:rsidRPr="00453054">
                        <w:rPr>
                          <w:b/>
                          <w:color w:val="FFFFFF" w:themeColor="background1"/>
                        </w:rPr>
                        <w:t xml:space="preserve">Outcomes </w:t>
                      </w:r>
                      <w:r>
                        <w:rPr>
                          <w:b/>
                          <w:color w:val="FFFFFF" w:themeColor="background1"/>
                        </w:rPr>
                        <w:t xml:space="preserve">of the </w:t>
                      </w:r>
                      <w:r w:rsidR="000E79E2">
                        <w:rPr>
                          <w:b/>
                          <w:color w:val="FFFFFF" w:themeColor="background1"/>
                        </w:rPr>
                        <w:t>project will</w:t>
                      </w:r>
                      <w:r w:rsidRPr="00453054">
                        <w:rPr>
                          <w:b/>
                          <w:color w:val="FFFFFF" w:themeColor="background1"/>
                        </w:rPr>
                        <w:t xml:space="preserve"> be evaluated to assess the impact on</w:t>
                      </w:r>
                      <w:r w:rsidRPr="00453054">
                        <w:rPr>
                          <w:b/>
                          <w:bCs/>
                          <w:color w:val="FFFFFF" w:themeColor="background1"/>
                        </w:rPr>
                        <w:t> community</w:t>
                      </w:r>
                      <w:r w:rsidRPr="00453054">
                        <w:rPr>
                          <w:bCs/>
                          <w:color w:val="FFFFFF" w:themeColor="background1"/>
                        </w:rPr>
                        <w:t xml:space="preserve"> </w:t>
                      </w:r>
                      <w:r w:rsidRPr="00453054">
                        <w:rPr>
                          <w:b/>
                          <w:bCs/>
                          <w:color w:val="FFFFFF" w:themeColor="background1"/>
                        </w:rPr>
                        <w:t>inclusion.</w:t>
                      </w:r>
                    </w:p>
                  </w:txbxContent>
                </v:textbox>
                <w10:wrap type="square"/>
              </v:shape>
            </w:pict>
          </mc:Fallback>
        </mc:AlternateContent>
      </w:r>
      <w:r w:rsidRPr="0028633C" w:rsidR="0028633C">
        <w:t xml:space="preserve">Based on data that suggested that adults with I/DD who receive waiver services are lagging significantly behind other citizens in terms of access to technology, the ME Council funded the </w:t>
      </w:r>
      <w:hyperlink w:history="1" r:id="rId47">
        <w:r w:rsidRPr="00D90EC0" w:rsidR="0028633C">
          <w:rPr>
            <w:rStyle w:val="Hyperlink"/>
            <w:i/>
          </w:rPr>
          <w:t xml:space="preserve">Access to Technology for Mainers with DD </w:t>
        </w:r>
        <w:r w:rsidRPr="00D90EC0" w:rsidR="0028633C">
          <w:rPr>
            <w:rStyle w:val="Hyperlink"/>
          </w:rPr>
          <w:t>project</w:t>
        </w:r>
      </w:hyperlink>
      <w:r w:rsidRPr="00D90EC0" w:rsidR="0028633C">
        <w:t>. This</w:t>
      </w:r>
      <w:r w:rsidRPr="0028633C" w:rsidR="0028633C">
        <w:t xml:space="preserve"> pilot project is focused on </w:t>
      </w:r>
      <w:r w:rsidR="00DF45D0">
        <w:t xml:space="preserve">increasing people’s </w:t>
      </w:r>
      <w:r w:rsidRPr="0028633C" w:rsidR="0028633C">
        <w:t>connection to family and friends, services, telehealth, and opportunities for self-advocacy through direct acces</w:t>
      </w:r>
      <w:r w:rsidR="009973FB">
        <w:t xml:space="preserve">s to an iPad – </w:t>
      </w:r>
      <w:r w:rsidRPr="00794D43" w:rsidR="0028633C">
        <w:rPr>
          <w:b/>
        </w:rPr>
        <w:t xml:space="preserve">148 </w:t>
      </w:r>
      <w:r w:rsidR="0032461A">
        <w:rPr>
          <w:b/>
        </w:rPr>
        <w:t xml:space="preserve">were </w:t>
      </w:r>
      <w:r w:rsidRPr="00794D43" w:rsidR="009973FB">
        <w:rPr>
          <w:b/>
        </w:rPr>
        <w:t xml:space="preserve">provided </w:t>
      </w:r>
      <w:r w:rsidRPr="00794D43" w:rsidR="0028633C">
        <w:rPr>
          <w:b/>
        </w:rPr>
        <w:t>statewide</w:t>
      </w:r>
      <w:r w:rsidRPr="0028633C" w:rsidR="0028633C">
        <w:t xml:space="preserve">. The Council is partnering with the UCEDD to provide technical support to all recipients. </w:t>
      </w:r>
      <w:r w:rsidRPr="00794D43" w:rsidR="009973FB">
        <w:rPr>
          <w:bCs/>
        </w:rPr>
        <w:t>($50,000)</w:t>
      </w:r>
    </w:p>
    <w:p w:rsidR="00794D43" w:rsidP="00794D43" w:rsidRDefault="00794D43" w14:paraId="0867A296" w14:textId="77777777">
      <w:pPr>
        <w:pStyle w:val="ListParagraph"/>
      </w:pPr>
    </w:p>
    <w:p w:rsidR="00794D43" w:rsidP="00794D43" w:rsidRDefault="00794D43" w14:paraId="0AD4F7F0" w14:textId="77777777">
      <w:pPr>
        <w:pStyle w:val="ListParagraph"/>
        <w:numPr>
          <w:ilvl w:val="0"/>
          <w:numId w:val="16"/>
        </w:numPr>
      </w:pPr>
      <w:r>
        <w:t>The NE</w:t>
      </w:r>
      <w:r w:rsidRPr="0028633C" w:rsidR="0028633C">
        <w:t xml:space="preserve"> Council started an initiative focused on demonstrating the effective use of technology, including training and outreach, to address loneliness. They gave special consideration to applicants who addressed an identified underserved group: Hispanics, refugees, rural residents, or elderly caregivers. </w:t>
      </w:r>
      <w:r w:rsidRPr="009973FB" w:rsidR="009973FB">
        <w:t>(</w:t>
      </w:r>
      <w:r w:rsidRPr="009973FB" w:rsidR="0028633C">
        <w:t>$45,000</w:t>
      </w:r>
      <w:r w:rsidRPr="009973FB" w:rsidR="009973FB">
        <w:t>)</w:t>
      </w:r>
    </w:p>
    <w:p w:rsidR="00794D43" w:rsidP="00794D43" w:rsidRDefault="00794D43" w14:paraId="27386271" w14:textId="77777777">
      <w:pPr>
        <w:pStyle w:val="ListParagraph"/>
      </w:pPr>
    </w:p>
    <w:p w:rsidRPr="00DF45D0" w:rsidR="009A0F3A" w:rsidP="009A0F3A" w:rsidRDefault="00FF6350" w14:paraId="2F679825" w14:textId="3663CA1F">
      <w:pPr>
        <w:pStyle w:val="ListParagraph"/>
        <w:numPr>
          <w:ilvl w:val="0"/>
          <w:numId w:val="16"/>
        </w:numPr>
      </w:pPr>
      <w:r w:rsidRPr="00DF45D0">
        <w:t xml:space="preserve">The MO Council </w:t>
      </w:r>
      <w:r w:rsidR="00DF45D0">
        <w:t>c</w:t>
      </w:r>
      <w:r w:rsidRPr="00DF45D0">
        <w:t xml:space="preserve">reated a COVID-19 Scholarship Fund to provide </w:t>
      </w:r>
      <w:r w:rsidR="00DF45D0">
        <w:t xml:space="preserve">one-time funding for technology. </w:t>
      </w:r>
      <w:r w:rsidRPr="00DF45D0">
        <w:t xml:space="preserve">Allowable activities included: activities that target stress and anxiety reduction </w:t>
      </w:r>
      <w:r w:rsidR="00DF45D0">
        <w:t>due to social distancing (e.g.,</w:t>
      </w:r>
      <w:r w:rsidRPr="00DF45D0">
        <w:t xml:space="preserve"> facilitation of peer support groups), adapting to COVID-19 (e.g., managing work and school at home, staying connected with family and friends), meaningful virtual engagement during social distancing, and other items to support people’s access to he</w:t>
      </w:r>
      <w:r w:rsidR="00984FE8">
        <w:t xml:space="preserve">alth care during the </w:t>
      </w:r>
      <w:r w:rsidRPr="00DF45D0">
        <w:t xml:space="preserve">pandemic (e.g., teaching a class on </w:t>
      </w:r>
      <w:r w:rsidRPr="00DF45D0">
        <w:lastRenderedPageBreak/>
        <w:t>telehealth, developing resources to explain COVI</w:t>
      </w:r>
      <w:r w:rsidR="00DF45D0">
        <w:t xml:space="preserve">D-19 and how to stay healthy). </w:t>
      </w:r>
      <w:r w:rsidR="000A163A">
        <w:t xml:space="preserve">The state vocational rehabilitation agency will cover </w:t>
      </w:r>
      <w:r w:rsidRPr="00DF45D0">
        <w:t xml:space="preserve">technology </w:t>
      </w:r>
      <w:r w:rsidR="00390110">
        <w:t xml:space="preserve">requests </w:t>
      </w:r>
      <w:r w:rsidR="00DF45D0">
        <w:t xml:space="preserve">related to </w:t>
      </w:r>
      <w:r w:rsidRPr="00DF45D0">
        <w:t xml:space="preserve">employment so </w:t>
      </w:r>
      <w:r w:rsidR="00DF45D0">
        <w:t xml:space="preserve">the </w:t>
      </w:r>
      <w:r w:rsidR="00390110">
        <w:t>Council can</w:t>
      </w:r>
      <w:r w:rsidR="00DF45D0">
        <w:t xml:space="preserve"> </w:t>
      </w:r>
      <w:r w:rsidR="007A7111">
        <w:t xml:space="preserve">focus on </w:t>
      </w:r>
      <w:r w:rsidR="00390110">
        <w:t xml:space="preserve">people whose </w:t>
      </w:r>
      <w:r w:rsidRPr="00DF45D0">
        <w:t>nee</w:t>
      </w:r>
      <w:r w:rsidR="00390110">
        <w:t>ds cannot</w:t>
      </w:r>
      <w:r w:rsidR="00DF45D0">
        <w:t xml:space="preserve"> be met elsewhere</w:t>
      </w:r>
      <w:r w:rsidRPr="00DF45D0">
        <w:t>.</w:t>
      </w:r>
      <w:r w:rsidR="001649AC">
        <w:t xml:space="preserve"> </w:t>
      </w:r>
      <w:r w:rsidR="000A163A">
        <w:t>The information gained</w:t>
      </w:r>
      <w:r w:rsidRPr="00DF45D0">
        <w:t xml:space="preserve"> will help </w:t>
      </w:r>
      <w:r w:rsidR="00DF45D0">
        <w:t>the Council</w:t>
      </w:r>
      <w:r w:rsidRPr="00DF45D0">
        <w:t xml:space="preserve"> understand the scope of need that exists</w:t>
      </w:r>
      <w:r w:rsidR="00D20EEF">
        <w:t xml:space="preserve"> and plan accordingly</w:t>
      </w:r>
      <w:r w:rsidR="00F83193">
        <w:t xml:space="preserve">. </w:t>
      </w:r>
      <w:r w:rsidRPr="009973FB" w:rsidR="009973FB">
        <w:t>(</w:t>
      </w:r>
      <w:r w:rsidRPr="009973FB" w:rsidR="00DF45D0">
        <w:t>$100,000</w:t>
      </w:r>
      <w:r w:rsidRPr="009973FB" w:rsidR="009973FB">
        <w:t>)</w:t>
      </w:r>
    </w:p>
    <w:p w:rsidR="00167EB8" w:rsidP="009A0F3A" w:rsidRDefault="00167EB8" w14:paraId="28B1F3BF" w14:textId="77777777">
      <w:pPr>
        <w:pStyle w:val="ListParagraph"/>
      </w:pPr>
    </w:p>
    <w:p w:rsidR="009A0F3A" w:rsidP="009A0F3A" w:rsidRDefault="009A0F3A" w14:paraId="74AA4AD4" w14:textId="1D7EE8B4">
      <w:pPr>
        <w:pStyle w:val="ListParagraph"/>
      </w:pPr>
      <w:r w:rsidRPr="00DF45D0">
        <w:rPr>
          <w:b/>
          <w:noProof/>
        </w:rPr>
        <mc:AlternateContent>
          <mc:Choice Requires="wps">
            <w:drawing>
              <wp:anchor distT="0" distB="0" distL="114300" distR="114300" simplePos="0" relativeHeight="251716608" behindDoc="0" locked="0" layoutInCell="1" allowOverlap="1" wp14:anchorId="153196D6" wp14:editId="778EDA89">
                <wp:simplePos x="0" y="0"/>
                <wp:positionH relativeFrom="margin">
                  <wp:align>right</wp:align>
                </wp:positionH>
                <wp:positionV relativeFrom="paragraph">
                  <wp:posOffset>0</wp:posOffset>
                </wp:positionV>
                <wp:extent cx="6477000" cy="16478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647825"/>
                        </a:xfrm>
                        <a:prstGeom prst="rect">
                          <a:avLst/>
                        </a:prstGeom>
                        <a:solidFill>
                          <a:srgbClr val="C0504D">
                            <a:lumMod val="75000"/>
                          </a:srgbClr>
                        </a:solidFill>
                        <a:ln w="9525">
                          <a:solidFill>
                            <a:sysClr val="windowText" lastClr="000000"/>
                          </a:solidFill>
                          <a:miter lim="800000"/>
                          <a:headEnd/>
                          <a:tailEnd/>
                        </a:ln>
                      </wps:spPr>
                      <wps:txbx>
                        <w:txbxContent>
                          <w:p w:rsidRPr="006C289C" w:rsidR="009A0F3A" w:rsidP="009A0F3A" w:rsidRDefault="009A0F3A" w14:paraId="5B1BB19E"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People + Technology = New Possibilities</w:t>
                            </w:r>
                          </w:p>
                          <w:p w:rsidRPr="002D112D" w:rsidR="009A0F3A" w:rsidP="009A0F3A" w:rsidRDefault="009A0F3A" w14:paraId="5079DBBB" w14:textId="1AA5BB58">
                            <w:pPr>
                              <w:rPr>
                                <w:b/>
                                <w:color w:val="FFFFFF" w:themeColor="background1"/>
                              </w:rPr>
                            </w:pPr>
                            <w:r w:rsidRPr="002D112D">
                              <w:rPr>
                                <w:b/>
                                <w:color w:val="FFFFFF" w:themeColor="background1"/>
                              </w:rPr>
                              <w:t xml:space="preserve">The CO Council formed a partnership with AbleLink Smart Living Technologies and the Coleman Institute to provide 500 adults with I/DD, at no cost, a tool designed to make information and technology more accessible. </w:t>
                            </w:r>
                            <w:r w:rsidRPr="00D90EC0">
                              <w:rPr>
                                <w:b/>
                                <w:color w:val="FFFFFF" w:themeColor="background1"/>
                              </w:rPr>
                              <w:t xml:space="preserve">The </w:t>
                            </w:r>
                            <w:hyperlink w:history="1" r:id="rId48">
                              <w:r w:rsidRPr="00D90EC0">
                                <w:rPr>
                                  <w:rStyle w:val="Hyperlink"/>
                                  <w:b/>
                                  <w:color w:val="FFFFFF" w:themeColor="background1"/>
                                </w:rPr>
                                <w:t>tool</w:t>
                              </w:r>
                            </w:hyperlink>
                            <w:r w:rsidRPr="00D90EC0">
                              <w:rPr>
                                <w:b/>
                                <w:color w:val="FFFFFF" w:themeColor="background1"/>
                              </w:rPr>
                              <w:t xml:space="preserve"> provides </w:t>
                            </w:r>
                            <w:r w:rsidRPr="002D112D">
                              <w:rPr>
                                <w:b/>
                                <w:color w:val="FFFFFF" w:themeColor="background1"/>
                              </w:rPr>
                              <w:t>accessible information about the coronavirus and how to stay well, empowers people with new ways to stay in touch with others, and encourages people to connect with the community. The goal is to help people discover what is possible when information and technology are accessible.</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3E12451F">
              <v:shape id="_x0000_s1039" style="position:absolute;left:0;text-align:left;margin-left:458.8pt;margin-top:0;width:510pt;height:129.7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953735"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" w14:anchorId="153196D6">
                <v:textbox inset=",7.2pt,,7.2pt">
                  <w:txbxContent>
                    <w:p w:rsidRPr="006C289C" w:rsidR="009A0F3A" w:rsidP="009A0F3A" w:rsidRDefault="009A0F3A" w14:paraId="13E656BE"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People + Technology = New Possibilities</w:t>
                      </w:r>
                    </w:p>
                    <w:p w:rsidRPr="002D112D" w:rsidR="009A0F3A" w:rsidP="009A0F3A" w:rsidRDefault="009A0F3A" w14:paraId="4B281CAF" w14:textId="1AA5BB58">
                      <w:pPr>
                        <w:rPr>
                          <w:b/>
                          <w:color w:val="FFFFFF" w:themeColor="background1"/>
                        </w:rPr>
                      </w:pPr>
                      <w:r w:rsidRPr="002D112D">
                        <w:rPr>
                          <w:b/>
                          <w:color w:val="FFFFFF" w:themeColor="background1"/>
                        </w:rPr>
                        <w:t xml:space="preserve">The CO Council formed a partnership with </w:t>
                      </w:r>
                      <w:proofErr w:type="spellStart"/>
                      <w:r w:rsidRPr="002D112D">
                        <w:rPr>
                          <w:b/>
                          <w:color w:val="FFFFFF" w:themeColor="background1"/>
                        </w:rPr>
                        <w:t>AbleLink</w:t>
                      </w:r>
                      <w:proofErr w:type="spellEnd"/>
                      <w:r w:rsidRPr="002D112D">
                        <w:rPr>
                          <w:b/>
                          <w:color w:val="FFFFFF" w:themeColor="background1"/>
                        </w:rPr>
                        <w:t xml:space="preserve"> Smart Living Technologies and the Coleman Institute to provide 500 adults with I/DD, at no cost, a tool designed to make information and technology more accessible. </w:t>
                      </w:r>
                      <w:r w:rsidRPr="00D90EC0">
                        <w:rPr>
                          <w:b/>
                          <w:color w:val="FFFFFF" w:themeColor="background1"/>
                        </w:rPr>
                        <w:t xml:space="preserve">The </w:t>
                      </w:r>
                      <w:hyperlink w:history="1" r:id="rId49">
                        <w:r w:rsidRPr="00D90EC0">
                          <w:rPr>
                            <w:rStyle w:val="Hyperlink"/>
                            <w:b/>
                            <w:color w:val="FFFFFF" w:themeColor="background1"/>
                          </w:rPr>
                          <w:t>tool</w:t>
                        </w:r>
                      </w:hyperlink>
                      <w:r w:rsidRPr="00D90EC0">
                        <w:rPr>
                          <w:b/>
                          <w:color w:val="FFFFFF" w:themeColor="background1"/>
                        </w:rPr>
                        <w:t xml:space="preserve"> provides </w:t>
                      </w:r>
                      <w:r w:rsidRPr="002D112D">
                        <w:rPr>
                          <w:b/>
                          <w:color w:val="FFFFFF" w:themeColor="background1"/>
                        </w:rPr>
                        <w:t>accessible information about the coronavirus and how to stay well, empowers people with new ways to stay in touch with others, and encourages people to connect with the community. The goal is to help people discover what is possible when information and technology are accessible.</w:t>
                      </w:r>
                    </w:p>
                  </w:txbxContent>
                </v:textbox>
                <w10:wrap type="square" anchorx="margin"/>
              </v:shape>
            </w:pict>
          </mc:Fallback>
        </mc:AlternateContent>
      </w:r>
    </w:p>
    <w:p w:rsidR="001E0E6C" w:rsidP="00B418D3" w:rsidRDefault="00FF6350" w14:paraId="6C4DEEA8" w14:textId="672C841B">
      <w:pPr>
        <w:pStyle w:val="ListParagraph"/>
        <w:numPr>
          <w:ilvl w:val="0"/>
          <w:numId w:val="18"/>
        </w:numPr>
      </w:pPr>
      <w:r w:rsidRPr="005E0A34">
        <w:t>The MD Council invested in a time-limited demonstration project focused on stude</w:t>
      </w:r>
      <w:r w:rsidR="00CB3259">
        <w:t>nts with I/DD. The</w:t>
      </w:r>
      <w:r w:rsidRPr="005E0A34">
        <w:t xml:space="preserve"> </w:t>
      </w:r>
      <w:hyperlink w:history="1" r:id="rId50">
        <w:r w:rsidRPr="00D90EC0">
          <w:rPr>
            <w:rStyle w:val="Hyperlink"/>
            <w:i/>
          </w:rPr>
          <w:t>Assistive Technology Supports for Students</w:t>
        </w:r>
      </w:hyperlink>
      <w:r w:rsidRPr="00D90EC0">
        <w:t xml:space="preserve"> project will identify strategies to support the assistive technology needs of students with </w:t>
      </w:r>
      <w:r w:rsidRPr="00D90EC0" w:rsidR="00CB3259">
        <w:t xml:space="preserve">I/DD </w:t>
      </w:r>
      <w:r w:rsidRPr="00D90EC0">
        <w:t>and their families</w:t>
      </w:r>
      <w:r w:rsidRPr="00DD2E84">
        <w:t>, including the purchase of assistive technology devices, to help stude</w:t>
      </w:r>
      <w:r w:rsidRPr="00DD2E84" w:rsidR="0040258F">
        <w:t>nts learn</w:t>
      </w:r>
      <w:r w:rsidR="0040258F">
        <w:t xml:space="preserve"> and succeed at home. </w:t>
      </w:r>
      <w:r w:rsidRPr="009973FB" w:rsidR="009973FB">
        <w:t>(</w:t>
      </w:r>
      <w:r w:rsidRPr="009973FB">
        <w:t>$81,000</w:t>
      </w:r>
      <w:r w:rsidRPr="009973FB" w:rsidR="009973FB">
        <w:t>)</w:t>
      </w:r>
    </w:p>
    <w:p w:rsidRPr="00A71664" w:rsidR="001E0E6C" w:rsidP="00B418D3" w:rsidRDefault="001E0E6C" w14:paraId="04C98B1C" w14:textId="77777777">
      <w:pPr>
        <w:pStyle w:val="ListParagraph"/>
        <w:rPr>
          <w:sz w:val="16"/>
          <w:szCs w:val="16"/>
        </w:rPr>
      </w:pPr>
    </w:p>
    <w:p w:rsidRPr="005E0A34" w:rsidR="00FF6350" w:rsidP="00B418D3" w:rsidRDefault="00FF6350" w14:paraId="42EA7030" w14:textId="66AFEEDA">
      <w:pPr>
        <w:pStyle w:val="ListParagraph"/>
        <w:numPr>
          <w:ilvl w:val="0"/>
          <w:numId w:val="17"/>
        </w:numPr>
      </w:pPr>
      <w:r w:rsidRPr="005E0A34">
        <w:t>The KS Council has allocated funding for a pilot project to get technology to people with disabilities and family members so they stay conn</w:t>
      </w:r>
      <w:r w:rsidR="0028633C">
        <w:t>ected, attend virtual meetings and</w:t>
      </w:r>
      <w:r w:rsidRPr="005E0A34">
        <w:t xml:space="preserve"> gatherings, learn,</w:t>
      </w:r>
      <w:r w:rsidR="00844E12">
        <w:t xml:space="preserve"> socialize, and remain active. </w:t>
      </w:r>
      <w:r w:rsidRPr="005E0A34">
        <w:t>The project will look at who needs technology, what support and training they need to access it, and related barriers like the cost of internet service.</w:t>
      </w:r>
      <w:r w:rsidRPr="009973FB">
        <w:t xml:space="preserve"> </w:t>
      </w:r>
      <w:r w:rsidRPr="009973FB" w:rsidR="009973FB">
        <w:t>(</w:t>
      </w:r>
      <w:r w:rsidRPr="009973FB">
        <w:t>$25,000</w:t>
      </w:r>
      <w:r w:rsidRPr="009973FB" w:rsidR="009973FB">
        <w:t>)</w:t>
      </w:r>
    </w:p>
    <w:p w:rsidRPr="00E95CFC" w:rsidR="006F3928" w:rsidP="00B418D3" w:rsidRDefault="00CB3259" w14:paraId="36DEB210" w14:textId="1948A7D1">
      <w:pPr>
        <w:pStyle w:val="NoSpacing"/>
        <w:spacing w:line="276" w:lineRule="auto"/>
        <w:rPr>
          <w:b/>
          <w:sz w:val="24"/>
          <w:szCs w:val="24"/>
        </w:rPr>
      </w:pPr>
      <w:r w:rsidRPr="00E95CFC">
        <w:rPr>
          <w:b/>
          <w:sz w:val="24"/>
          <w:szCs w:val="24"/>
        </w:rPr>
        <w:t>G</w:t>
      </w:r>
      <w:r w:rsidRPr="00E95CFC" w:rsidR="006F3928">
        <w:rPr>
          <w:b/>
          <w:sz w:val="24"/>
          <w:szCs w:val="24"/>
        </w:rPr>
        <w:t>aps in Services:</w:t>
      </w:r>
    </w:p>
    <w:p w:rsidR="00453054" w:rsidP="006F3928" w:rsidRDefault="00C24B15" w14:paraId="1861D460" w14:textId="39311F16">
      <w:pPr>
        <w:pStyle w:val="NoSpacing"/>
        <w:rPr>
          <w:b/>
        </w:rPr>
      </w:pPr>
      <w:r>
        <w:rPr>
          <w:noProof/>
        </w:rPr>
        <mc:AlternateContent>
          <mc:Choice Requires="wps">
            <w:drawing>
              <wp:anchor distT="0" distB="0" distL="114300" distR="114300" simplePos="0" relativeHeight="251675648" behindDoc="0" locked="0" layoutInCell="1" allowOverlap="1" wp14:anchorId="5C986AE1" wp14:editId="4C71364A">
                <wp:simplePos x="0" y="0"/>
                <wp:positionH relativeFrom="column">
                  <wp:posOffset>-59055</wp:posOffset>
                </wp:positionH>
                <wp:positionV relativeFrom="paragraph">
                  <wp:posOffset>180975</wp:posOffset>
                </wp:positionV>
                <wp:extent cx="1390650" cy="1352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52550"/>
                        </a:xfrm>
                        <a:prstGeom prst="rect">
                          <a:avLst/>
                        </a:prstGeom>
                        <a:solidFill>
                          <a:schemeClr val="accent2">
                            <a:lumMod val="75000"/>
                          </a:schemeClr>
                        </a:solidFill>
                        <a:ln w="9525">
                          <a:solidFill>
                            <a:schemeClr val="tx1"/>
                          </a:solidFill>
                          <a:miter lim="800000"/>
                          <a:headEnd/>
                          <a:tailEnd/>
                        </a:ln>
                      </wps:spPr>
                      <wps:txbx>
                        <w:txbxContent>
                          <w:p w:rsidRPr="006F3928" w:rsidR="006F3928" w:rsidP="002474F7" w:rsidRDefault="006F3928" w14:paraId="7EEC01DD" w14:textId="306AB679">
                            <w:pPr>
                              <w:jc w:val="center"/>
                              <w:rPr>
                                <w:b/>
                                <w:color w:val="FFFFFF" w:themeColor="background1"/>
                              </w:rPr>
                            </w:pPr>
                            <w:r w:rsidRPr="006F3928">
                              <w:rPr>
                                <w:b/>
                                <w:color w:val="FFFFFF" w:themeColor="background1"/>
                              </w:rPr>
                              <w:t>O</w:t>
                            </w:r>
                            <w:r>
                              <w:rPr>
                                <w:b/>
                                <w:color w:val="FFFFFF" w:themeColor="background1"/>
                              </w:rPr>
                              <w:t>ver 156</w:t>
                            </w:r>
                            <w:r w:rsidRPr="006F3928">
                              <w:rPr>
                                <w:b/>
                                <w:color w:val="FFFFFF" w:themeColor="background1"/>
                              </w:rPr>
                              <w:t xml:space="preserve">,000 people with I/DD will benefit from </w:t>
                            </w:r>
                            <w:r w:rsidRPr="006F3928" w:rsidR="001721F9">
                              <w:rPr>
                                <w:b/>
                                <w:color w:val="FFFFFF" w:themeColor="background1"/>
                              </w:rPr>
                              <w:t xml:space="preserve">Council </w:t>
                            </w:r>
                            <w:r w:rsidR="001721F9">
                              <w:rPr>
                                <w:b/>
                                <w:color w:val="FFFFFF" w:themeColor="background1"/>
                              </w:rPr>
                              <w:t>demonstration</w:t>
                            </w:r>
                            <w:r w:rsidRPr="006F3928">
                              <w:rPr>
                                <w:b/>
                                <w:color w:val="FFFFFF" w:themeColor="background1"/>
                              </w:rPr>
                              <w:t xml:space="preserve"> projects</w:t>
                            </w:r>
                            <w:r w:rsidR="002474F7">
                              <w:rPr>
                                <w:b/>
                                <w:color w:val="FFFFFF" w:themeColor="background1"/>
                              </w:rPr>
                              <w:t>.</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772137E0">
              <v:shape id="_x0000_s1040" style="position:absolute;margin-left:-4.65pt;margin-top:14.25pt;width:109.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" w14:anchorId="5C986AE1">
                <v:textbox inset=",7.2pt,,7.2pt">
                  <w:txbxContent>
                    <w:p w:rsidRPr="006F3928" w:rsidR="006F3928" w:rsidP="002474F7" w:rsidRDefault="006F3928" w14:paraId="46268D84" w14:textId="306AB679">
                      <w:pPr>
                        <w:jc w:val="center"/>
                        <w:rPr>
                          <w:b/>
                          <w:color w:val="FFFFFF" w:themeColor="background1"/>
                        </w:rPr>
                      </w:pPr>
                      <w:r w:rsidRPr="006F3928">
                        <w:rPr>
                          <w:b/>
                          <w:color w:val="FFFFFF" w:themeColor="background1"/>
                        </w:rPr>
                        <w:t>O</w:t>
                      </w:r>
                      <w:r>
                        <w:rPr>
                          <w:b/>
                          <w:color w:val="FFFFFF" w:themeColor="background1"/>
                        </w:rPr>
                        <w:t>ver 156</w:t>
                      </w:r>
                      <w:r w:rsidRPr="006F3928">
                        <w:rPr>
                          <w:b/>
                          <w:color w:val="FFFFFF" w:themeColor="background1"/>
                        </w:rPr>
                        <w:t xml:space="preserve">,000 people with I/DD will benefit from </w:t>
                      </w:r>
                      <w:r w:rsidRPr="006F3928" w:rsidR="001721F9">
                        <w:rPr>
                          <w:b/>
                          <w:color w:val="FFFFFF" w:themeColor="background1"/>
                        </w:rPr>
                        <w:t xml:space="preserve">Council </w:t>
                      </w:r>
                      <w:r w:rsidR="001721F9">
                        <w:rPr>
                          <w:b/>
                          <w:color w:val="FFFFFF" w:themeColor="background1"/>
                        </w:rPr>
                        <w:t>demonstration</w:t>
                      </w:r>
                      <w:r w:rsidRPr="006F3928">
                        <w:rPr>
                          <w:b/>
                          <w:color w:val="FFFFFF" w:themeColor="background1"/>
                        </w:rPr>
                        <w:t xml:space="preserve"> projects</w:t>
                      </w:r>
                      <w:r w:rsidR="002474F7">
                        <w:rPr>
                          <w:b/>
                          <w:color w:val="FFFFFF" w:themeColor="background1"/>
                        </w:rPr>
                        <w:t>.</w:t>
                      </w:r>
                    </w:p>
                  </w:txbxContent>
                </v:textbox>
                <w10:wrap type="square"/>
              </v:shape>
            </w:pict>
          </mc:Fallback>
        </mc:AlternateContent>
      </w:r>
    </w:p>
    <w:p w:rsidR="006F3928" w:rsidP="001E0E6C" w:rsidRDefault="00901FAE" w14:paraId="7C1D2211" w14:textId="2C827007">
      <w:pPr>
        <w:rPr>
          <w:b/>
        </w:rPr>
      </w:pPr>
      <w:r w:rsidRPr="00A128EE">
        <w:rPr>
          <w:b/>
          <w:noProof/>
          <w:sz w:val="24"/>
          <w:szCs w:val="24"/>
        </w:rPr>
        <mc:AlternateContent>
          <mc:Choice Requires="wps">
            <w:drawing>
              <wp:anchor distT="0" distB="0" distL="114300" distR="114300" simplePos="0" relativeHeight="251710464" behindDoc="0" locked="0" layoutInCell="1" allowOverlap="1" wp14:anchorId="052BC499" wp14:editId="152DC41B">
                <wp:simplePos x="0" y="0"/>
                <wp:positionH relativeFrom="margin">
                  <wp:posOffset>4189095</wp:posOffset>
                </wp:positionH>
                <wp:positionV relativeFrom="paragraph">
                  <wp:posOffset>789304</wp:posOffset>
                </wp:positionV>
                <wp:extent cx="2633345" cy="2676525"/>
                <wp:effectExtent l="0" t="0" r="1460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2676525"/>
                        </a:xfrm>
                        <a:prstGeom prst="rect">
                          <a:avLst/>
                        </a:prstGeom>
                        <a:solidFill>
                          <a:schemeClr val="accent2">
                            <a:lumMod val="75000"/>
                          </a:schemeClr>
                        </a:solidFill>
                        <a:ln w="9525">
                          <a:solidFill>
                            <a:srgbClr val="000000"/>
                          </a:solidFill>
                          <a:miter lim="800000"/>
                          <a:headEnd/>
                          <a:tailEnd/>
                        </a:ln>
                      </wps:spPr>
                      <wps:txbx>
                        <w:txbxContent>
                          <w:p w:rsidRPr="006C289C" w:rsidR="00A128EE" w:rsidP="00285DB7" w:rsidRDefault="00A128EE" w14:paraId="10033781" w14:textId="77777777">
                            <w:pPr>
                              <w:pBdr>
                                <w:bottom w:val="single" w:color="FFFFFF" w:themeColor="background1" w:sz="8" w:space="1"/>
                              </w:pBdr>
                              <w:jc w:val="center"/>
                              <w:rPr>
                                <w:b/>
                                <w:i/>
                                <w:color w:val="FFFFFF" w:themeColor="background1"/>
                                <w:sz w:val="25"/>
                                <w:szCs w:val="25"/>
                              </w:rPr>
                            </w:pPr>
                            <w:r w:rsidRPr="006C289C">
                              <w:rPr>
                                <w:b/>
                                <w:i/>
                                <w:color w:val="FFFFFF" w:themeColor="background1"/>
                                <w:sz w:val="25"/>
                                <w:szCs w:val="25"/>
                              </w:rPr>
                              <w:t>Impact</w:t>
                            </w:r>
                          </w:p>
                          <w:p w:rsidRPr="00831310" w:rsidR="00A128EE" w:rsidP="009509F9" w:rsidRDefault="00A128EE" w14:paraId="66751B8A" w14:textId="0383C171">
                            <w:pPr>
                              <w:jc w:val="center"/>
                              <w:rPr>
                                <w:b/>
                                <w:iCs/>
                                <w:color w:val="FFFFFF" w:themeColor="background1"/>
                              </w:rPr>
                            </w:pPr>
                            <w:r w:rsidRPr="00831310">
                              <w:rPr>
                                <w:b/>
                                <w:i/>
                                <w:color w:val="FFFFFF" w:themeColor="background1"/>
                              </w:rPr>
                              <w:t>"I cannot remember receiving a grant of any size that was more exciting for all of us than the Iowa DD Council COVID-19 Relief Fund award! It came when we needed it most. This grant allowed us to purchase items that have made a real difference in the quality of life for the people we serve!"</w:t>
                            </w:r>
                            <w:r w:rsidRPr="00831310" w:rsidR="00831310">
                              <w:t xml:space="preserve"> </w:t>
                            </w:r>
                            <w:r w:rsidRPr="00831310" w:rsidR="00831310">
                              <w:rPr>
                                <w:b/>
                                <w:iCs/>
                                <w:color w:val="FFFFFF" w:themeColor="background1"/>
                              </w:rPr>
                              <w:t>The grant helped reduce the anxiety and social isolation individuals with I/DD were experiencing as a result of the pandemic.</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43B8442C">
              <v:shape id="_x0000_s1041" style="position:absolute;margin-left:329.85pt;margin-top:62.15pt;width:207.35pt;height:210.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43634 [24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" w14:anchorId="052BC499">
                <v:textbox inset=",7.2pt,,7.2pt">
                  <w:txbxContent>
                    <w:p w:rsidRPr="006C289C" w:rsidR="00A128EE" w:rsidP="00285DB7" w:rsidRDefault="00A128EE" w14:paraId="0590C468" w14:textId="77777777">
                      <w:pPr>
                        <w:pBdr>
                          <w:bottom w:val="single" w:color="FFFFFF" w:themeColor="background1" w:sz="8" w:space="1"/>
                        </w:pBdr>
                        <w:jc w:val="center"/>
                        <w:rPr>
                          <w:b/>
                          <w:i/>
                          <w:color w:val="FFFFFF" w:themeColor="background1"/>
                          <w:sz w:val="25"/>
                          <w:szCs w:val="25"/>
                        </w:rPr>
                      </w:pPr>
                      <w:r w:rsidRPr="006C289C">
                        <w:rPr>
                          <w:b/>
                          <w:i/>
                          <w:color w:val="FFFFFF" w:themeColor="background1"/>
                          <w:sz w:val="25"/>
                          <w:szCs w:val="25"/>
                        </w:rPr>
                        <w:t>Impact</w:t>
                      </w:r>
                    </w:p>
                    <w:p w:rsidRPr="00831310" w:rsidR="00A128EE" w:rsidP="009509F9" w:rsidRDefault="00A128EE" w14:paraId="42D82F3D" w14:textId="0383C171">
                      <w:pPr>
                        <w:jc w:val="center"/>
                        <w:rPr>
                          <w:b/>
                          <w:iCs/>
                          <w:color w:val="FFFFFF" w:themeColor="background1"/>
                        </w:rPr>
                      </w:pPr>
                      <w:r w:rsidRPr="00831310">
                        <w:rPr>
                          <w:b/>
                          <w:i/>
                          <w:color w:val="FFFFFF" w:themeColor="background1"/>
                        </w:rPr>
                        <w:t>"I cannot remember receiving a grant of any size that was more exciting for all of us than the Iowa DD Council COVID-19 Relief Fund award! It came when we needed it most. This grant allowed us to purchase items that have made a real difference in the quality of life for the people we serve!"</w:t>
                      </w:r>
                      <w:r w:rsidRPr="00831310" w:rsidR="00831310">
                        <w:t xml:space="preserve"> </w:t>
                      </w:r>
                      <w:r w:rsidRPr="00831310" w:rsidR="00831310">
                        <w:rPr>
                          <w:b/>
                          <w:iCs/>
                          <w:color w:val="FFFFFF" w:themeColor="background1"/>
                        </w:rPr>
                        <w:t>The grant helped reduce the anxiety and social isolation individuals with I/DD were experiencing as a result of the pandemic.</w:t>
                      </w:r>
                    </w:p>
                  </w:txbxContent>
                </v:textbox>
                <w10:wrap type="square" anchorx="margin"/>
              </v:shape>
            </w:pict>
          </mc:Fallback>
        </mc:AlternateContent>
      </w:r>
      <w:r w:rsidR="00453054">
        <w:rPr>
          <w:noProof/>
        </w:rPr>
        <w:t>At</w:t>
      </w:r>
      <w:r w:rsidR="00453054">
        <w:t xml:space="preserve"> least </w:t>
      </w:r>
      <w:r w:rsidRPr="00CB3259" w:rsidR="00453054">
        <w:rPr>
          <w:b/>
        </w:rPr>
        <w:t>nine Councils</w:t>
      </w:r>
      <w:r w:rsidR="00453054">
        <w:t xml:space="preserve"> </w:t>
      </w:r>
      <w:r w:rsidR="00A44917">
        <w:t>have invested in COVID-r</w:t>
      </w:r>
      <w:r w:rsidRPr="00453054" w:rsidR="00453054">
        <w:t>elief demonstration projects</w:t>
      </w:r>
      <w:r w:rsidR="00A44917">
        <w:t xml:space="preserve"> (</w:t>
      </w:r>
      <w:r w:rsidR="00387CD5">
        <w:t>not noted elsewhere</w:t>
      </w:r>
      <w:r w:rsidR="00A44917">
        <w:t>)</w:t>
      </w:r>
      <w:r w:rsidR="00387CD5">
        <w:t xml:space="preserve"> </w:t>
      </w:r>
      <w:r w:rsidRPr="00453054" w:rsidR="00453054">
        <w:t>that address gaps in services for people with I/DD and</w:t>
      </w:r>
      <w:r w:rsidR="0092100B">
        <w:t xml:space="preserve"> their </w:t>
      </w:r>
      <w:r w:rsidRPr="00453054" w:rsidR="00453054">
        <w:t>families due to the pandemic.</w:t>
      </w:r>
      <w:r w:rsidR="00453054">
        <w:t xml:space="preserve"> </w:t>
      </w:r>
      <w:r w:rsidRPr="00453054" w:rsidR="00453054">
        <w:t>These time-limited small grants and scholarships have focused on building and maintaining community capacity to support the short-term and long-term</w:t>
      </w:r>
      <w:r w:rsidR="00453054">
        <w:t xml:space="preserve"> </w:t>
      </w:r>
      <w:r w:rsidRPr="00453054" w:rsidR="00453054">
        <w:t>needs of</w:t>
      </w:r>
      <w:r w:rsidR="00453054">
        <w:t xml:space="preserve"> </w:t>
      </w:r>
      <w:r w:rsidRPr="00453054" w:rsidR="00453054">
        <w:t xml:space="preserve">individuals with I/DD. They are also informing systems change efforts </w:t>
      </w:r>
      <w:r w:rsidR="00CF0C4D">
        <w:t xml:space="preserve">for future disaster preparedness and </w:t>
      </w:r>
      <w:r w:rsidRPr="00453054" w:rsidR="00453054">
        <w:t>emergency</w:t>
      </w:r>
      <w:r w:rsidR="00453054">
        <w:t xml:space="preserve"> </w:t>
      </w:r>
      <w:r w:rsidR="00EF7387">
        <w:t xml:space="preserve">response. </w:t>
      </w:r>
      <w:r w:rsidRPr="006F3928" w:rsidR="006F3928">
        <w:t xml:space="preserve">Some </w:t>
      </w:r>
      <w:r w:rsidR="00EF7387">
        <w:t xml:space="preserve">Councils </w:t>
      </w:r>
      <w:r w:rsidRPr="006F3928" w:rsidR="006F3928">
        <w:t>allowed people with I/DD and families to apply directly whi</w:t>
      </w:r>
      <w:r w:rsidR="00CB3259">
        <w:t>le other</w:t>
      </w:r>
      <w:r w:rsidR="00EF7387">
        <w:t>s</w:t>
      </w:r>
      <w:r w:rsidRPr="006F3928" w:rsidR="006F3928">
        <w:t xml:space="preserve"> </w:t>
      </w:r>
      <w:r w:rsidR="00CB3259">
        <w:t xml:space="preserve">only funded </w:t>
      </w:r>
      <w:r w:rsidRPr="006F3928" w:rsidR="006F3928">
        <w:t>organizations that support people. Focus has included things like improving access to telehealth and telework, combating social isolation, supporting learning, facilitating access to services, supporting leadership development, improving access to and long</w:t>
      </w:r>
      <w:r w:rsidR="00831310">
        <w:t>-</w:t>
      </w:r>
      <w:r w:rsidRPr="006F3928" w:rsidR="006F3928">
        <w:t>term proficiency with technology, improving wellness, and enh</w:t>
      </w:r>
      <w:r w:rsidR="009A51C0">
        <w:t>ancing emergency preparedness.</w:t>
      </w:r>
      <w:r w:rsidRPr="00831310" w:rsidR="00831310">
        <w:rPr>
          <w:b/>
          <w:sz w:val="24"/>
          <w:szCs w:val="24"/>
        </w:rPr>
        <w:t xml:space="preserve"> </w:t>
      </w:r>
      <w:r w:rsidR="00831310">
        <w:rPr>
          <w:b/>
          <w:sz w:val="24"/>
          <w:szCs w:val="24"/>
        </w:rPr>
        <w:t xml:space="preserve"> </w:t>
      </w:r>
      <w:r w:rsidRPr="00831310" w:rsidR="00831310">
        <w:rPr>
          <w:bCs/>
          <w:sz w:val="24"/>
          <w:szCs w:val="24"/>
        </w:rPr>
        <w:t>A</w:t>
      </w:r>
      <w:r w:rsidRPr="00831310" w:rsidR="00831310">
        <w:rPr>
          <w:bCs/>
        </w:rPr>
        <w:t>s a result, people with I/DD are expected to be less isolated, more engaged, and better supported.</w:t>
      </w:r>
      <w:r w:rsidR="00831310">
        <w:rPr>
          <w:bCs/>
        </w:rPr>
        <w:t xml:space="preserve"> </w:t>
      </w:r>
      <w:r w:rsidRPr="006F3928" w:rsidR="006F3928">
        <w:t xml:space="preserve">In total, these Councils invested </w:t>
      </w:r>
      <w:r w:rsidRPr="004E5AEA" w:rsidR="006F3928">
        <w:rPr>
          <w:b/>
        </w:rPr>
        <w:t>$892,500</w:t>
      </w:r>
      <w:r w:rsidRPr="006F3928" w:rsidR="006F3928">
        <w:t xml:space="preserve"> and estimate that over </w:t>
      </w:r>
      <w:r w:rsidRPr="004E5AEA" w:rsidR="006F3928">
        <w:rPr>
          <w:b/>
        </w:rPr>
        <w:t>156,000 people</w:t>
      </w:r>
      <w:r w:rsidRPr="006F3928" w:rsidR="006F3928">
        <w:t xml:space="preserve"> with I/DD will benefit.</w:t>
      </w:r>
      <w:r w:rsidRPr="006F3928" w:rsidR="006F3928">
        <w:rPr>
          <w:b/>
        </w:rPr>
        <w:t xml:space="preserve"> </w:t>
      </w:r>
    </w:p>
    <w:p w:rsidR="00AB6FF5" w:rsidP="002474F7" w:rsidRDefault="00AB6FF5" w14:paraId="5F7DB666" w14:textId="61042338">
      <w:pPr>
        <w:pStyle w:val="NoSpacing"/>
        <w:rPr>
          <w:b/>
          <w:sz w:val="24"/>
          <w:szCs w:val="24"/>
        </w:rPr>
      </w:pPr>
      <w:r w:rsidRPr="002474F7">
        <w:rPr>
          <w:b/>
          <w:noProof/>
        </w:rPr>
        <w:lastRenderedPageBreak/>
        <mc:AlternateContent>
          <mc:Choice Requires="wps">
            <w:drawing>
              <wp:anchor distT="0" distB="0" distL="114300" distR="114300" simplePos="0" relativeHeight="251679744" behindDoc="0" locked="0" layoutInCell="1" allowOverlap="1" wp14:anchorId="12548E6C" wp14:editId="39C9DEF3">
                <wp:simplePos x="0" y="0"/>
                <wp:positionH relativeFrom="margin">
                  <wp:posOffset>329565</wp:posOffset>
                </wp:positionH>
                <wp:positionV relativeFrom="paragraph">
                  <wp:posOffset>0</wp:posOffset>
                </wp:positionV>
                <wp:extent cx="5943600" cy="20097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9775"/>
                        </a:xfrm>
                        <a:prstGeom prst="rect">
                          <a:avLst/>
                        </a:prstGeom>
                        <a:solidFill>
                          <a:schemeClr val="accent2">
                            <a:lumMod val="75000"/>
                          </a:schemeClr>
                        </a:solidFill>
                        <a:ln w="9525">
                          <a:solidFill>
                            <a:schemeClr val="tx1"/>
                          </a:solidFill>
                          <a:miter lim="800000"/>
                          <a:headEnd/>
                          <a:tailEnd/>
                        </a:ln>
                      </wps:spPr>
                      <wps:txbx>
                        <w:txbxContent>
                          <w:p w:rsidRPr="006C289C" w:rsidR="002474F7" w:rsidP="008949AA" w:rsidRDefault="00A128EE" w14:paraId="015BF19B" w14:textId="50E765CF">
                            <w:pPr>
                              <w:pBdr>
                                <w:bottom w:val="single" w:color="FFFFFF" w:themeColor="background1" w:sz="4" w:space="1"/>
                              </w:pBdr>
                              <w:jc w:val="center"/>
                              <w:rPr>
                                <w:b/>
                                <w:i/>
                                <w:color w:val="FFFFFF" w:themeColor="background1"/>
                                <w:sz w:val="25"/>
                                <w:szCs w:val="25"/>
                              </w:rPr>
                            </w:pPr>
                            <w:r>
                              <w:rPr>
                                <w:b/>
                                <w:i/>
                                <w:color w:val="FFFFFF" w:themeColor="background1"/>
                                <w:sz w:val="26"/>
                                <w:szCs w:val="26"/>
                              </w:rPr>
                              <w:t xml:space="preserve"> </w:t>
                            </w:r>
                            <w:r w:rsidRPr="006C289C" w:rsidR="002474F7">
                              <w:rPr>
                                <w:b/>
                                <w:i/>
                                <w:color w:val="FFFFFF" w:themeColor="background1"/>
                                <w:sz w:val="25"/>
                                <w:szCs w:val="25"/>
                              </w:rPr>
                              <w:t>C</w:t>
                            </w:r>
                            <w:r w:rsidR="00556404">
                              <w:rPr>
                                <w:b/>
                                <w:i/>
                                <w:color w:val="FFFFFF" w:themeColor="background1"/>
                                <w:sz w:val="25"/>
                                <w:szCs w:val="25"/>
                              </w:rPr>
                              <w:t>OVID</w:t>
                            </w:r>
                            <w:r w:rsidRPr="006C289C" w:rsidR="002474F7">
                              <w:rPr>
                                <w:b/>
                                <w:i/>
                                <w:color w:val="FFFFFF" w:themeColor="background1"/>
                                <w:sz w:val="25"/>
                                <w:szCs w:val="25"/>
                              </w:rPr>
                              <w:t xml:space="preserve"> Relief</w:t>
                            </w:r>
                            <w:r w:rsidRPr="006C289C">
                              <w:rPr>
                                <w:b/>
                                <w:i/>
                                <w:color w:val="FFFFFF" w:themeColor="background1"/>
                                <w:sz w:val="25"/>
                                <w:szCs w:val="25"/>
                              </w:rPr>
                              <w:t xml:space="preserve"> Funds </w:t>
                            </w:r>
                          </w:p>
                          <w:p w:rsidR="002474F7" w:rsidP="002474F7" w:rsidRDefault="002474F7" w14:paraId="3F5081AE" w14:textId="2E65D9FA">
                            <w:pPr>
                              <w:rPr>
                                <w:b/>
                                <w:color w:val="FFFFFF" w:themeColor="background1"/>
                              </w:rPr>
                            </w:pPr>
                            <w:r w:rsidRPr="002474F7">
                              <w:rPr>
                                <w:b/>
                                <w:color w:val="FFFFFF" w:themeColor="background1"/>
                              </w:rPr>
                              <w:t xml:space="preserve">Parents of Extraordinary Children (PExC) is a volunteer led organization serving people with I/DD and their families in Chicago that received </w:t>
                            </w:r>
                            <w:r w:rsidRPr="00A92FED">
                              <w:rPr>
                                <w:b/>
                                <w:color w:val="FFFFFF" w:themeColor="background1"/>
                              </w:rPr>
                              <w:t>a C</w:t>
                            </w:r>
                            <w:r w:rsidRPr="00A92FED" w:rsidR="00966046">
                              <w:rPr>
                                <w:b/>
                                <w:color w:val="FFFFFF" w:themeColor="background1"/>
                              </w:rPr>
                              <w:t>OVID</w:t>
                            </w:r>
                            <w:r w:rsidRPr="00A92FED">
                              <w:rPr>
                                <w:b/>
                                <w:color w:val="FFFFFF" w:themeColor="background1"/>
                              </w:rPr>
                              <w:t xml:space="preserve"> Relief grant from the IL Council.  With a focus on supporting families in a low</w:t>
                            </w:r>
                            <w:r w:rsidRPr="002474F7">
                              <w:rPr>
                                <w:b/>
                                <w:color w:val="FFFFFF" w:themeColor="background1"/>
                              </w:rPr>
                              <w:t xml:space="preserve"> income, majority Hispanic community, PExC is providing wellness checks, Zoom group support </w:t>
                            </w:r>
                            <w:r w:rsidRPr="002474F7" w:rsidR="00901FAE">
                              <w:rPr>
                                <w:b/>
                                <w:color w:val="FFFFFF" w:themeColor="background1"/>
                              </w:rPr>
                              <w:t>sessions, information</w:t>
                            </w:r>
                            <w:r w:rsidRPr="002474F7">
                              <w:rPr>
                                <w:b/>
                                <w:color w:val="FFFFFF" w:themeColor="background1"/>
                              </w:rPr>
                              <w:t xml:space="preserve"> and resources in Spanish, access to technology, and supports for those experiencing stress and isolation due to remote learning and social distancing. The grant will make it possible for PExC to serve approximately 104 people with I/DD and their families</w:t>
                            </w:r>
                            <w:r w:rsidR="002F32F0">
                              <w:rPr>
                                <w:b/>
                                <w:color w:val="FFFFFF" w:themeColor="background1"/>
                              </w:rPr>
                              <w:t xml:space="preserve"> who are typically underserved</w:t>
                            </w:r>
                            <w:r w:rsidRPr="002474F7">
                              <w:rPr>
                                <w:b/>
                                <w:color w:val="FFFFFF" w:themeColor="background1"/>
                              </w:rPr>
                              <w:t>.</w:t>
                            </w:r>
                          </w:p>
                          <w:p w:rsidR="00A128EE" w:rsidP="002474F7" w:rsidRDefault="00A128EE" w14:paraId="0E8BB6CC" w14:textId="77777777">
                            <w:pPr>
                              <w:rPr>
                                <w:b/>
                                <w:color w:val="FFFFFF" w:themeColor="background1"/>
                              </w:rPr>
                            </w:pPr>
                          </w:p>
                          <w:p w:rsidR="00A128EE" w:rsidP="002474F7" w:rsidRDefault="00A128EE" w14:paraId="20F07319" w14:textId="77777777">
                            <w:pPr>
                              <w:rPr>
                                <w:b/>
                                <w:color w:val="FFFFFF" w:themeColor="background1"/>
                              </w:rPr>
                            </w:pPr>
                          </w:p>
                          <w:p w:rsidRPr="002474F7" w:rsidR="00A128EE" w:rsidP="002474F7" w:rsidRDefault="00A128EE" w14:paraId="437C4865" w14:textId="77777777">
                            <w:pPr>
                              <w:rPr>
                                <w:b/>
                                <w:color w:val="FFFFFF" w:themeColor="background1"/>
                              </w:rPr>
                            </w:pP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2316E589">
              <v:shape id="_x0000_s1042" style="position:absolute;margin-left:25.95pt;margin-top:0;width:468pt;height:15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" w14:anchorId="12548E6C">
                <v:textbox inset=",7.2pt,,7.2pt">
                  <w:txbxContent>
                    <w:p w:rsidRPr="006C289C" w:rsidR="002474F7" w:rsidP="008949AA" w:rsidRDefault="00A128EE" w14:paraId="1F05EE51" w14:textId="50E765CF">
                      <w:pPr>
                        <w:pBdr>
                          <w:bottom w:val="single" w:color="FFFFFF" w:themeColor="background1" w:sz="4" w:space="1"/>
                        </w:pBdr>
                        <w:jc w:val="center"/>
                        <w:rPr>
                          <w:b/>
                          <w:i/>
                          <w:color w:val="FFFFFF" w:themeColor="background1"/>
                          <w:sz w:val="25"/>
                          <w:szCs w:val="25"/>
                        </w:rPr>
                      </w:pPr>
                      <w:r>
                        <w:rPr>
                          <w:b/>
                          <w:i/>
                          <w:color w:val="FFFFFF" w:themeColor="background1"/>
                          <w:sz w:val="26"/>
                          <w:szCs w:val="26"/>
                        </w:rPr>
                        <w:t xml:space="preserve"> </w:t>
                      </w:r>
                      <w:r w:rsidRPr="006C289C" w:rsidR="002474F7">
                        <w:rPr>
                          <w:b/>
                          <w:i/>
                          <w:color w:val="FFFFFF" w:themeColor="background1"/>
                          <w:sz w:val="25"/>
                          <w:szCs w:val="25"/>
                        </w:rPr>
                        <w:t>C</w:t>
                      </w:r>
                      <w:r w:rsidR="00556404">
                        <w:rPr>
                          <w:b/>
                          <w:i/>
                          <w:color w:val="FFFFFF" w:themeColor="background1"/>
                          <w:sz w:val="25"/>
                          <w:szCs w:val="25"/>
                        </w:rPr>
                        <w:t>OVID</w:t>
                      </w:r>
                      <w:r w:rsidRPr="006C289C" w:rsidR="002474F7">
                        <w:rPr>
                          <w:b/>
                          <w:i/>
                          <w:color w:val="FFFFFF" w:themeColor="background1"/>
                          <w:sz w:val="25"/>
                          <w:szCs w:val="25"/>
                        </w:rPr>
                        <w:t xml:space="preserve"> Relief</w:t>
                      </w:r>
                      <w:r w:rsidRPr="006C289C">
                        <w:rPr>
                          <w:b/>
                          <w:i/>
                          <w:color w:val="FFFFFF" w:themeColor="background1"/>
                          <w:sz w:val="25"/>
                          <w:szCs w:val="25"/>
                        </w:rPr>
                        <w:t xml:space="preserve"> Funds </w:t>
                      </w:r>
                    </w:p>
                    <w:p w:rsidR="002474F7" w:rsidP="002474F7" w:rsidRDefault="002474F7" w14:paraId="34097C0A" w14:textId="2E65D9FA">
                      <w:pPr>
                        <w:rPr>
                          <w:b/>
                          <w:color w:val="FFFFFF" w:themeColor="background1"/>
                        </w:rPr>
                      </w:pPr>
                      <w:r w:rsidRPr="002474F7">
                        <w:rPr>
                          <w:b/>
                          <w:color w:val="FFFFFF" w:themeColor="background1"/>
                        </w:rPr>
                        <w:t>Parents of Extraordinary Children (</w:t>
                      </w:r>
                      <w:proofErr w:type="spellStart"/>
                      <w:r w:rsidRPr="002474F7">
                        <w:rPr>
                          <w:b/>
                          <w:color w:val="FFFFFF" w:themeColor="background1"/>
                        </w:rPr>
                        <w:t>PExC</w:t>
                      </w:r>
                      <w:proofErr w:type="spellEnd"/>
                      <w:r w:rsidRPr="002474F7">
                        <w:rPr>
                          <w:b/>
                          <w:color w:val="FFFFFF" w:themeColor="background1"/>
                        </w:rPr>
                        <w:t xml:space="preserve">) is a volunteer led organization serving people with I/DD and their families in Chicago that received </w:t>
                      </w:r>
                      <w:r w:rsidRPr="00A92FED">
                        <w:rPr>
                          <w:b/>
                          <w:color w:val="FFFFFF" w:themeColor="background1"/>
                        </w:rPr>
                        <w:t>a C</w:t>
                      </w:r>
                      <w:r w:rsidRPr="00A92FED" w:rsidR="00966046">
                        <w:rPr>
                          <w:b/>
                          <w:color w:val="FFFFFF" w:themeColor="background1"/>
                        </w:rPr>
                        <w:t>OVID</w:t>
                      </w:r>
                      <w:r w:rsidRPr="00A92FED">
                        <w:rPr>
                          <w:b/>
                          <w:color w:val="FFFFFF" w:themeColor="background1"/>
                        </w:rPr>
                        <w:t xml:space="preserve"> Relief grant from the IL Council.  With a focus on supporting families in a low</w:t>
                      </w:r>
                      <w:r w:rsidRPr="002474F7">
                        <w:rPr>
                          <w:b/>
                          <w:color w:val="FFFFFF" w:themeColor="background1"/>
                        </w:rPr>
                        <w:t xml:space="preserve"> income, majority Hispanic community, </w:t>
                      </w:r>
                      <w:proofErr w:type="spellStart"/>
                      <w:r w:rsidRPr="002474F7">
                        <w:rPr>
                          <w:b/>
                          <w:color w:val="FFFFFF" w:themeColor="background1"/>
                        </w:rPr>
                        <w:t>PExC</w:t>
                      </w:r>
                      <w:proofErr w:type="spellEnd"/>
                      <w:r w:rsidRPr="002474F7">
                        <w:rPr>
                          <w:b/>
                          <w:color w:val="FFFFFF" w:themeColor="background1"/>
                        </w:rPr>
                        <w:t xml:space="preserve"> is providing wellness checks, </w:t>
                      </w:r>
                      <w:proofErr w:type="gramStart"/>
                      <w:r w:rsidRPr="002474F7">
                        <w:rPr>
                          <w:b/>
                          <w:color w:val="FFFFFF" w:themeColor="background1"/>
                        </w:rPr>
                        <w:t>Zoom</w:t>
                      </w:r>
                      <w:proofErr w:type="gramEnd"/>
                      <w:r w:rsidRPr="002474F7">
                        <w:rPr>
                          <w:b/>
                          <w:color w:val="FFFFFF" w:themeColor="background1"/>
                        </w:rPr>
                        <w:t xml:space="preserve"> group support </w:t>
                      </w:r>
                      <w:r w:rsidRPr="002474F7" w:rsidR="00901FAE">
                        <w:rPr>
                          <w:b/>
                          <w:color w:val="FFFFFF" w:themeColor="background1"/>
                        </w:rPr>
                        <w:t>sessions, information</w:t>
                      </w:r>
                      <w:r w:rsidRPr="002474F7">
                        <w:rPr>
                          <w:b/>
                          <w:color w:val="FFFFFF" w:themeColor="background1"/>
                        </w:rPr>
                        <w:t xml:space="preserve"> and resources in Spanish, access to technology, and supports for those experiencing stress and isolation due to remote learning and social distancing. The grant will make it possible for </w:t>
                      </w:r>
                      <w:proofErr w:type="spellStart"/>
                      <w:r w:rsidRPr="002474F7">
                        <w:rPr>
                          <w:b/>
                          <w:color w:val="FFFFFF" w:themeColor="background1"/>
                        </w:rPr>
                        <w:t>PExC</w:t>
                      </w:r>
                      <w:proofErr w:type="spellEnd"/>
                      <w:r w:rsidRPr="002474F7">
                        <w:rPr>
                          <w:b/>
                          <w:color w:val="FFFFFF" w:themeColor="background1"/>
                        </w:rPr>
                        <w:t xml:space="preserve"> to serve approximately 104 people with I/DD and their families</w:t>
                      </w:r>
                      <w:r w:rsidR="002F32F0">
                        <w:rPr>
                          <w:b/>
                          <w:color w:val="FFFFFF" w:themeColor="background1"/>
                        </w:rPr>
                        <w:t xml:space="preserve"> who are typically underserved</w:t>
                      </w:r>
                      <w:r w:rsidRPr="002474F7">
                        <w:rPr>
                          <w:b/>
                          <w:color w:val="FFFFFF" w:themeColor="background1"/>
                        </w:rPr>
                        <w:t>.</w:t>
                      </w:r>
                    </w:p>
                    <w:p w:rsidR="00A128EE" w:rsidP="002474F7" w:rsidRDefault="00A128EE" w14:paraId="6A05A809" w14:textId="77777777">
                      <w:pPr>
                        <w:rPr>
                          <w:b/>
                          <w:color w:val="FFFFFF" w:themeColor="background1"/>
                        </w:rPr>
                      </w:pPr>
                    </w:p>
                    <w:p w:rsidR="00A128EE" w:rsidP="002474F7" w:rsidRDefault="00A128EE" w14:paraId="5A39BBE3" w14:textId="77777777">
                      <w:pPr>
                        <w:rPr>
                          <w:b/>
                          <w:color w:val="FFFFFF" w:themeColor="background1"/>
                        </w:rPr>
                      </w:pPr>
                    </w:p>
                    <w:p w:rsidRPr="002474F7" w:rsidR="00A128EE" w:rsidP="002474F7" w:rsidRDefault="00A128EE" w14:paraId="41C8F396" w14:textId="77777777">
                      <w:pPr>
                        <w:rPr>
                          <w:b/>
                          <w:color w:val="FFFFFF" w:themeColor="background1"/>
                        </w:rPr>
                      </w:pPr>
                    </w:p>
                  </w:txbxContent>
                </v:textbox>
                <w10:wrap type="square" anchorx="margin"/>
              </v:shape>
            </w:pict>
          </mc:Fallback>
        </mc:AlternateContent>
      </w:r>
    </w:p>
    <w:p w:rsidRPr="00E95CFC" w:rsidR="00FF6350" w:rsidP="002474F7" w:rsidRDefault="00FF6350" w14:paraId="0E9D4A5B" w14:textId="0B629BEA">
      <w:pPr>
        <w:pStyle w:val="NoSpacing"/>
        <w:rPr>
          <w:b/>
          <w:sz w:val="24"/>
          <w:szCs w:val="24"/>
        </w:rPr>
      </w:pPr>
      <w:r w:rsidRPr="00E95CFC">
        <w:rPr>
          <w:b/>
          <w:sz w:val="24"/>
          <w:szCs w:val="24"/>
        </w:rPr>
        <w:t>Other</w:t>
      </w:r>
      <w:r w:rsidRPr="00E95CFC" w:rsidR="001649AC">
        <w:rPr>
          <w:b/>
          <w:sz w:val="24"/>
          <w:szCs w:val="24"/>
        </w:rPr>
        <w:t xml:space="preserve"> Issues</w:t>
      </w:r>
      <w:r w:rsidRPr="00E95CFC">
        <w:rPr>
          <w:b/>
          <w:sz w:val="24"/>
          <w:szCs w:val="24"/>
        </w:rPr>
        <w:t>:</w:t>
      </w:r>
    </w:p>
    <w:p w:rsidRPr="005E0A34" w:rsidR="006F3928" w:rsidP="00FF6350" w:rsidRDefault="006F3928" w14:paraId="433A341D" w14:textId="3DEF2C19">
      <w:pPr>
        <w:pStyle w:val="NoSpacing"/>
        <w:ind w:left="360"/>
        <w:rPr>
          <w:b/>
        </w:rPr>
      </w:pPr>
    </w:p>
    <w:p w:rsidR="00DD2E84" w:rsidP="00DD2E84" w:rsidRDefault="001649AC" w14:paraId="2AEE1913" w14:textId="146A2816">
      <w:pPr>
        <w:pStyle w:val="ListParagraph"/>
        <w:numPr>
          <w:ilvl w:val="0"/>
          <w:numId w:val="17"/>
        </w:numPr>
      </w:pPr>
      <w:r w:rsidRPr="00DD2E84">
        <w:rPr>
          <w:b/>
        </w:rPr>
        <w:t>A</w:t>
      </w:r>
      <w:r w:rsidRPr="00DD2E84" w:rsidR="005512B4">
        <w:rPr>
          <w:b/>
        </w:rPr>
        <w:t xml:space="preserve">ddressing the </w:t>
      </w:r>
      <w:r w:rsidRPr="00DD2E84" w:rsidR="00FF6350">
        <w:rPr>
          <w:b/>
        </w:rPr>
        <w:t>workforce crisis</w:t>
      </w:r>
      <w:r w:rsidRPr="005E0A34" w:rsidR="00FF6350">
        <w:t xml:space="preserve">: </w:t>
      </w:r>
      <w:r w:rsidRPr="00075C59" w:rsidR="00075C59">
        <w:t>Nebraska has the highest turnover rate o</w:t>
      </w:r>
      <w:r w:rsidR="00B02FC6">
        <w:t>f DSPs (68.8%) i</w:t>
      </w:r>
      <w:r w:rsidRPr="00075C59" w:rsidR="00075C59">
        <w:t>n the country</w:t>
      </w:r>
      <w:r w:rsidR="00075C59">
        <w:t>.</w:t>
      </w:r>
      <w:r w:rsidRPr="00075C59" w:rsidR="00075C59">
        <w:rPr>
          <w:vertAlign w:val="superscript"/>
        </w:rPr>
        <w:footnoteReference w:id="4"/>
      </w:r>
      <w:r w:rsidR="00075C59">
        <w:t xml:space="preserve">  To address this, t</w:t>
      </w:r>
      <w:r w:rsidRPr="005E0A34" w:rsidR="00FF6350">
        <w:t>he NE Council is funding a p</w:t>
      </w:r>
      <w:r w:rsidR="00075C59">
        <w:t>ublic awareness project</w:t>
      </w:r>
      <w:r w:rsidR="00751EA4">
        <w:t xml:space="preserve"> to </w:t>
      </w:r>
      <w:r w:rsidRPr="005E0A34" w:rsidR="00FF6350">
        <w:t>recognize the critical role of DSPs i</w:t>
      </w:r>
      <w:r w:rsidR="00075C59">
        <w:t>n the lives of people with I/DD</w:t>
      </w:r>
      <w:r w:rsidRPr="005E0A34" w:rsidR="00FF6350">
        <w:t xml:space="preserve"> durin</w:t>
      </w:r>
      <w:r w:rsidR="00075C59">
        <w:t xml:space="preserve">g </w:t>
      </w:r>
      <w:r w:rsidR="002E4DC1">
        <w:t xml:space="preserve">and after the pandemic. </w:t>
      </w:r>
      <w:r w:rsidRPr="005E0A34" w:rsidR="00FF6350">
        <w:t xml:space="preserve">The plan is to help educators, </w:t>
      </w:r>
      <w:r w:rsidRPr="005E0A34" w:rsidR="0057664A">
        <w:t>employers, policymakers</w:t>
      </w:r>
      <w:r w:rsidRPr="005E0A34" w:rsidR="00FF6350">
        <w:t>, and citizens understand the importance of DSPs, inspire them to support advocacy efforts for livable wages, and initiate act</w:t>
      </w:r>
      <w:r w:rsidR="00E02E7C">
        <w:t>ion</w:t>
      </w:r>
      <w:r w:rsidR="00DD2E84">
        <w:t xml:space="preserve"> </w:t>
      </w:r>
      <w:r w:rsidRPr="005E0A34" w:rsidR="00FF6350">
        <w:t xml:space="preserve">on at the local, state, and federal levels to recognize DSP’s as an essential workforce </w:t>
      </w:r>
      <w:r w:rsidR="00C74FFA">
        <w:t>for</w:t>
      </w:r>
      <w:r w:rsidRPr="005E0A34" w:rsidR="00FF6350">
        <w:t xml:space="preserve"> the disability community.  Stories and videos will also serve as a tool for DSP recruitment and retention</w:t>
      </w:r>
      <w:r w:rsidR="008D4ED5">
        <w:t xml:space="preserve">. </w:t>
      </w:r>
      <w:r w:rsidRPr="009973FB" w:rsidR="005512B4">
        <w:t>(</w:t>
      </w:r>
      <w:r w:rsidRPr="009973FB" w:rsidR="00FF6350">
        <w:t>$30,000</w:t>
      </w:r>
      <w:r w:rsidRPr="009973FB" w:rsidR="005512B4">
        <w:t>)</w:t>
      </w:r>
    </w:p>
    <w:p w:rsidR="00DD2E84" w:rsidP="00DD2E84" w:rsidRDefault="00DD2E84" w14:paraId="0B44ADE5" w14:textId="21AFCA53">
      <w:pPr>
        <w:pStyle w:val="ListParagraph"/>
      </w:pPr>
    </w:p>
    <w:p w:rsidRPr="00AF7332" w:rsidR="00AF7332" w:rsidP="00AF7332" w:rsidRDefault="001A4E18" w14:paraId="3A7589C5" w14:textId="633A4258">
      <w:pPr>
        <w:pStyle w:val="ListParagraph"/>
        <w:numPr>
          <w:ilvl w:val="0"/>
          <w:numId w:val="17"/>
        </w:numPr>
      </w:pPr>
      <w:r w:rsidRPr="001165CE">
        <w:rPr>
          <w:rFonts w:eastAsia="Helvetica Neue" w:cstheme="minorHAnsi"/>
          <w:b/>
          <w:noProof/>
        </w:rPr>
        <mc:AlternateContent>
          <mc:Choice Requires="wps">
            <w:drawing>
              <wp:anchor distT="0" distB="0" distL="114300" distR="114300" simplePos="0" relativeHeight="251673600" behindDoc="0" locked="0" layoutInCell="1" allowOverlap="1" wp14:anchorId="345E67FE" wp14:editId="13AB0D40">
                <wp:simplePos x="0" y="0"/>
                <wp:positionH relativeFrom="column">
                  <wp:posOffset>4408170</wp:posOffset>
                </wp:positionH>
                <wp:positionV relativeFrom="paragraph">
                  <wp:posOffset>500380</wp:posOffset>
                </wp:positionV>
                <wp:extent cx="1898650" cy="1724025"/>
                <wp:effectExtent l="0" t="0" r="254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724025"/>
                        </a:xfrm>
                        <a:prstGeom prst="rect">
                          <a:avLst/>
                        </a:prstGeom>
                        <a:solidFill>
                          <a:schemeClr val="accent2">
                            <a:lumMod val="75000"/>
                          </a:schemeClr>
                        </a:solidFill>
                        <a:ln w="9525">
                          <a:solidFill>
                            <a:srgbClr val="000000"/>
                          </a:solidFill>
                          <a:miter lim="800000"/>
                          <a:headEnd/>
                          <a:tailEnd/>
                        </a:ln>
                      </wps:spPr>
                      <wps:txbx>
                        <w:txbxContent>
                          <w:p w:rsidRPr="008949AA" w:rsidR="00C41F26" w:rsidP="00F3153E" w:rsidRDefault="00C41F26" w14:paraId="7583C5FC" w14:textId="77777777">
                            <w:pPr>
                              <w:pBdr>
                                <w:bottom w:val="single" w:color="FFFFFF" w:themeColor="background1" w:sz="4" w:space="1"/>
                              </w:pBdr>
                              <w:shd w:val="clear" w:color="auto" w:fill="943634" w:themeFill="accent2" w:themeFillShade="BF"/>
                              <w:jc w:val="center"/>
                              <w:rPr>
                                <w:b/>
                                <w:i/>
                                <w:color w:val="FFFFFF" w:themeColor="background1"/>
                                <w:sz w:val="23"/>
                                <w:szCs w:val="23"/>
                                <w:lang w:val="en"/>
                              </w:rPr>
                            </w:pPr>
                            <w:r w:rsidRPr="008949AA">
                              <w:rPr>
                                <w:b/>
                                <w:i/>
                                <w:color w:val="FFFFFF" w:themeColor="background1"/>
                                <w:sz w:val="23"/>
                                <w:szCs w:val="23"/>
                                <w:lang w:val="en"/>
                              </w:rPr>
                              <w:t>Na</w:t>
                            </w:r>
                            <w:r w:rsidRPr="008949AA" w:rsidR="008949AA">
                              <w:rPr>
                                <w:b/>
                                <w:i/>
                                <w:color w:val="FFFFFF" w:themeColor="background1"/>
                                <w:sz w:val="23"/>
                                <w:szCs w:val="23"/>
                                <w:lang w:val="en"/>
                              </w:rPr>
                              <w:t>tional Core Indicators 2017-18 D</w:t>
                            </w:r>
                            <w:r w:rsidRPr="008949AA">
                              <w:rPr>
                                <w:b/>
                                <w:i/>
                                <w:color w:val="FFFFFF" w:themeColor="background1"/>
                                <w:sz w:val="23"/>
                                <w:szCs w:val="23"/>
                                <w:lang w:val="en"/>
                              </w:rPr>
                              <w:t>ata</w:t>
                            </w:r>
                          </w:p>
                          <w:p w:rsidR="000B4CEB" w:rsidP="00F3153E" w:rsidRDefault="00C41F26" w14:paraId="13C386C6" w14:textId="489BD433">
                            <w:pPr>
                              <w:shd w:val="clear" w:color="auto" w:fill="943634" w:themeFill="accent2" w:themeFillShade="BF"/>
                              <w:jc w:val="center"/>
                              <w:rPr>
                                <w:b/>
                                <w:color w:val="FFFFFF" w:themeColor="background1"/>
                                <w:lang w:val="en"/>
                              </w:rPr>
                            </w:pPr>
                            <w:r w:rsidRPr="00C41F26">
                              <w:rPr>
                                <w:b/>
                                <w:color w:val="FFFFFF" w:themeColor="background1"/>
                                <w:lang w:val="en"/>
                              </w:rPr>
                              <w:t xml:space="preserve">43% of those surveyed reported feeling lonely </w:t>
                            </w:r>
                            <w:r w:rsidRPr="000B4CEB">
                              <w:rPr>
                                <w:b/>
                                <w:color w:val="FFFFFF" w:themeColor="background1"/>
                                <w:lang w:val="en"/>
                              </w:rPr>
                              <w:t xml:space="preserve">sometimes </w:t>
                            </w:r>
                            <w:r w:rsidR="000B4CEB">
                              <w:rPr>
                                <w:b/>
                                <w:color w:val="FFFFFF" w:themeColor="background1"/>
                                <w:lang w:val="en"/>
                              </w:rPr>
                              <w:t>or often.</w:t>
                            </w:r>
                          </w:p>
                          <w:p w:rsidRPr="000B4CEB" w:rsidR="000B4CEB" w:rsidP="00F3153E" w:rsidRDefault="00DE62DE" w14:paraId="40D3D889" w14:textId="2CAE0539">
                            <w:pPr>
                              <w:shd w:val="clear" w:color="auto" w:fill="943634" w:themeFill="accent2" w:themeFillShade="BF"/>
                              <w:jc w:val="center"/>
                              <w:rPr>
                                <w:b/>
                                <w:color w:val="FFFFFF" w:themeColor="background1"/>
                                <w:sz w:val="18"/>
                                <w:szCs w:val="18"/>
                                <w:lang w:val="en"/>
                              </w:rPr>
                            </w:pPr>
                            <w:hyperlink w:history="1" r:id="rId51">
                              <w:r w:rsidRPr="000B4CEB" w:rsidR="000B4CEB">
                                <w:rPr>
                                  <w:rStyle w:val="Hyperlink"/>
                                  <w:b/>
                                  <w:color w:val="FFFFFF" w:themeColor="background1"/>
                                  <w:sz w:val="18"/>
                                  <w:szCs w:val="18"/>
                                  <w:lang w:val="en"/>
                                </w:rPr>
                                <w:t>https://tinyurl.com/y2pg5zjr</w:t>
                              </w:r>
                            </w:hyperlink>
                          </w:p>
                          <w:p w:rsidR="00C70F3C" w:rsidP="000B4CEB" w:rsidRDefault="000B4CEB" w14:paraId="21D68361" w14:textId="12CCB1E5">
                            <w:pPr>
                              <w:shd w:val="clear" w:color="auto" w:fill="943634" w:themeFill="accent2" w:themeFillShade="BF"/>
                              <w:jc w:val="center"/>
                              <w:rPr>
                                <w:b/>
                                <w:color w:val="FFFFFF" w:themeColor="background1"/>
                                <w:lang w:val="en"/>
                              </w:rPr>
                            </w:pPr>
                            <w:r>
                              <w:rPr>
                                <w:rFonts w:cstheme="minorHAnsi"/>
                                <w:b/>
                                <w:bCs/>
                                <w:color w:val="FFFFFF" w:themeColor="background1"/>
                                <w:sz w:val="18"/>
                                <w:szCs w:val="18"/>
                                <w:shd w:val="clear" w:color="auto" w:fill="FFFFFF"/>
                              </w:rPr>
                              <w:t xml:space="preserve">  </w:t>
                            </w:r>
                          </w:p>
                          <w:p w:rsidR="00C41F26" w:rsidP="00C41F26" w:rsidRDefault="00C41F26" w14:paraId="5B4F3B33" w14:textId="6273DE1E">
                            <w:pPr>
                              <w:jc w:val="center"/>
                            </w:pPr>
                            <w:r w:rsidRPr="00C41F26">
                              <w:rPr>
                                <w:b/>
                                <w:color w:val="FFFFFF" w:themeColor="background1"/>
                                <w:lang w:val="en"/>
                              </w:rPr>
                              <w:t xml:space="preserve"> </w:t>
                            </w:r>
                            <w:r>
                              <w:rPr>
                                <w:b/>
                                <w:color w:val="FFFFFF" w:themeColor="background1"/>
                                <w:lang w:val="en"/>
                              </w:rPr>
                              <w:t xml:space="preserve">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4F9B9EFB">
              <v:shape id="_x0000_s1043" style="position:absolute;left:0;text-align:left;margin-left:347.1pt;margin-top:39.4pt;width:149.5pt;height:1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" w14:anchorId="345E67FE">
                <v:textbox inset=",7.2pt,,7.2pt">
                  <w:txbxContent>
                    <w:p w:rsidRPr="008949AA" w:rsidR="00C41F26" w:rsidP="00F3153E" w:rsidRDefault="00C41F26" w14:paraId="7AE8DDF7" w14:textId="77777777">
                      <w:pPr>
                        <w:pBdr>
                          <w:bottom w:val="single" w:color="FFFFFF" w:themeColor="background1" w:sz="4" w:space="1"/>
                        </w:pBdr>
                        <w:shd w:val="clear" w:color="auto" w:fill="943634" w:themeFill="accent2" w:themeFillShade="BF"/>
                        <w:jc w:val="center"/>
                        <w:rPr>
                          <w:b/>
                          <w:i/>
                          <w:color w:val="FFFFFF" w:themeColor="background1"/>
                          <w:sz w:val="23"/>
                          <w:szCs w:val="23"/>
                          <w:lang w:val="en"/>
                        </w:rPr>
                      </w:pPr>
                      <w:r w:rsidRPr="008949AA">
                        <w:rPr>
                          <w:b/>
                          <w:i/>
                          <w:color w:val="FFFFFF" w:themeColor="background1"/>
                          <w:sz w:val="23"/>
                          <w:szCs w:val="23"/>
                          <w:lang w:val="en"/>
                        </w:rPr>
                        <w:t>Na</w:t>
                      </w:r>
                      <w:r w:rsidRPr="008949AA" w:rsidR="008949AA">
                        <w:rPr>
                          <w:b/>
                          <w:i/>
                          <w:color w:val="FFFFFF" w:themeColor="background1"/>
                          <w:sz w:val="23"/>
                          <w:szCs w:val="23"/>
                          <w:lang w:val="en"/>
                        </w:rPr>
                        <w:t>tional Core Indicators 2017-18 D</w:t>
                      </w:r>
                      <w:r w:rsidRPr="008949AA">
                        <w:rPr>
                          <w:b/>
                          <w:i/>
                          <w:color w:val="FFFFFF" w:themeColor="background1"/>
                          <w:sz w:val="23"/>
                          <w:szCs w:val="23"/>
                          <w:lang w:val="en"/>
                        </w:rPr>
                        <w:t>ata</w:t>
                      </w:r>
                    </w:p>
                    <w:p w:rsidR="000B4CEB" w:rsidP="00F3153E" w:rsidRDefault="00C41F26" w14:paraId="0B68864F" w14:textId="489BD433">
                      <w:pPr>
                        <w:shd w:val="clear" w:color="auto" w:fill="943634" w:themeFill="accent2" w:themeFillShade="BF"/>
                        <w:jc w:val="center"/>
                        <w:rPr>
                          <w:b/>
                          <w:color w:val="FFFFFF" w:themeColor="background1"/>
                          <w:lang w:val="en"/>
                        </w:rPr>
                      </w:pPr>
                      <w:r w:rsidRPr="00C41F26">
                        <w:rPr>
                          <w:b/>
                          <w:color w:val="FFFFFF" w:themeColor="background1"/>
                          <w:lang w:val="en"/>
                        </w:rPr>
                        <w:t xml:space="preserve">43% of those surveyed reported feeling lonely </w:t>
                      </w:r>
                      <w:r w:rsidRPr="000B4CEB">
                        <w:rPr>
                          <w:b/>
                          <w:color w:val="FFFFFF" w:themeColor="background1"/>
                          <w:lang w:val="en"/>
                        </w:rPr>
                        <w:t xml:space="preserve">sometimes </w:t>
                      </w:r>
                      <w:r w:rsidR="000B4CEB">
                        <w:rPr>
                          <w:b/>
                          <w:color w:val="FFFFFF" w:themeColor="background1"/>
                          <w:lang w:val="en"/>
                        </w:rPr>
                        <w:t>or often.</w:t>
                      </w:r>
                    </w:p>
                    <w:p w:rsidRPr="000B4CEB" w:rsidR="000B4CEB" w:rsidP="00F3153E" w:rsidRDefault="009465B1" w14:paraId="28DF1AFD" w14:textId="2CAE0539">
                      <w:pPr>
                        <w:shd w:val="clear" w:color="auto" w:fill="943634" w:themeFill="accent2" w:themeFillShade="BF"/>
                        <w:jc w:val="center"/>
                        <w:rPr>
                          <w:b/>
                          <w:color w:val="FFFFFF" w:themeColor="background1"/>
                          <w:sz w:val="18"/>
                          <w:szCs w:val="18"/>
                          <w:lang w:val="en"/>
                        </w:rPr>
                      </w:pPr>
                      <w:hyperlink w:history="1" r:id="rId52">
                        <w:r w:rsidRPr="000B4CEB" w:rsidR="000B4CEB">
                          <w:rPr>
                            <w:rStyle w:val="Hyperlink"/>
                            <w:b/>
                            <w:color w:val="FFFFFF" w:themeColor="background1"/>
                            <w:sz w:val="18"/>
                            <w:szCs w:val="18"/>
                            <w:lang w:val="en"/>
                          </w:rPr>
                          <w:t>https://tinyurl.com/y2pg5zjr</w:t>
                        </w:r>
                      </w:hyperlink>
                    </w:p>
                    <w:p w:rsidR="00C70F3C" w:rsidP="000B4CEB" w:rsidRDefault="000B4CEB" w14:paraId="0DFAE634" w14:textId="12CCB1E5">
                      <w:pPr>
                        <w:shd w:val="clear" w:color="auto" w:fill="943634" w:themeFill="accent2" w:themeFillShade="BF"/>
                        <w:jc w:val="center"/>
                        <w:rPr>
                          <w:b/>
                          <w:color w:val="FFFFFF" w:themeColor="background1"/>
                          <w:lang w:val="en"/>
                        </w:rPr>
                      </w:pPr>
                      <w:r>
                        <w:rPr>
                          <w:rFonts w:cstheme="minorHAnsi"/>
                          <w:b/>
                          <w:bCs/>
                          <w:color w:val="FFFFFF" w:themeColor="background1"/>
                          <w:sz w:val="18"/>
                          <w:szCs w:val="18"/>
                          <w:shd w:val="clear" w:color="auto" w:fill="FFFFFF"/>
                        </w:rPr>
                        <w:t xml:space="preserve">  </w:t>
                      </w:r>
                    </w:p>
                    <w:p w:rsidR="00C41F26" w:rsidP="00C41F26" w:rsidRDefault="00C41F26" w14:paraId="27B8F768" w14:textId="6273DE1E">
                      <w:pPr>
                        <w:jc w:val="center"/>
                      </w:pPr>
                      <w:r w:rsidRPr="00C41F26">
                        <w:rPr>
                          <w:b/>
                          <w:color w:val="FFFFFF" w:themeColor="background1"/>
                          <w:lang w:val="en"/>
                        </w:rPr>
                        <w:t xml:space="preserve"> </w:t>
                      </w:r>
                      <w:r>
                        <w:rPr>
                          <w:b/>
                          <w:color w:val="FFFFFF" w:themeColor="background1"/>
                          <w:lang w:val="en"/>
                        </w:rPr>
                        <w:t xml:space="preserve"> </w:t>
                      </w:r>
                    </w:p>
                  </w:txbxContent>
                </v:textbox>
                <w10:wrap type="square"/>
              </v:shape>
            </w:pict>
          </mc:Fallback>
        </mc:AlternateContent>
      </w:r>
      <w:r w:rsidRPr="00DD2E84" w:rsidR="001165CE">
        <w:rPr>
          <w:b/>
        </w:rPr>
        <w:t>Increasing connections:</w:t>
      </w:r>
      <w:r w:rsidR="001165CE">
        <w:t xml:space="preserve"> </w:t>
      </w:r>
      <w:r w:rsidRPr="005E0A34" w:rsidR="00FF6350">
        <w:t xml:space="preserve">The RI Council and state Arc are creating </w:t>
      </w:r>
      <w:r w:rsidRPr="00DD2E84" w:rsidR="00B02FC6">
        <w:rPr>
          <w:lang w:val="en"/>
        </w:rPr>
        <w:t xml:space="preserve">an </w:t>
      </w:r>
      <w:r w:rsidRPr="00DD2E84" w:rsidR="00FF6350">
        <w:rPr>
          <w:lang w:val="en"/>
        </w:rPr>
        <w:t>online I/DD community of individuals, families, and caregivers to ensure continued engagement during</w:t>
      </w:r>
      <w:r w:rsidRPr="00DD2E84" w:rsidR="00FF6350">
        <w:rPr>
          <w:b/>
          <w:lang w:val="en"/>
        </w:rPr>
        <w:t xml:space="preserve"> </w:t>
      </w:r>
      <w:r w:rsidRPr="00DD2E84" w:rsidR="00FF6350">
        <w:rPr>
          <w:lang w:val="en"/>
        </w:rPr>
        <w:t>and long after thi</w:t>
      </w:r>
      <w:r w:rsidRPr="00DD2E84" w:rsidR="008D4ED5">
        <w:rPr>
          <w:lang w:val="en"/>
        </w:rPr>
        <w:t xml:space="preserve">s period of social distancing. </w:t>
      </w:r>
      <w:r w:rsidRPr="00DD2E84" w:rsidR="00FF6350">
        <w:rPr>
          <w:lang w:val="en"/>
        </w:rPr>
        <w:t xml:space="preserve">The initiative is called </w:t>
      </w:r>
      <w:r w:rsidRPr="00DD2E84" w:rsidR="00FF6350">
        <w:rPr>
          <w:i/>
          <w:lang w:val="en"/>
        </w:rPr>
        <w:t xml:space="preserve">Circles of Connections: Real People, Real Support, Right When You Need It. </w:t>
      </w:r>
      <w:r w:rsidRPr="00DD2E84" w:rsidR="00FF6350">
        <w:rPr>
          <w:lang w:val="en"/>
        </w:rPr>
        <w:t>It recognizes that isolation for individuals with disabilities and their families was a p</w:t>
      </w:r>
      <w:r w:rsidRPr="00DD2E84" w:rsidR="00B02FC6">
        <w:rPr>
          <w:lang w:val="en"/>
        </w:rPr>
        <w:t>roblem before the pandemic</w:t>
      </w:r>
      <w:r w:rsidRPr="00DD2E84" w:rsidR="00FF6350">
        <w:rPr>
          <w:lang w:val="en"/>
        </w:rPr>
        <w:t xml:space="preserve"> and its effects will linger long after the pandemic has ended. This initiative will provide connections and support by trained group leaders to foster friendships, respond to requests for assistance, inform individuals and families about resources, and provide self-care training</w:t>
      </w:r>
      <w:r w:rsidRPr="00DD2E84" w:rsidR="00FF6350">
        <w:rPr>
          <w:rFonts w:cstheme="minorHAnsi"/>
          <w:lang w:val="en"/>
        </w:rPr>
        <w:t xml:space="preserve">.  </w:t>
      </w:r>
      <w:r w:rsidRPr="00DD2E84" w:rsidR="00FF6350">
        <w:rPr>
          <w:rFonts w:eastAsia="Helvetica Neue" w:cstheme="minorHAnsi"/>
          <w:lang w:val="en"/>
        </w:rPr>
        <w:t>When pandemic restrictions are lifted, activities will shift to further the social connections that were forged online.</w:t>
      </w:r>
    </w:p>
    <w:p w:rsidR="00AF7332" w:rsidP="00AF7332" w:rsidRDefault="00AF7332" w14:paraId="17A127C4" w14:textId="391B312C">
      <w:pPr>
        <w:pStyle w:val="ListParagraph"/>
      </w:pPr>
    </w:p>
    <w:p w:rsidR="001A4E18" w:rsidP="00AF7332" w:rsidRDefault="000074CE" w14:paraId="2A305D80" w14:textId="6A2A3E3D">
      <w:pPr>
        <w:pStyle w:val="ListParagraph"/>
        <w:numPr>
          <w:ilvl w:val="0"/>
          <w:numId w:val="17"/>
        </w:numPr>
      </w:pPr>
      <w:r w:rsidRPr="00AF7332">
        <w:rPr>
          <w:b/>
        </w:rPr>
        <w:t>Supporting students:</w:t>
      </w:r>
      <w:r>
        <w:t xml:space="preserve"> </w:t>
      </w:r>
      <w:r w:rsidR="00374578">
        <w:t xml:space="preserve">The SC Council funded </w:t>
      </w:r>
      <w:r w:rsidRPr="005E0A34" w:rsidR="00FF6350">
        <w:t>small grants (under $5000 each) directly related to schools and day programs closing</w:t>
      </w:r>
      <w:r w:rsidR="00315473">
        <w:t>,</w:t>
      </w:r>
      <w:r w:rsidRPr="005E0A34" w:rsidR="00FF6350">
        <w:t xml:space="preserve"> </w:t>
      </w:r>
      <w:r w:rsidR="00D74CAC">
        <w:t xml:space="preserve">with a focus on keeping </w:t>
      </w:r>
      <w:r w:rsidRPr="005E0A34" w:rsidR="00FF6350">
        <w:t>people connected and</w:t>
      </w:r>
      <w:r w:rsidR="000C19C4">
        <w:t xml:space="preserve"> </w:t>
      </w:r>
      <w:r w:rsidRPr="005E0A34" w:rsidR="00FF6350">
        <w:t>better prepared going forward. One</w:t>
      </w:r>
      <w:r w:rsidR="00315473">
        <w:t xml:space="preserve"> project </w:t>
      </w:r>
      <w:r w:rsidRPr="005E0A34" w:rsidR="00FF6350">
        <w:t xml:space="preserve">established a virtual summer camp to help transition aged students be </w:t>
      </w:r>
      <w:r w:rsidR="00AF7332">
        <w:t>b</w:t>
      </w:r>
      <w:r w:rsidRPr="005E0A34" w:rsidR="00FF6350">
        <w:t xml:space="preserve">etter prepared as they return to school in the fall because students with IEPs were not getting what they needed. </w:t>
      </w:r>
    </w:p>
    <w:p w:rsidR="00DD2E84" w:rsidP="001A4E18" w:rsidRDefault="001A4E18" w14:paraId="37D69483" w14:textId="71A2AACF">
      <w:r w:rsidRPr="00453054">
        <w:rPr>
          <w:b/>
          <w:noProof/>
        </w:rPr>
        <w:lastRenderedPageBreak/>
        <mc:AlternateContent>
          <mc:Choice Requires="wps">
            <w:drawing>
              <wp:anchor distT="0" distB="0" distL="114300" distR="114300" simplePos="0" relativeHeight="251677696" behindDoc="0" locked="0" layoutInCell="1" allowOverlap="1" wp14:anchorId="304E7B0F" wp14:editId="3637202A">
                <wp:simplePos x="0" y="0"/>
                <wp:positionH relativeFrom="margin">
                  <wp:posOffset>-325755</wp:posOffset>
                </wp:positionH>
                <wp:positionV relativeFrom="paragraph">
                  <wp:posOffset>0</wp:posOffset>
                </wp:positionV>
                <wp:extent cx="7153275" cy="30765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3076575"/>
                        </a:xfrm>
                        <a:prstGeom prst="rect">
                          <a:avLst/>
                        </a:prstGeom>
                        <a:solidFill>
                          <a:schemeClr val="accent2">
                            <a:lumMod val="75000"/>
                          </a:schemeClr>
                        </a:solidFill>
                        <a:ln w="9525">
                          <a:solidFill>
                            <a:schemeClr val="tx1"/>
                          </a:solidFill>
                          <a:miter lim="800000"/>
                          <a:headEnd/>
                          <a:tailEnd/>
                        </a:ln>
                      </wps:spPr>
                      <wps:txbx>
                        <w:txbxContent>
                          <w:p w:rsidRPr="008949AA" w:rsidR="005A57EA" w:rsidP="008949AA" w:rsidRDefault="005A57EA" w14:paraId="302A8AA6" w14:textId="77777777">
                            <w:pPr>
                              <w:pBdr>
                                <w:bottom w:val="single" w:color="FFFFFF" w:themeColor="background1" w:sz="4" w:space="1"/>
                              </w:pBdr>
                              <w:jc w:val="center"/>
                              <w:rPr>
                                <w:b/>
                                <w:i/>
                                <w:color w:val="FFFFFF" w:themeColor="background1"/>
                                <w:sz w:val="25"/>
                                <w:szCs w:val="25"/>
                              </w:rPr>
                            </w:pPr>
                            <w:r w:rsidRPr="008949AA">
                              <w:rPr>
                                <w:b/>
                                <w:i/>
                                <w:color w:val="FFFFFF" w:themeColor="background1"/>
                                <w:sz w:val="25"/>
                                <w:szCs w:val="25"/>
                              </w:rPr>
                              <w:t xml:space="preserve">Improving </w:t>
                            </w:r>
                            <w:r w:rsidR="008949AA">
                              <w:rPr>
                                <w:b/>
                                <w:i/>
                                <w:color w:val="FFFFFF" w:themeColor="background1"/>
                                <w:sz w:val="25"/>
                                <w:szCs w:val="25"/>
                              </w:rPr>
                              <w:t>Emergency P</w:t>
                            </w:r>
                            <w:r w:rsidRPr="008949AA">
                              <w:rPr>
                                <w:b/>
                                <w:i/>
                                <w:color w:val="FFFFFF" w:themeColor="background1"/>
                                <w:sz w:val="25"/>
                                <w:szCs w:val="25"/>
                              </w:rPr>
                              <w:t>reparedness</w:t>
                            </w:r>
                          </w:p>
                          <w:p w:rsidR="005A57EA" w:rsidRDefault="005A57EA" w14:paraId="6B15E1FC" w14:textId="77777777">
                            <w:pPr>
                              <w:rPr>
                                <w:b/>
                                <w:color w:val="FFFFFF" w:themeColor="background1"/>
                              </w:rPr>
                            </w:pPr>
                            <w:r w:rsidRPr="005A57EA">
                              <w:rPr>
                                <w:b/>
                                <w:color w:val="FFFFFF" w:themeColor="background1"/>
                              </w:rPr>
                              <w:t>One NE Council initiative is based on their assessment that individuals with I/DD and their families are underserved in the emergency preparedness planning process.  The Council invested in a project to develop innovative approaches and creative solutions for developing emergency plans specific to individual’s needs and abilities. The project will demonstrate how collaborating with local emergency planning agencies and connecting with local disability organizations will ensure inclusion in the emergency preparedness planning process</w:t>
                            </w:r>
                            <w:r>
                              <w:rPr>
                                <w:b/>
                                <w:color w:val="FFFFFF" w:themeColor="background1"/>
                              </w:rPr>
                              <w:t xml:space="preserve">. </w:t>
                            </w:r>
                          </w:p>
                          <w:p w:rsidR="004427F0" w:rsidRDefault="00D30073" w14:paraId="418B7F07" w14:textId="77777777">
                            <w:pPr>
                              <w:rPr>
                                <w:b/>
                                <w:color w:val="FFFFFF" w:themeColor="background1"/>
                              </w:rPr>
                            </w:pPr>
                            <w:r>
                              <w:rPr>
                                <w:b/>
                                <w:color w:val="FFFFFF" w:themeColor="background1"/>
                              </w:rPr>
                              <w:t xml:space="preserve">Expected outcomes include:  </w:t>
                            </w:r>
                            <w:r w:rsidRPr="005A57EA" w:rsidR="005A57EA">
                              <w:rPr>
                                <w:b/>
                                <w:color w:val="FFFFFF" w:themeColor="background1"/>
                              </w:rPr>
                              <w:t xml:space="preserve">Emergency shelters are accessible and adequately prepared to support individuals with disabilities, emergency information and materials are available in alternative formats and languages and easily accessible, emergency planning is included in service coordination plans, and coordination and communication between the state and local health departments is improved. </w:t>
                            </w:r>
                          </w:p>
                          <w:p w:rsidRPr="005A57EA" w:rsidR="005A57EA" w:rsidRDefault="005A57EA" w14:paraId="1F94FA66" w14:textId="77777777">
                            <w:pPr>
                              <w:rPr>
                                <w:b/>
                                <w:color w:val="FFFFFF" w:themeColor="background1"/>
                              </w:rPr>
                            </w:pPr>
                            <w:r w:rsidRPr="005A57EA">
                              <w:rPr>
                                <w:b/>
                                <w:color w:val="FFFFFF" w:themeColor="background1"/>
                              </w:rPr>
                              <w:t>The outcome will improve the response to different types of emergencies, including health crises, terror attacks, and natural events like earthqu</w:t>
                            </w:r>
                            <w:r w:rsidR="00C74C9B">
                              <w:rPr>
                                <w:b/>
                                <w:color w:val="FFFFFF" w:themeColor="background1"/>
                              </w:rPr>
                              <w:t xml:space="preserve">akes, tornados, and blizzards. </w:t>
                            </w:r>
                            <w:r w:rsidRPr="005A57EA">
                              <w:rPr>
                                <w:b/>
                                <w:color w:val="FFFFFF" w:themeColor="background1"/>
                              </w:rPr>
                              <w:t>($30,000)</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00766668">
              <v:shape id="_x0000_s1044" style="position:absolute;margin-left:-25.65pt;margin-top:0;width:563.25pt;height:24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" w14:anchorId="304E7B0F">
                <v:textbox inset=",7.2pt,,7.2pt">
                  <w:txbxContent>
                    <w:p w:rsidRPr="008949AA" w:rsidR="005A57EA" w:rsidP="008949AA" w:rsidRDefault="005A57EA" w14:paraId="757AC8F5" w14:textId="77777777">
                      <w:pPr>
                        <w:pBdr>
                          <w:bottom w:val="single" w:color="FFFFFF" w:themeColor="background1" w:sz="4" w:space="1"/>
                        </w:pBdr>
                        <w:jc w:val="center"/>
                        <w:rPr>
                          <w:b/>
                          <w:i/>
                          <w:color w:val="FFFFFF" w:themeColor="background1"/>
                          <w:sz w:val="25"/>
                          <w:szCs w:val="25"/>
                        </w:rPr>
                      </w:pPr>
                      <w:r w:rsidRPr="008949AA">
                        <w:rPr>
                          <w:b/>
                          <w:i/>
                          <w:color w:val="FFFFFF" w:themeColor="background1"/>
                          <w:sz w:val="25"/>
                          <w:szCs w:val="25"/>
                        </w:rPr>
                        <w:t xml:space="preserve">Improving </w:t>
                      </w:r>
                      <w:r w:rsidR="008949AA">
                        <w:rPr>
                          <w:b/>
                          <w:i/>
                          <w:color w:val="FFFFFF" w:themeColor="background1"/>
                          <w:sz w:val="25"/>
                          <w:szCs w:val="25"/>
                        </w:rPr>
                        <w:t>Emergency P</w:t>
                      </w:r>
                      <w:r w:rsidRPr="008949AA">
                        <w:rPr>
                          <w:b/>
                          <w:i/>
                          <w:color w:val="FFFFFF" w:themeColor="background1"/>
                          <w:sz w:val="25"/>
                          <w:szCs w:val="25"/>
                        </w:rPr>
                        <w:t>reparedness</w:t>
                      </w:r>
                    </w:p>
                    <w:p w:rsidR="005A57EA" w:rsidRDefault="005A57EA" w14:paraId="391E408F" w14:textId="77777777">
                      <w:pPr>
                        <w:rPr>
                          <w:b/>
                          <w:color w:val="FFFFFF" w:themeColor="background1"/>
                        </w:rPr>
                      </w:pPr>
                      <w:r w:rsidRPr="005A57EA">
                        <w:rPr>
                          <w:b/>
                          <w:color w:val="FFFFFF" w:themeColor="background1"/>
                        </w:rPr>
                        <w:t>One NE Council initiative is based on their assessment that individuals with I/DD and their families are underserved in the emergency preparedness planning process.  The Council invested in a project to develop innovative approaches and creative solutions for developing emergency plans specific to individual’s needs and abilities. The project will demonstrate how collaborating with local emergency planning agencies and connecting with local disability organizations will ensure inclusion in the emergency preparedness planning process</w:t>
                      </w:r>
                      <w:r>
                        <w:rPr>
                          <w:b/>
                          <w:color w:val="FFFFFF" w:themeColor="background1"/>
                        </w:rPr>
                        <w:t xml:space="preserve">. </w:t>
                      </w:r>
                    </w:p>
                    <w:p w:rsidR="004427F0" w:rsidRDefault="00D30073" w14:paraId="089F0001" w14:textId="77777777">
                      <w:pPr>
                        <w:rPr>
                          <w:b/>
                          <w:color w:val="FFFFFF" w:themeColor="background1"/>
                        </w:rPr>
                      </w:pPr>
                      <w:r>
                        <w:rPr>
                          <w:b/>
                          <w:color w:val="FFFFFF" w:themeColor="background1"/>
                        </w:rPr>
                        <w:t xml:space="preserve">Expected outcomes include:  </w:t>
                      </w:r>
                      <w:r w:rsidRPr="005A57EA" w:rsidR="005A57EA">
                        <w:rPr>
                          <w:b/>
                          <w:color w:val="FFFFFF" w:themeColor="background1"/>
                        </w:rPr>
                        <w:t xml:space="preserve">Emergency shelters are accessible and adequately prepared to support individuals with disabilities, emergency information and materials are available in alternative formats and languages and easily accessible, emergency planning is included in service coordination plans, and coordination and communication between the state and local health departments is improved. </w:t>
                      </w:r>
                    </w:p>
                    <w:p w:rsidRPr="005A57EA" w:rsidR="005A57EA" w:rsidRDefault="005A57EA" w14:paraId="0BD0E8DD" w14:textId="77777777">
                      <w:pPr>
                        <w:rPr>
                          <w:b/>
                          <w:color w:val="FFFFFF" w:themeColor="background1"/>
                        </w:rPr>
                      </w:pPr>
                      <w:r w:rsidRPr="005A57EA">
                        <w:rPr>
                          <w:b/>
                          <w:color w:val="FFFFFF" w:themeColor="background1"/>
                        </w:rPr>
                        <w:t>The outcome will improve the response to different types of emergencies, including health crises, terror attacks, and natural events like earthqu</w:t>
                      </w:r>
                      <w:r w:rsidR="00C74C9B">
                        <w:rPr>
                          <w:b/>
                          <w:color w:val="FFFFFF" w:themeColor="background1"/>
                        </w:rPr>
                        <w:t xml:space="preserve">akes, tornados, and blizzards. </w:t>
                      </w:r>
                      <w:r w:rsidRPr="005A57EA">
                        <w:rPr>
                          <w:b/>
                          <w:color w:val="FFFFFF" w:themeColor="background1"/>
                        </w:rPr>
                        <w:t>($30,000)</w:t>
                      </w:r>
                    </w:p>
                  </w:txbxContent>
                </v:textbox>
                <w10:wrap type="square" anchorx="margin"/>
              </v:shape>
            </w:pict>
          </mc:Fallback>
        </mc:AlternateContent>
      </w:r>
      <w:r w:rsidRPr="005E0A34" w:rsidR="00FF6350">
        <w:t xml:space="preserve">  </w:t>
      </w:r>
    </w:p>
    <w:p w:rsidR="00FF6350" w:rsidP="00DD2E84" w:rsidRDefault="004F2261" w14:paraId="3E0C3D2E" w14:textId="5B04AD32">
      <w:pPr>
        <w:pStyle w:val="ListParagraph"/>
        <w:numPr>
          <w:ilvl w:val="0"/>
          <w:numId w:val="17"/>
        </w:numPr>
      </w:pPr>
      <w:r w:rsidRPr="00AC4714">
        <w:rPr>
          <w:b/>
        </w:rPr>
        <w:t>Reducing barriers and driving future change:</w:t>
      </w:r>
      <w:r>
        <w:t xml:space="preserve"> </w:t>
      </w:r>
      <w:r w:rsidRPr="000074CE" w:rsidR="00FF6350">
        <w:t xml:space="preserve">The NY Council </w:t>
      </w:r>
      <w:r w:rsidR="002F1ED9">
        <w:t xml:space="preserve">is starting a new initiative that will support </w:t>
      </w:r>
      <w:r w:rsidRPr="000074CE" w:rsidR="002F1ED9">
        <w:t>immediate</w:t>
      </w:r>
      <w:r w:rsidRPr="000074CE" w:rsidR="00FF6350">
        <w:t xml:space="preserve"> and long-term projects in response to the pandemic’s impact</w:t>
      </w:r>
      <w:r w:rsidR="00F65438">
        <w:t>. Their</w:t>
      </w:r>
      <w:r w:rsidRPr="000074CE" w:rsidR="00FF6350">
        <w:t xml:space="preserve"> emphasis </w:t>
      </w:r>
      <w:r w:rsidR="00F65438">
        <w:t xml:space="preserve">is on supports </w:t>
      </w:r>
      <w:r w:rsidRPr="000074CE" w:rsidR="00FF6350">
        <w:t>for people with I/DD to ensure they are informed and not isolated, supports for families providing care at home for their family member</w:t>
      </w:r>
      <w:r w:rsidR="00F65438">
        <w:t xml:space="preserve"> with a disability</w:t>
      </w:r>
      <w:r w:rsidRPr="000074CE" w:rsidR="00FF6350">
        <w:t>, and ways to bolster the service deliver</w:t>
      </w:r>
      <w:r w:rsidRPr="000074CE" w:rsidR="000074CE">
        <w:t>y and other systems to better</w:t>
      </w:r>
      <w:r w:rsidRPr="000074CE" w:rsidR="00FF6350">
        <w:t xml:space="preserve"> respond to current needs and shortfalls as well as be prepared for future crises. </w:t>
      </w:r>
      <w:r w:rsidR="006F3928">
        <w:t>(</w:t>
      </w:r>
      <w:r w:rsidRPr="000074CE" w:rsidR="00FF6350">
        <w:t>$</w:t>
      </w:r>
      <w:r w:rsidRPr="000074CE" w:rsidR="000074CE">
        <w:t>150</w:t>
      </w:r>
      <w:r w:rsidRPr="000074CE" w:rsidR="00FF6350">
        <w:t>,000</w:t>
      </w:r>
      <w:r w:rsidR="006F3928">
        <w:t>)</w:t>
      </w:r>
      <w:r w:rsidRPr="000074CE" w:rsidR="000074CE">
        <w:t xml:space="preserve"> </w:t>
      </w:r>
      <w:r w:rsidRPr="000074CE" w:rsidR="00FF6350">
        <w:t xml:space="preserve"> </w:t>
      </w:r>
      <w:r w:rsidRPr="000074CE" w:rsidR="000074CE">
        <w:t xml:space="preserve"> </w:t>
      </w:r>
    </w:p>
    <w:p w:rsidRPr="00A91D20" w:rsidR="00DD2E84" w:rsidP="00DD2E84" w:rsidRDefault="00DD2E84" w14:paraId="7693F482" w14:textId="77777777">
      <w:pPr>
        <w:pStyle w:val="ListParagraph"/>
        <w:rPr>
          <w:sz w:val="18"/>
          <w:szCs w:val="18"/>
        </w:rPr>
      </w:pPr>
    </w:p>
    <w:p w:rsidRPr="00DA3BD5" w:rsidR="00DA3BD5" w:rsidP="00DA3BD5" w:rsidRDefault="006F3928" w14:paraId="27F79E69" w14:textId="77777777">
      <w:pPr>
        <w:pStyle w:val="ListParagraph"/>
        <w:numPr>
          <w:ilvl w:val="0"/>
          <w:numId w:val="17"/>
        </w:numPr>
        <w:rPr>
          <w:rFonts w:cstheme="minorHAnsi"/>
        </w:rPr>
      </w:pPr>
      <w:r w:rsidRPr="00DA3BD5">
        <w:rPr>
          <w:rFonts w:cstheme="minorHAnsi"/>
          <w:b/>
        </w:rPr>
        <w:t xml:space="preserve">Leveraging Funds: </w:t>
      </w:r>
      <w:r w:rsidRPr="00DA3BD5">
        <w:rPr>
          <w:rFonts w:cstheme="minorHAnsi"/>
        </w:rPr>
        <w:t>The AZ Council teamed up with the AZ Community Found</w:t>
      </w:r>
      <w:r w:rsidRPr="00DA3BD5" w:rsidR="008F62BF">
        <w:rPr>
          <w:rFonts w:cstheme="minorHAnsi"/>
        </w:rPr>
        <w:t xml:space="preserve">ation </w:t>
      </w:r>
      <w:r w:rsidRPr="00DA3BD5" w:rsidR="00980A29">
        <w:rPr>
          <w:rFonts w:cstheme="minorHAnsi"/>
        </w:rPr>
        <w:t xml:space="preserve">and the state Arc </w:t>
      </w:r>
      <w:r w:rsidRPr="00DA3BD5" w:rsidR="00DD2E84">
        <w:rPr>
          <w:rFonts w:cstheme="minorHAnsi"/>
        </w:rPr>
        <w:t>to offer</w:t>
      </w:r>
      <w:r w:rsidRPr="00DA3BD5">
        <w:rPr>
          <w:rFonts w:cstheme="minorHAnsi"/>
        </w:rPr>
        <w:t xml:space="preserve"> small grants in the amount of $500-$2,500 for organizations that provide direct services to people with I/DD to decrease social isolation and anxiety.  The Council committed $50,000 and the foundation $20,000. Funds are</w:t>
      </w:r>
      <w:r w:rsidRPr="00DA3BD5" w:rsidR="00104549">
        <w:rPr>
          <w:rFonts w:cstheme="minorHAnsi"/>
        </w:rPr>
        <w:t xml:space="preserve"> </w:t>
      </w:r>
      <w:r w:rsidRPr="00DA3BD5">
        <w:rPr>
          <w:rFonts w:cstheme="minorHAnsi"/>
        </w:rPr>
        <w:t xml:space="preserve">being used to </w:t>
      </w:r>
      <w:r w:rsidRPr="00DA3BD5" w:rsidR="00A24363">
        <w:rPr>
          <w:rFonts w:cstheme="minorHAnsi"/>
        </w:rPr>
        <w:t>support a variety of engagement activities.</w:t>
      </w:r>
    </w:p>
    <w:p w:rsidRPr="00DA3BD5" w:rsidR="00DA3BD5" w:rsidP="00DA3BD5" w:rsidRDefault="00DA3BD5" w14:paraId="5F5E7689" w14:textId="77777777">
      <w:pPr>
        <w:pStyle w:val="ListParagraph"/>
        <w:rPr>
          <w:rFonts w:cstheme="minorHAnsi"/>
        </w:rPr>
      </w:pPr>
    </w:p>
    <w:p w:rsidRPr="00DA3BD5" w:rsidR="006F3928" w:rsidP="00DA3BD5" w:rsidRDefault="006F3928" w14:paraId="2AB102BE" w14:textId="60D82709">
      <w:pPr>
        <w:pStyle w:val="ListParagraph"/>
        <w:numPr>
          <w:ilvl w:val="0"/>
          <w:numId w:val="17"/>
        </w:numPr>
        <w:rPr>
          <w:rFonts w:cstheme="minorHAnsi"/>
        </w:rPr>
      </w:pPr>
      <w:r w:rsidRPr="00DA3BD5">
        <w:rPr>
          <w:rFonts w:cstheme="minorHAnsi"/>
          <w:b/>
        </w:rPr>
        <w:t xml:space="preserve">Fighting budget cuts: </w:t>
      </w:r>
      <w:r w:rsidRPr="00DA3BD5">
        <w:rPr>
          <w:rFonts w:cstheme="minorHAnsi"/>
          <w:color w:val="111111"/>
        </w:rPr>
        <w:t xml:space="preserve">The MD Council provided funding for a public awareness campaign to raise awareness of the needs of people with I/DD, families, and </w:t>
      </w:r>
      <w:r w:rsidRPr="00DA3BD5" w:rsidR="00980A29">
        <w:rPr>
          <w:rFonts w:cstheme="minorHAnsi"/>
          <w:color w:val="111111"/>
        </w:rPr>
        <w:t xml:space="preserve">service </w:t>
      </w:r>
      <w:r w:rsidRPr="00DA3BD5">
        <w:rPr>
          <w:rFonts w:cstheme="minorHAnsi"/>
          <w:color w:val="111111"/>
        </w:rPr>
        <w:t xml:space="preserve">providers during the pandemic.  The campaign will help in the fight against budget cuts at the state and local level that could </w:t>
      </w:r>
      <w:r w:rsidRPr="00DA3BD5" w:rsidR="00A13BF7">
        <w:rPr>
          <w:rFonts w:cstheme="minorHAnsi"/>
          <w:color w:val="111111"/>
        </w:rPr>
        <w:t xml:space="preserve">jeopardize </w:t>
      </w:r>
      <w:r w:rsidRPr="00DA3BD5">
        <w:rPr>
          <w:rFonts w:cstheme="minorHAnsi"/>
          <w:color w:val="111111"/>
        </w:rPr>
        <w:t>community</w:t>
      </w:r>
      <w:r w:rsidRPr="00DA3BD5" w:rsidR="000E40B1">
        <w:rPr>
          <w:rFonts w:cstheme="minorHAnsi"/>
          <w:color w:val="111111"/>
        </w:rPr>
        <w:t xml:space="preserve"> supports </w:t>
      </w:r>
      <w:r w:rsidRPr="00DA3BD5" w:rsidR="00AB3609">
        <w:rPr>
          <w:rFonts w:cstheme="minorHAnsi"/>
          <w:color w:val="111111"/>
        </w:rPr>
        <w:t>and services</w:t>
      </w:r>
      <w:r w:rsidRPr="00DA3BD5">
        <w:rPr>
          <w:rFonts w:cstheme="minorHAnsi"/>
          <w:color w:val="111111"/>
        </w:rPr>
        <w:t xml:space="preserve"> for people with I/DD. </w:t>
      </w:r>
      <w:r w:rsidRPr="00DA3BD5" w:rsidR="009973FB">
        <w:rPr>
          <w:rFonts w:cstheme="minorHAnsi"/>
          <w:color w:val="111111"/>
        </w:rPr>
        <w:t>(</w:t>
      </w:r>
      <w:r w:rsidRPr="00DA3BD5">
        <w:rPr>
          <w:rFonts w:cstheme="minorHAnsi"/>
          <w:color w:val="111111"/>
        </w:rPr>
        <w:t>$10,000</w:t>
      </w:r>
      <w:r w:rsidRPr="00DA3BD5" w:rsidR="009973FB">
        <w:rPr>
          <w:rFonts w:cstheme="minorHAnsi"/>
          <w:color w:val="111111"/>
        </w:rPr>
        <w:t>)</w:t>
      </w:r>
    </w:p>
    <w:p w:rsidRPr="006F3928" w:rsidR="00D73AEF" w:rsidP="00AC4714" w:rsidRDefault="00AC4714" w14:paraId="63C2FC4D" w14:textId="77777777">
      <w:pPr>
        <w:rPr>
          <w:rFonts w:cstheme="minorHAnsi"/>
          <w:b/>
          <w:color w:val="111111"/>
        </w:rPr>
      </w:pPr>
      <w:r w:rsidRPr="00D73AEF">
        <w:rPr>
          <w:rFonts w:cstheme="minorHAnsi"/>
          <w:b/>
          <w:noProof/>
          <w:color w:val="111111"/>
          <w:highlight w:val="yellow"/>
        </w:rPr>
        <mc:AlternateContent>
          <mc:Choice Requires="wps">
            <w:drawing>
              <wp:anchor distT="0" distB="0" distL="114300" distR="114300" simplePos="0" relativeHeight="251708416" behindDoc="0" locked="0" layoutInCell="1" allowOverlap="1" wp14:anchorId="4F30A224" wp14:editId="17C92FD9">
                <wp:simplePos x="0" y="0"/>
                <wp:positionH relativeFrom="column">
                  <wp:posOffset>26670</wp:posOffset>
                </wp:positionH>
                <wp:positionV relativeFrom="paragraph">
                  <wp:posOffset>82550</wp:posOffset>
                </wp:positionV>
                <wp:extent cx="6591300" cy="120967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209675"/>
                        </a:xfrm>
                        <a:prstGeom prst="rect">
                          <a:avLst/>
                        </a:prstGeom>
                        <a:solidFill>
                          <a:schemeClr val="accent2">
                            <a:lumMod val="75000"/>
                          </a:schemeClr>
                        </a:solidFill>
                        <a:ln w="9525">
                          <a:solidFill>
                            <a:schemeClr val="tx1"/>
                          </a:solidFill>
                          <a:miter lim="800000"/>
                          <a:headEnd/>
                          <a:tailEnd/>
                        </a:ln>
                      </wps:spPr>
                      <wps:txbx>
                        <w:txbxContent>
                          <w:p w:rsidRPr="006C289C" w:rsidR="0027520B" w:rsidP="008949AA" w:rsidRDefault="00D73AEF" w14:paraId="6CE18AAF"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Evaluat</w:t>
                            </w:r>
                            <w:r w:rsidRPr="006C289C" w:rsidR="008949AA">
                              <w:rPr>
                                <w:b/>
                                <w:i/>
                                <w:color w:val="FFFFFF" w:themeColor="background1"/>
                                <w:sz w:val="25"/>
                                <w:szCs w:val="25"/>
                              </w:rPr>
                              <w:t>ing Best Practices &amp; O</w:t>
                            </w:r>
                            <w:r w:rsidRPr="006C289C" w:rsidR="0027520B">
                              <w:rPr>
                                <w:b/>
                                <w:i/>
                                <w:color w:val="FFFFFF" w:themeColor="background1"/>
                                <w:sz w:val="25"/>
                                <w:szCs w:val="25"/>
                              </w:rPr>
                              <w:t>utcomes</w:t>
                            </w:r>
                          </w:p>
                          <w:p w:rsidRPr="00D73AEF" w:rsidR="00D73AEF" w:rsidRDefault="00D73AEF" w14:paraId="239251F7" w14:textId="77777777">
                            <w:pPr>
                              <w:rPr>
                                <w:b/>
                                <w:color w:val="FFFFFF" w:themeColor="background1"/>
                              </w:rPr>
                            </w:pPr>
                            <w:r w:rsidRPr="00D73AEF">
                              <w:rPr>
                                <w:b/>
                                <w:color w:val="FFFFFF" w:themeColor="background1"/>
                              </w:rPr>
                              <w:t xml:space="preserve"> The WI Council is supporting 15 agencies to evaluate the essential elements and outcomes of providing high quality virtual HCBS day services and self-advocacy/peer group services to people with I/DD. The findings will be used to formulate policy recommendations, as well as create guidance for service providers.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184ECF65">
              <v:shape id="_x0000_s1045" style="position:absolute;margin-left:2.1pt;margin-top:6.5pt;width:519pt;height:9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" w14:anchorId="4F30A224">
                <v:textbox inset=",7.2pt,,7.2pt">
                  <w:txbxContent>
                    <w:p w:rsidRPr="006C289C" w:rsidR="0027520B" w:rsidP="008949AA" w:rsidRDefault="00D73AEF" w14:paraId="1D41B023" w14:textId="77777777">
                      <w:pPr>
                        <w:pBdr>
                          <w:bottom w:val="single" w:color="FFFFFF" w:themeColor="background1" w:sz="4" w:space="1"/>
                        </w:pBdr>
                        <w:jc w:val="center"/>
                        <w:rPr>
                          <w:b/>
                          <w:i/>
                          <w:color w:val="FFFFFF" w:themeColor="background1"/>
                          <w:sz w:val="25"/>
                          <w:szCs w:val="25"/>
                        </w:rPr>
                      </w:pPr>
                      <w:r w:rsidRPr="006C289C">
                        <w:rPr>
                          <w:b/>
                          <w:i/>
                          <w:color w:val="FFFFFF" w:themeColor="background1"/>
                          <w:sz w:val="25"/>
                          <w:szCs w:val="25"/>
                        </w:rPr>
                        <w:t>Evaluat</w:t>
                      </w:r>
                      <w:r w:rsidRPr="006C289C" w:rsidR="008949AA">
                        <w:rPr>
                          <w:b/>
                          <w:i/>
                          <w:color w:val="FFFFFF" w:themeColor="background1"/>
                          <w:sz w:val="25"/>
                          <w:szCs w:val="25"/>
                        </w:rPr>
                        <w:t>ing Best Practices &amp; O</w:t>
                      </w:r>
                      <w:r w:rsidRPr="006C289C" w:rsidR="0027520B">
                        <w:rPr>
                          <w:b/>
                          <w:i/>
                          <w:color w:val="FFFFFF" w:themeColor="background1"/>
                          <w:sz w:val="25"/>
                          <w:szCs w:val="25"/>
                        </w:rPr>
                        <w:t>utcomes</w:t>
                      </w:r>
                    </w:p>
                    <w:p w:rsidRPr="00D73AEF" w:rsidR="00D73AEF" w:rsidRDefault="00D73AEF" w14:paraId="2A470AA6" w14:textId="77777777">
                      <w:pPr>
                        <w:rPr>
                          <w:b/>
                          <w:color w:val="FFFFFF" w:themeColor="background1"/>
                        </w:rPr>
                      </w:pPr>
                      <w:r w:rsidRPr="00D73AEF">
                        <w:rPr>
                          <w:b/>
                          <w:color w:val="FFFFFF" w:themeColor="background1"/>
                        </w:rPr>
                        <w:t xml:space="preserve"> The WI Council is supporting 15 agencies to evaluate the essential elements and outcomes of providing high quality virtual HCBS day services and self-advocacy/peer group services to people with I/DD. The findings will be used to formulate policy recommendations, as well as create guidance for service providers.</w:t>
                      </w:r>
                    </w:p>
                  </w:txbxContent>
                </v:textbox>
              </v:shape>
            </w:pict>
          </mc:Fallback>
        </mc:AlternateContent>
      </w:r>
    </w:p>
    <w:p w:rsidR="006F3928" w:rsidP="00AC4714" w:rsidRDefault="006F3928" w14:paraId="4A56088A" w14:textId="77777777">
      <w:pPr>
        <w:rPr>
          <w:rFonts w:cstheme="minorHAnsi"/>
          <w:b/>
          <w:color w:val="111111"/>
        </w:rPr>
      </w:pPr>
    </w:p>
    <w:p w:rsidR="00D73AEF" w:rsidP="006F3928" w:rsidRDefault="00D73AEF" w14:paraId="6192658E" w14:textId="77777777">
      <w:pPr>
        <w:pStyle w:val="NoSpacing"/>
        <w:rPr>
          <w:rFonts w:cstheme="minorHAnsi"/>
          <w:b/>
          <w:color w:val="111111"/>
        </w:rPr>
      </w:pPr>
    </w:p>
    <w:p w:rsidR="00D73AEF" w:rsidP="006F3928" w:rsidRDefault="00D73AEF" w14:paraId="484EE71B" w14:textId="77777777">
      <w:pPr>
        <w:pStyle w:val="NoSpacing"/>
        <w:rPr>
          <w:rFonts w:cstheme="minorHAnsi"/>
          <w:b/>
          <w:color w:val="111111"/>
        </w:rPr>
      </w:pPr>
    </w:p>
    <w:p w:rsidR="00D73AEF" w:rsidP="006F3928" w:rsidRDefault="00D73AEF" w14:paraId="1604CD94" w14:textId="77777777">
      <w:pPr>
        <w:pStyle w:val="NoSpacing"/>
        <w:rPr>
          <w:rFonts w:cstheme="minorHAnsi"/>
          <w:b/>
          <w:color w:val="111111"/>
        </w:rPr>
      </w:pPr>
    </w:p>
    <w:p w:rsidR="00D73AEF" w:rsidP="006F3928" w:rsidRDefault="00D73AEF" w14:paraId="514F6747" w14:textId="77777777">
      <w:pPr>
        <w:pStyle w:val="NoSpacing"/>
        <w:rPr>
          <w:rFonts w:cstheme="minorHAnsi"/>
          <w:b/>
          <w:color w:val="111111"/>
        </w:rPr>
      </w:pPr>
    </w:p>
    <w:p w:rsidR="00D73AEF" w:rsidP="006F3928" w:rsidRDefault="00D73AEF" w14:paraId="6E39F7B1" w14:textId="77777777">
      <w:pPr>
        <w:pStyle w:val="NoSpacing"/>
        <w:rPr>
          <w:rFonts w:cstheme="minorHAnsi"/>
          <w:b/>
          <w:color w:val="111111"/>
        </w:rPr>
      </w:pPr>
    </w:p>
    <w:p w:rsidR="0035350F" w:rsidP="00A13570" w:rsidRDefault="0035350F" w14:paraId="3E7655DC" w14:textId="77777777">
      <w:pPr>
        <w:pBdr>
          <w:bottom w:val="single" w:color="auto" w:sz="4" w:space="1"/>
        </w:pBdr>
        <w:rPr>
          <w:b/>
          <w:color w:val="C0504D" w:themeColor="accent2"/>
          <w:sz w:val="26"/>
          <w:szCs w:val="26"/>
        </w:rPr>
      </w:pPr>
    </w:p>
    <w:p w:rsidR="0035350F" w:rsidP="00A13570" w:rsidRDefault="0035350F" w14:paraId="1CBABAC7" w14:textId="77777777">
      <w:pPr>
        <w:pBdr>
          <w:bottom w:val="single" w:color="auto" w:sz="4" w:space="1"/>
        </w:pBdr>
        <w:rPr>
          <w:b/>
          <w:color w:val="C0504D" w:themeColor="accent2"/>
          <w:sz w:val="26"/>
          <w:szCs w:val="26"/>
        </w:rPr>
      </w:pPr>
    </w:p>
    <w:p w:rsidRPr="001D6A7F" w:rsidR="00A13570" w:rsidP="00A13570" w:rsidRDefault="00AC4714" w14:paraId="40E02687" w14:textId="4DDB8AE2">
      <w:pPr>
        <w:pBdr>
          <w:bottom w:val="single" w:color="auto" w:sz="4" w:space="1"/>
        </w:pBdr>
        <w:rPr>
          <w:color w:val="C0504D" w:themeColor="accent2"/>
          <w:sz w:val="26"/>
          <w:szCs w:val="26"/>
        </w:rPr>
      </w:pPr>
      <w:r w:rsidRPr="00412926">
        <w:rPr>
          <w:b/>
          <w:color w:val="943634" w:themeColor="accent2" w:themeShade="BF"/>
          <w:sz w:val="26"/>
          <w:szCs w:val="26"/>
        </w:rPr>
        <w:lastRenderedPageBreak/>
        <w:t>A</w:t>
      </w:r>
      <w:r w:rsidRPr="00412926" w:rsidR="000F7B9B">
        <w:rPr>
          <w:b/>
          <w:color w:val="943634" w:themeColor="accent2" w:themeShade="BF"/>
          <w:sz w:val="26"/>
          <w:szCs w:val="26"/>
        </w:rPr>
        <w:t xml:space="preserve">dvocating for effective policies and practices  </w:t>
      </w:r>
      <w:r w:rsidRPr="00412926" w:rsidR="00A13570">
        <w:rPr>
          <w:color w:val="943634" w:themeColor="accent2" w:themeShade="BF"/>
          <w:sz w:val="26"/>
          <w:szCs w:val="26"/>
        </w:rPr>
        <w:t xml:space="preserve">    </w:t>
      </w:r>
    </w:p>
    <w:p w:rsidRPr="001B463A" w:rsidR="00A13570" w:rsidP="00B418D3" w:rsidRDefault="00A13570" w14:paraId="7232F22A" w14:textId="025585DA">
      <w:r w:rsidRPr="001B463A">
        <w:t>Councils responded to the pandemic by</w:t>
      </w:r>
      <w:r w:rsidRPr="008D55D4">
        <w:t xml:space="preserve"> advocating for effective communication f</w:t>
      </w:r>
      <w:r w:rsidRPr="008D55D4" w:rsidR="009C6B18">
        <w:t xml:space="preserve">rom state and local government; </w:t>
      </w:r>
      <w:r w:rsidRPr="008D55D4">
        <w:t>adopt</w:t>
      </w:r>
      <w:r w:rsidRPr="008D55D4" w:rsidR="009C6B18">
        <w:t>ion or modification of policies;</w:t>
      </w:r>
      <w:r w:rsidRPr="008D55D4">
        <w:t xml:space="preserve"> equita</w:t>
      </w:r>
      <w:r w:rsidRPr="008D55D4" w:rsidR="00CB44A5">
        <w:t>ble access to healthcare,</w:t>
      </w:r>
      <w:r w:rsidRPr="008D55D4" w:rsidR="009C6B18">
        <w:t xml:space="preserve"> </w:t>
      </w:r>
      <w:r w:rsidRPr="008D55D4">
        <w:t>e</w:t>
      </w:r>
      <w:r w:rsidRPr="001B463A">
        <w:t>ducation</w:t>
      </w:r>
      <w:r w:rsidR="00CB44A5">
        <w:t>,</w:t>
      </w:r>
      <w:r w:rsidRPr="001B463A">
        <w:t xml:space="preserve"> and community </w:t>
      </w:r>
      <w:r w:rsidR="009C6B18">
        <w:t xml:space="preserve">supports; </w:t>
      </w:r>
      <w:r w:rsidRPr="001B463A">
        <w:t xml:space="preserve">and </w:t>
      </w:r>
      <w:r w:rsidR="009C6B18">
        <w:t xml:space="preserve">enforcement of </w:t>
      </w:r>
      <w:r w:rsidRPr="001B463A">
        <w:t xml:space="preserve">people’s rights. The following activities were reported by </w:t>
      </w:r>
      <w:r w:rsidRPr="00975819">
        <w:rPr>
          <w:b/>
        </w:rPr>
        <w:t>33 Councils</w:t>
      </w:r>
      <w:r w:rsidRPr="001B463A">
        <w:t xml:space="preserve"> conducted in close collaboration with allied organizations and stakeholders in their states.  Through this range of activities, Councils helped shape state and local responses to the pandemic while advocating for the unique issues facing people with I/DD.</w:t>
      </w:r>
    </w:p>
    <w:p w:rsidRPr="00E95CFC" w:rsidR="00A13570" w:rsidP="00A13570" w:rsidRDefault="00A13570" w14:paraId="27812F65" w14:textId="2123C128">
      <w:pPr>
        <w:pStyle w:val="NoSpacing"/>
        <w:rPr>
          <w:b/>
          <w:sz w:val="24"/>
          <w:szCs w:val="24"/>
        </w:rPr>
      </w:pPr>
      <w:r w:rsidRPr="00E95CFC">
        <w:rPr>
          <w:b/>
          <w:sz w:val="24"/>
          <w:szCs w:val="24"/>
        </w:rPr>
        <w:t>Healthcare Access:</w:t>
      </w:r>
    </w:p>
    <w:p w:rsidRPr="001B463A" w:rsidR="00DC2FAA" w:rsidP="00A13570" w:rsidRDefault="005C5E10" w14:paraId="2203EC2B" w14:textId="18C4FB58">
      <w:pPr>
        <w:pStyle w:val="NoSpacing"/>
        <w:rPr>
          <w:b/>
        </w:rPr>
      </w:pPr>
      <w:r>
        <w:rPr>
          <w:noProof/>
        </w:rPr>
        <mc:AlternateContent>
          <mc:Choice Requires="wps">
            <w:drawing>
              <wp:anchor distT="0" distB="0" distL="114300" distR="114300" simplePos="0" relativeHeight="251681792" behindDoc="0" locked="0" layoutInCell="1" allowOverlap="1" wp14:anchorId="1C3D5979" wp14:editId="73E40668">
                <wp:simplePos x="0" y="0"/>
                <wp:positionH relativeFrom="column">
                  <wp:posOffset>4573270</wp:posOffset>
                </wp:positionH>
                <wp:positionV relativeFrom="paragraph">
                  <wp:posOffset>11430</wp:posOffset>
                </wp:positionV>
                <wp:extent cx="2032000" cy="3095625"/>
                <wp:effectExtent l="0" t="0" r="2540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095625"/>
                        </a:xfrm>
                        <a:prstGeom prst="rect">
                          <a:avLst/>
                        </a:prstGeom>
                        <a:solidFill>
                          <a:schemeClr val="accent2">
                            <a:lumMod val="75000"/>
                          </a:schemeClr>
                        </a:solidFill>
                        <a:ln w="9525">
                          <a:solidFill>
                            <a:schemeClr val="tx1"/>
                          </a:solidFill>
                          <a:miter lim="800000"/>
                          <a:headEnd/>
                          <a:tailEnd/>
                        </a:ln>
                      </wps:spPr>
                      <wps:txbx>
                        <w:txbxContent>
                          <w:p w:rsidRPr="000B4CEB" w:rsidR="00B2204E" w:rsidP="00280FF0" w:rsidRDefault="00B2204E" w14:paraId="3FF15772" w14:textId="77777777">
                            <w:pPr>
                              <w:jc w:val="center"/>
                              <w:rPr>
                                <w:b/>
                                <w:color w:val="FFFFFF" w:themeColor="background1"/>
                              </w:rPr>
                            </w:pPr>
                            <w:r w:rsidRPr="00B2204E">
                              <w:rPr>
                                <w:b/>
                                <w:color w:val="FFFFFF" w:themeColor="background1"/>
                              </w:rPr>
                              <w:t>A recent Harvard Medical School national survey of doctors’ attitudes toward people with disabilities found that “the vast majority of doctors view quality of life for people with disabilities as less than that for people without disability… That’s an implicit bias, or maybe it’s an explicit bias, that is inevitably going to affect how they approach a p</w:t>
                            </w:r>
                            <w:r w:rsidRPr="000B4CEB">
                              <w:rPr>
                                <w:b/>
                                <w:color w:val="FFFFFF" w:themeColor="background1"/>
                              </w:rPr>
                              <w:t>erson with a disability.”</w:t>
                            </w:r>
                          </w:p>
                          <w:p w:rsidRPr="000B4CEB" w:rsidR="007C1CCC" w:rsidP="00280FF0" w:rsidRDefault="000B4CEB" w14:paraId="28B473ED" w14:textId="44D2D1BA">
                            <w:pPr>
                              <w:jc w:val="center"/>
                              <w:rPr>
                                <w:rStyle w:val="Hyperlink"/>
                                <w:b/>
                                <w:i/>
                                <w:color w:val="FFFFFF" w:themeColor="background1"/>
                                <w:sz w:val="16"/>
                                <w:szCs w:val="16"/>
                              </w:rPr>
                            </w:pPr>
                            <w:r w:rsidRPr="000B4CEB">
                              <w:rPr>
                                <w:b/>
                                <w:bCs/>
                                <w:i/>
                                <w:color w:val="FFFFFF" w:themeColor="background1"/>
                                <w:sz w:val="16"/>
                                <w:szCs w:val="16"/>
                              </w:rPr>
                              <w:fldChar w:fldCharType="begin"/>
                            </w:r>
                            <w:r w:rsidRPr="000B4CEB">
                              <w:rPr>
                                <w:b/>
                                <w:bCs/>
                                <w:i/>
                                <w:color w:val="FFFFFF" w:themeColor="background1"/>
                                <w:sz w:val="16"/>
                                <w:szCs w:val="16"/>
                              </w:rPr>
                              <w:instrText xml:space="preserve"> HYPERLINK "https://time.com/5826098/coronavirus-people-with-disabilities/" </w:instrText>
                            </w:r>
                            <w:r w:rsidRPr="000B4CEB">
                              <w:rPr>
                                <w:b/>
                                <w:bCs/>
                                <w:i/>
                                <w:color w:val="FFFFFF" w:themeColor="background1"/>
                                <w:sz w:val="16"/>
                                <w:szCs w:val="16"/>
                              </w:rPr>
                              <w:fldChar w:fldCharType="separate"/>
                            </w:r>
                            <w:r w:rsidRPr="000B4CEB" w:rsidR="007C1CCC">
                              <w:rPr>
                                <w:rStyle w:val="Hyperlink"/>
                                <w:b/>
                                <w:bCs/>
                                <w:i/>
                                <w:color w:val="FFFFFF" w:themeColor="background1"/>
                                <w:sz w:val="16"/>
                                <w:szCs w:val="16"/>
                              </w:rPr>
                              <w:t>https://tinyurl.com/ybvgw6q6</w:t>
                            </w:r>
                          </w:p>
                          <w:p w:rsidRPr="00B2204E" w:rsidR="007C1CCC" w:rsidRDefault="000B4CEB" w14:paraId="2DD017D3" w14:textId="3CD09DF8">
                            <w:pPr>
                              <w:rPr>
                                <w:b/>
                                <w:color w:val="FFFFFF" w:themeColor="background1"/>
                              </w:rPr>
                            </w:pPr>
                            <w:r w:rsidRPr="000B4CEB">
                              <w:rPr>
                                <w:b/>
                                <w:bCs/>
                                <w:i/>
                                <w:color w:val="FFFFFF" w:themeColor="background1"/>
                                <w:sz w:val="16"/>
                                <w:szCs w:val="16"/>
                              </w:rPr>
                              <w:fldChar w:fldCharType="end"/>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20302292">
              <v:shape id="_x0000_s1046" style="position:absolute;margin-left:360.1pt;margin-top:.9pt;width:160pt;height:24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" w14:anchorId="1C3D5979">
                <v:textbox inset=",7.2pt,,7.2pt">
                  <w:txbxContent>
                    <w:p w:rsidRPr="000B4CEB" w:rsidR="00B2204E" w:rsidP="00280FF0" w:rsidRDefault="00B2204E" w14:paraId="126FA046" w14:textId="77777777">
                      <w:pPr>
                        <w:jc w:val="center"/>
                        <w:rPr>
                          <w:b/>
                          <w:color w:val="FFFFFF" w:themeColor="background1"/>
                        </w:rPr>
                      </w:pPr>
                      <w:r w:rsidRPr="00B2204E">
                        <w:rPr>
                          <w:b/>
                          <w:color w:val="FFFFFF" w:themeColor="background1"/>
                        </w:rPr>
                        <w:t>A recent Harvard Medical School national survey of doctors’ attitudes toward people with disabilities found that “the vast majority of doctors view quality of life for people with disabilities as less than that for people without disability… That’s an implicit bias, or maybe it’s an explicit bias, that is inevitably going to affect how they approach a p</w:t>
                      </w:r>
                      <w:r w:rsidRPr="000B4CEB">
                        <w:rPr>
                          <w:b/>
                          <w:color w:val="FFFFFF" w:themeColor="background1"/>
                        </w:rPr>
                        <w:t>erson with a disability.”</w:t>
                      </w:r>
                    </w:p>
                    <w:p w:rsidRPr="000B4CEB" w:rsidR="007C1CCC" w:rsidP="00280FF0" w:rsidRDefault="000B4CEB" w14:paraId="7550B4E9" w14:textId="44D2D1BA">
                      <w:pPr>
                        <w:jc w:val="center"/>
                        <w:rPr>
                          <w:rStyle w:val="Hyperlink"/>
                          <w:b/>
                          <w:i/>
                          <w:color w:val="FFFFFF" w:themeColor="background1"/>
                          <w:sz w:val="16"/>
                          <w:szCs w:val="16"/>
                        </w:rPr>
                      </w:pPr>
                      <w:r w:rsidRPr="000B4CEB">
                        <w:rPr>
                          <w:b/>
                          <w:bCs/>
                          <w:i/>
                          <w:color w:val="FFFFFF" w:themeColor="background1"/>
                          <w:sz w:val="16"/>
                          <w:szCs w:val="16"/>
                        </w:rPr>
                        <w:fldChar w:fldCharType="begin"/>
                      </w:r>
                      <w:r w:rsidRPr="000B4CEB">
                        <w:rPr>
                          <w:b/>
                          <w:bCs/>
                          <w:i/>
                          <w:color w:val="FFFFFF" w:themeColor="background1"/>
                          <w:sz w:val="16"/>
                          <w:szCs w:val="16"/>
                        </w:rPr>
                        <w:instrText xml:space="preserve"> HYPERLINK "https://time.com/5826098/coronavirus-people-with-disabilities/" </w:instrText>
                      </w:r>
                      <w:r w:rsidRPr="000B4CEB">
                        <w:rPr>
                          <w:b/>
                          <w:bCs/>
                          <w:i/>
                          <w:color w:val="FFFFFF" w:themeColor="background1"/>
                          <w:sz w:val="16"/>
                          <w:szCs w:val="16"/>
                        </w:rPr>
                        <w:fldChar w:fldCharType="separate"/>
                      </w:r>
                      <w:r w:rsidRPr="000B4CEB" w:rsidR="007C1CCC">
                        <w:rPr>
                          <w:rStyle w:val="Hyperlink"/>
                          <w:b/>
                          <w:bCs/>
                          <w:i/>
                          <w:color w:val="FFFFFF" w:themeColor="background1"/>
                          <w:sz w:val="16"/>
                          <w:szCs w:val="16"/>
                        </w:rPr>
                        <w:t>https://tinyurl.com/ybvgw6q6</w:t>
                      </w:r>
                    </w:p>
                    <w:p w:rsidRPr="00B2204E" w:rsidR="007C1CCC" w:rsidRDefault="000B4CEB" w14:paraId="72A3D3EC" w14:textId="3CD09DF8">
                      <w:pPr>
                        <w:rPr>
                          <w:b/>
                          <w:color w:val="FFFFFF" w:themeColor="background1"/>
                        </w:rPr>
                      </w:pPr>
                      <w:r w:rsidRPr="000B4CEB">
                        <w:rPr>
                          <w:b/>
                          <w:bCs/>
                          <w:i/>
                          <w:color w:val="FFFFFF" w:themeColor="background1"/>
                          <w:sz w:val="16"/>
                          <w:szCs w:val="16"/>
                        </w:rPr>
                        <w:fldChar w:fldCharType="end"/>
                      </w:r>
                    </w:p>
                  </w:txbxContent>
                </v:textbox>
                <w10:wrap type="square"/>
              </v:shape>
            </w:pict>
          </mc:Fallback>
        </mc:AlternateContent>
      </w:r>
    </w:p>
    <w:p w:rsidRPr="001B463A" w:rsidR="00A13570" w:rsidP="00DD2E84" w:rsidRDefault="00475529" w14:paraId="0B87E320" w14:textId="2B1F3FAB">
      <w:r>
        <w:t xml:space="preserve">As </w:t>
      </w:r>
      <w:r w:rsidR="005E6F1A">
        <w:t>TIME</w:t>
      </w:r>
      <w:r w:rsidRPr="001B463A" w:rsidR="00A13570">
        <w:t xml:space="preserve"> </w:t>
      </w:r>
      <w:hyperlink w:history="1" r:id="rId53">
        <w:r w:rsidRPr="00A73C05">
          <w:rPr>
            <w:rStyle w:val="Hyperlink"/>
          </w:rPr>
          <w:t>reported</w:t>
        </w:r>
      </w:hyperlink>
      <w:r>
        <w:t>, “e</w:t>
      </w:r>
      <w:r w:rsidRPr="001B463A" w:rsidR="00A13570">
        <w:t>ven in normal times, people with disabilities and chronic illnesses confront biases in medical care, face waiting lists to get support in their own homes instead of at nursing homes, and struggle to access government benefits. But amid a global pandemic, those challenges are heightened.”</w:t>
      </w:r>
      <w:r w:rsidR="003C36B3">
        <w:t xml:space="preserve"> </w:t>
      </w:r>
      <w:r w:rsidRPr="001B463A" w:rsidR="00A13570">
        <w:t>Councils responded as follows:</w:t>
      </w:r>
    </w:p>
    <w:p w:rsidR="00A13570" w:rsidP="00B418D3" w:rsidRDefault="00A13570" w14:paraId="7720EA42" w14:textId="66D76D93">
      <w:pPr>
        <w:pStyle w:val="ListParagraph"/>
        <w:numPr>
          <w:ilvl w:val="0"/>
          <w:numId w:val="19"/>
        </w:numPr>
      </w:pPr>
      <w:r w:rsidRPr="001B463A">
        <w:t xml:space="preserve">At least </w:t>
      </w:r>
      <w:r w:rsidRPr="00B418D3">
        <w:rPr>
          <w:b/>
        </w:rPr>
        <w:t>21 Councils</w:t>
      </w:r>
      <w:r w:rsidRPr="001B463A">
        <w:t xml:space="preserve"> found it necessary to ensure that health care providers comply with federal law regarding non-discrimination in access to medical care. This came as concerns grew about heath care and equipment shortages leading to prioritization of care. They advocated for their state leadership to </w:t>
      </w:r>
      <w:r w:rsidRPr="008D55D4">
        <w:t>issue formal directives</w:t>
      </w:r>
      <w:r w:rsidRPr="001B463A">
        <w:t xml:space="preserve"> that made it clear that "persons with disabilities should not be denied medical care on the basis of stereotypes, assessments of quality of life, or judgments about a person's relative 'worth' based on the presence or absence of disabilities.”</w:t>
      </w:r>
      <w:r w:rsidR="001D3219">
        <w:rPr>
          <w:rStyle w:val="FootnoteReference"/>
        </w:rPr>
        <w:footnoteReference w:id="5"/>
      </w:r>
      <w:r w:rsidRPr="00B418D3">
        <w:rPr>
          <w:color w:val="FF0000"/>
        </w:rPr>
        <w:t xml:space="preserve"> </w:t>
      </w:r>
      <w:r w:rsidRPr="001B463A">
        <w:t>Established relationships and coordinated advocacy helped Councils achieve this outcome. For example, as a member of the Delaware Office of Preparedness Medical Ethics Advisory Group, the DE Council was well placed t</w:t>
      </w:r>
      <w:r w:rsidR="0048587B">
        <w:t xml:space="preserve">o convince the group to change </w:t>
      </w:r>
      <w:r w:rsidRPr="001B463A">
        <w:t xml:space="preserve">their Crisis Standards of Care to clearly state that medical rationing for people with disabilities is not acceptable.  </w:t>
      </w:r>
    </w:p>
    <w:p w:rsidRPr="00F3153E" w:rsidR="00A13570" w:rsidP="00B418D3" w:rsidRDefault="001F00AF" w14:paraId="44C7E98D" w14:textId="3EEF3AD5">
      <w:pPr>
        <w:pStyle w:val="NoSpacing"/>
        <w:numPr>
          <w:ilvl w:val="0"/>
          <w:numId w:val="9"/>
        </w:numPr>
        <w:spacing w:line="276" w:lineRule="auto"/>
        <w:rPr>
          <w:i/>
        </w:rPr>
      </w:pPr>
      <w:r w:rsidRPr="00B418D3">
        <w:rPr>
          <w:noProof/>
        </w:rPr>
        <mc:AlternateContent>
          <mc:Choice Requires="wps">
            <w:drawing>
              <wp:anchor distT="0" distB="0" distL="114300" distR="114300" simplePos="0" relativeHeight="251683840" behindDoc="0" locked="0" layoutInCell="1" allowOverlap="1" wp14:anchorId="677B2E3C" wp14:editId="2FC12190">
                <wp:simplePos x="0" y="0"/>
                <wp:positionH relativeFrom="margin">
                  <wp:posOffset>3027045</wp:posOffset>
                </wp:positionH>
                <wp:positionV relativeFrom="paragraph">
                  <wp:posOffset>11430</wp:posOffset>
                </wp:positionV>
                <wp:extent cx="3781425" cy="17335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733550"/>
                        </a:xfrm>
                        <a:prstGeom prst="rect">
                          <a:avLst/>
                        </a:prstGeom>
                        <a:solidFill>
                          <a:schemeClr val="accent2">
                            <a:lumMod val="75000"/>
                          </a:schemeClr>
                        </a:solidFill>
                        <a:ln w="9525">
                          <a:solidFill>
                            <a:schemeClr val="tx1"/>
                          </a:solidFill>
                          <a:miter lim="800000"/>
                          <a:headEnd/>
                          <a:tailEnd/>
                        </a:ln>
                      </wps:spPr>
                      <wps:txbx>
                        <w:txbxContent>
                          <w:p w:rsidRPr="00B75720" w:rsidR="00DA6E59" w:rsidP="008949AA" w:rsidRDefault="00DA6E59" w14:paraId="56745A72" w14:textId="227B42DA">
                            <w:pPr>
                              <w:pBdr>
                                <w:bottom w:val="single" w:color="FFFFFF" w:themeColor="background1" w:sz="4" w:space="1"/>
                              </w:pBdr>
                              <w:jc w:val="center"/>
                              <w:rPr>
                                <w:b/>
                                <w:i/>
                                <w:color w:val="FFFFFF" w:themeColor="background1"/>
                                <w:sz w:val="23"/>
                                <w:szCs w:val="23"/>
                              </w:rPr>
                            </w:pPr>
                            <w:r w:rsidRPr="00B75720">
                              <w:rPr>
                                <w:b/>
                                <w:i/>
                                <w:color w:val="FFFFFF" w:themeColor="background1"/>
                                <w:sz w:val="23"/>
                                <w:szCs w:val="23"/>
                              </w:rPr>
                              <w:t>Enforcement of Rights:</w:t>
                            </w:r>
                            <w:r w:rsidRPr="00B75720" w:rsidR="00F3793F">
                              <w:rPr>
                                <w:b/>
                                <w:i/>
                                <w:color w:val="FFFFFF" w:themeColor="background1"/>
                                <w:sz w:val="23"/>
                                <w:szCs w:val="23"/>
                              </w:rPr>
                              <w:t xml:space="preserve"> </w:t>
                            </w:r>
                            <w:r w:rsidRPr="00B75720">
                              <w:rPr>
                                <w:b/>
                                <w:i/>
                                <w:color w:val="FFFFFF" w:themeColor="background1"/>
                                <w:sz w:val="23"/>
                                <w:szCs w:val="23"/>
                              </w:rPr>
                              <w:t>Hospital Visitation</w:t>
                            </w:r>
                          </w:p>
                          <w:p w:rsidRPr="00EF46FB" w:rsidR="00894DCC" w:rsidRDefault="00894DCC" w14:paraId="48BEA0CE" w14:textId="5B3169E9">
                            <w:pPr>
                              <w:rPr>
                                <w:b/>
                                <w:i/>
                                <w:color w:val="FFFFFF" w:themeColor="background1"/>
                              </w:rPr>
                            </w:pPr>
                            <w:r w:rsidRPr="00894DCC">
                              <w:rPr>
                                <w:b/>
                                <w:color w:val="FFFFFF" w:themeColor="background1"/>
                              </w:rPr>
                              <w:t xml:space="preserve">The MN Council illustrated the impact of this work from the perspective of one family that </w:t>
                            </w:r>
                            <w:r w:rsidRPr="00894DCC" w:rsidR="005C5E10">
                              <w:rPr>
                                <w:b/>
                                <w:color w:val="FFFFFF" w:themeColor="background1"/>
                              </w:rPr>
                              <w:t>was denied</w:t>
                            </w:r>
                            <w:r w:rsidRPr="00894DCC">
                              <w:rPr>
                                <w:b/>
                                <w:color w:val="FFFFFF" w:themeColor="background1"/>
                              </w:rPr>
                              <w:t xml:space="preserve"> this accommodation: </w:t>
                            </w:r>
                            <w:r w:rsidRPr="00396402">
                              <w:rPr>
                                <w:b/>
                                <w:i/>
                                <w:color w:val="FFFFFF" w:themeColor="background1"/>
                              </w:rPr>
                              <w:t>“… just thinking of the families that will not have to go through what we did makes us so happy and means the world. This will help to move things forward everywhere.”</w:t>
                            </w:r>
                            <w:r w:rsidR="00EF46FB">
                              <w:rPr>
                                <w:b/>
                                <w:i/>
                                <w:color w:val="FFFFFF" w:themeColor="background1"/>
                              </w:rPr>
                              <w:t xml:space="preserve"> – </w:t>
                            </w:r>
                            <w:r w:rsidRPr="00EF46FB" w:rsidR="00EF46FB">
                              <w:rPr>
                                <w:b/>
                                <w:color w:val="FFFFFF" w:themeColor="background1"/>
                              </w:rPr>
                              <w:t>Sibling</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771BE836">
              <v:shape id="_x0000_s1047" style="position:absolute;left:0;text-align:left;margin-left:238.35pt;margin-top:.9pt;width:297.75pt;height:13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" w14:anchorId="677B2E3C">
                <v:textbox inset=",7.2pt,,7.2pt">
                  <w:txbxContent>
                    <w:p w:rsidRPr="00B75720" w:rsidR="00DA6E59" w:rsidP="008949AA" w:rsidRDefault="00DA6E59" w14:paraId="271B9558" w14:textId="227B42DA">
                      <w:pPr>
                        <w:pBdr>
                          <w:bottom w:val="single" w:color="FFFFFF" w:themeColor="background1" w:sz="4" w:space="1"/>
                        </w:pBdr>
                        <w:jc w:val="center"/>
                        <w:rPr>
                          <w:b/>
                          <w:i/>
                          <w:color w:val="FFFFFF" w:themeColor="background1"/>
                          <w:sz w:val="23"/>
                          <w:szCs w:val="23"/>
                        </w:rPr>
                      </w:pPr>
                      <w:r w:rsidRPr="00B75720">
                        <w:rPr>
                          <w:b/>
                          <w:i/>
                          <w:color w:val="FFFFFF" w:themeColor="background1"/>
                          <w:sz w:val="23"/>
                          <w:szCs w:val="23"/>
                        </w:rPr>
                        <w:t>Enforcement of Rights:</w:t>
                      </w:r>
                      <w:r w:rsidRPr="00B75720" w:rsidR="00F3793F">
                        <w:rPr>
                          <w:b/>
                          <w:i/>
                          <w:color w:val="FFFFFF" w:themeColor="background1"/>
                          <w:sz w:val="23"/>
                          <w:szCs w:val="23"/>
                        </w:rPr>
                        <w:t xml:space="preserve"> </w:t>
                      </w:r>
                      <w:r w:rsidRPr="00B75720">
                        <w:rPr>
                          <w:b/>
                          <w:i/>
                          <w:color w:val="FFFFFF" w:themeColor="background1"/>
                          <w:sz w:val="23"/>
                          <w:szCs w:val="23"/>
                        </w:rPr>
                        <w:t>Hospital Visitation</w:t>
                      </w:r>
                    </w:p>
                    <w:p w:rsidRPr="00EF46FB" w:rsidR="00894DCC" w:rsidRDefault="00894DCC" w14:paraId="14527BA6" w14:textId="5B3169E9">
                      <w:pPr>
                        <w:rPr>
                          <w:b/>
                          <w:i/>
                          <w:color w:val="FFFFFF" w:themeColor="background1"/>
                        </w:rPr>
                      </w:pPr>
                      <w:r w:rsidRPr="00894DCC">
                        <w:rPr>
                          <w:b/>
                          <w:color w:val="FFFFFF" w:themeColor="background1"/>
                        </w:rPr>
                        <w:t xml:space="preserve">The MN Council illustrated the impact of this work from the perspective of one family that </w:t>
                      </w:r>
                      <w:r w:rsidRPr="00894DCC" w:rsidR="005C5E10">
                        <w:rPr>
                          <w:b/>
                          <w:color w:val="FFFFFF" w:themeColor="background1"/>
                        </w:rPr>
                        <w:t>was denied</w:t>
                      </w:r>
                      <w:r w:rsidRPr="00894DCC">
                        <w:rPr>
                          <w:b/>
                          <w:color w:val="FFFFFF" w:themeColor="background1"/>
                        </w:rPr>
                        <w:t xml:space="preserve"> this accommodation: </w:t>
                      </w:r>
                      <w:r w:rsidRPr="00396402">
                        <w:rPr>
                          <w:b/>
                          <w:i/>
                          <w:color w:val="FFFFFF" w:themeColor="background1"/>
                        </w:rPr>
                        <w:t>“… just thinking of the families that will not have to go through what we did makes us so happy and means the world. This will help to move things forward everywhere.”</w:t>
                      </w:r>
                      <w:r w:rsidR="00EF46FB">
                        <w:rPr>
                          <w:b/>
                          <w:i/>
                          <w:color w:val="FFFFFF" w:themeColor="background1"/>
                        </w:rPr>
                        <w:t xml:space="preserve"> – </w:t>
                      </w:r>
                      <w:r w:rsidRPr="00EF46FB" w:rsidR="00EF46FB">
                        <w:rPr>
                          <w:b/>
                          <w:color w:val="FFFFFF" w:themeColor="background1"/>
                        </w:rPr>
                        <w:t>Sibling</w:t>
                      </w:r>
                    </w:p>
                  </w:txbxContent>
                </v:textbox>
                <w10:wrap type="square" anchorx="margin"/>
              </v:shape>
            </w:pict>
          </mc:Fallback>
        </mc:AlternateContent>
      </w:r>
      <w:r w:rsidRPr="00B418D3" w:rsidR="00A13570">
        <w:t>As hospitals stopped allowing visitors, numerous Councils worked to ensure they</w:t>
      </w:r>
      <w:r w:rsidRPr="00B418D3" w:rsidR="00C26C33">
        <w:t xml:space="preserve"> still</w:t>
      </w:r>
      <w:r w:rsidRPr="00B418D3" w:rsidR="00A13570">
        <w:t xml:space="preserve"> provide</w:t>
      </w:r>
      <w:r w:rsidR="00EE1D3C">
        <w:t xml:space="preserve"> </w:t>
      </w:r>
      <w:r w:rsidRPr="00B418D3" w:rsidR="00A13570">
        <w:t xml:space="preserve">reasonable accommodations </w:t>
      </w:r>
      <w:r w:rsidRPr="00B418D3" w:rsidR="00C26C33">
        <w:t>to people with disabilities; that is</w:t>
      </w:r>
      <w:r w:rsidRPr="00B418D3" w:rsidR="00A13570">
        <w:t>, allowing them to have access to support persons or their parents/legal guardians while hospitalized. Councils convinced states</w:t>
      </w:r>
      <w:r w:rsidRPr="00B418D3" w:rsidR="000A7D69">
        <w:t xml:space="preserve"> to send</w:t>
      </w:r>
      <w:r w:rsidRPr="00B418D3" w:rsidR="00642FB8">
        <w:t xml:space="preserve"> formal</w:t>
      </w:r>
      <w:r w:rsidRPr="00B418D3" w:rsidR="000A7D69">
        <w:t xml:space="preserve"> </w:t>
      </w:r>
      <w:r w:rsidRPr="00B418D3" w:rsidR="00642FB8">
        <w:t>notification</w:t>
      </w:r>
      <w:r w:rsidRPr="00B418D3" w:rsidR="000A7D69">
        <w:t xml:space="preserve"> to hospitals and </w:t>
      </w:r>
      <w:r w:rsidRPr="00B418D3" w:rsidR="00A13570">
        <w:t xml:space="preserve">informed people with I/DD and their families of this </w:t>
      </w:r>
      <w:r w:rsidR="00F5751D">
        <w:t xml:space="preserve">right. </w:t>
      </w:r>
      <w:r w:rsidRPr="00CE4F1D" w:rsidR="00F5751D">
        <w:rPr>
          <w:b/>
          <w:bCs/>
        </w:rPr>
        <w:t xml:space="preserve">The OR Council and </w:t>
      </w:r>
      <w:r w:rsidRPr="00CE4F1D" w:rsidR="00A13570">
        <w:rPr>
          <w:b/>
          <w:bCs/>
        </w:rPr>
        <w:t>partners were successful in getting the state legislatur</w:t>
      </w:r>
      <w:r w:rsidRPr="00CE4F1D" w:rsidR="000A7D69">
        <w:rPr>
          <w:b/>
          <w:bCs/>
        </w:rPr>
        <w:t xml:space="preserve">e to pass a </w:t>
      </w:r>
      <w:hyperlink w:history="1" r:id="rId54">
        <w:r w:rsidRPr="008A55A3" w:rsidR="000A7D69">
          <w:rPr>
            <w:rStyle w:val="Hyperlink"/>
            <w:b/>
            <w:bCs/>
          </w:rPr>
          <w:t>statutory</w:t>
        </w:r>
      </w:hyperlink>
      <w:r w:rsidRPr="00CE4F1D" w:rsidR="000A7D69">
        <w:rPr>
          <w:b/>
          <w:bCs/>
        </w:rPr>
        <w:t xml:space="preserve"> mandate.</w:t>
      </w:r>
      <w:r w:rsidR="000A7D69">
        <w:t xml:space="preserve"> </w:t>
      </w:r>
      <w:r w:rsidRPr="00F3153E" w:rsidR="00841E75">
        <w:t>Councils also developed informational materials on this topic</w:t>
      </w:r>
      <w:r w:rsidRPr="00F3153E" w:rsidR="00711D22">
        <w:t>,</w:t>
      </w:r>
      <w:r w:rsidRPr="00F3153E" w:rsidR="00841E75">
        <w:t xml:space="preserve"> such as the TN </w:t>
      </w:r>
      <w:r w:rsidRPr="00F3153E" w:rsidR="00841E75">
        <w:lastRenderedPageBreak/>
        <w:t xml:space="preserve">Council’s </w:t>
      </w:r>
      <w:hyperlink w:history="1" r:id="rId55">
        <w:r w:rsidRPr="00F3153E" w:rsidR="00841E75">
          <w:rPr>
            <w:rStyle w:val="Hyperlink"/>
          </w:rPr>
          <w:t>Hospital Visitor Tip Sheet for Individuals with Disabilities Who Need a Support Person</w:t>
        </w:r>
      </w:hyperlink>
      <w:r w:rsidRPr="00F3153E" w:rsidR="00841E75">
        <w:t>,  develop with their DD Act si</w:t>
      </w:r>
      <w:r w:rsidRPr="00F3153E" w:rsidR="002E6E39">
        <w:t>s</w:t>
      </w:r>
      <w:r w:rsidRPr="00F3153E" w:rsidR="00841E75">
        <w:t>ter agencies.</w:t>
      </w:r>
    </w:p>
    <w:p w:rsidR="00E55AFF" w:rsidP="00E55AFF" w:rsidRDefault="00E55AFF" w14:paraId="36EB96E4" w14:textId="4CA05BD1">
      <w:pPr>
        <w:pStyle w:val="NoSpacing"/>
      </w:pPr>
    </w:p>
    <w:p w:rsidRPr="001F00AF" w:rsidR="001F00AF" w:rsidP="001F00AF" w:rsidRDefault="001F00AF" w14:paraId="6B8F1C93" w14:textId="77777777">
      <w:pPr>
        <w:numPr>
          <w:ilvl w:val="0"/>
          <w:numId w:val="9"/>
        </w:numPr>
        <w:contextualSpacing/>
      </w:pPr>
      <w:r w:rsidRPr="001F00AF">
        <w:t>Based on their survey findings, the TN Council worked with state leaders to launch a comprehensive COVID-19 testing strategy for people with I/DD.</w:t>
      </w:r>
    </w:p>
    <w:p w:rsidRPr="00E95CFC" w:rsidR="000659CD" w:rsidP="00A13570" w:rsidRDefault="00A13570" w14:paraId="4E3CC39F" w14:textId="3EF66D59">
      <w:pPr>
        <w:pStyle w:val="NoSpacing"/>
        <w:rPr>
          <w:b/>
          <w:sz w:val="24"/>
          <w:szCs w:val="24"/>
        </w:rPr>
      </w:pPr>
      <w:r w:rsidRPr="00E95CFC">
        <w:rPr>
          <w:b/>
          <w:sz w:val="24"/>
          <w:szCs w:val="24"/>
        </w:rPr>
        <w:t>Home and Community Supports and Services:</w:t>
      </w:r>
    </w:p>
    <w:p w:rsidR="006F198A" w:rsidP="00A13570" w:rsidRDefault="00CC37B1" w14:paraId="0C2997F0" w14:textId="194E8FDF">
      <w:pPr>
        <w:pStyle w:val="NoSpacing"/>
        <w:rPr>
          <w:b/>
        </w:rPr>
      </w:pPr>
      <w:r w:rsidRPr="006F198A">
        <w:rPr>
          <w:rFonts w:ascii="Calibri" w:hAnsi="Calibri" w:eastAsia="Calibri" w:cs="Times New Roman"/>
          <w:noProof/>
        </w:rPr>
        <mc:AlternateContent>
          <mc:Choice Requires="wps">
            <w:drawing>
              <wp:anchor distT="0" distB="0" distL="114300" distR="114300" simplePos="0" relativeHeight="251687936" behindDoc="0" locked="0" layoutInCell="1" allowOverlap="1" wp14:anchorId="35D053AD" wp14:editId="4B133281">
                <wp:simplePos x="0" y="0"/>
                <wp:positionH relativeFrom="margin">
                  <wp:posOffset>4189095</wp:posOffset>
                </wp:positionH>
                <wp:positionV relativeFrom="paragraph">
                  <wp:posOffset>8890</wp:posOffset>
                </wp:positionV>
                <wp:extent cx="2524125" cy="155257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52575"/>
                        </a:xfrm>
                        <a:prstGeom prst="rect">
                          <a:avLst/>
                        </a:prstGeom>
                        <a:solidFill>
                          <a:srgbClr val="C0504D">
                            <a:lumMod val="75000"/>
                          </a:srgbClr>
                        </a:solidFill>
                        <a:ln w="9525">
                          <a:solidFill>
                            <a:schemeClr val="tx1"/>
                          </a:solidFill>
                          <a:miter lim="800000"/>
                          <a:headEnd/>
                          <a:tailEnd/>
                        </a:ln>
                      </wps:spPr>
                      <wps:txbx>
                        <w:txbxContent>
                          <w:p w:rsidRPr="004B2FEA" w:rsidR="00CD6CDE" w:rsidP="00CD6CDE" w:rsidRDefault="00CD6CDE" w14:paraId="613A6CCE" w14:textId="77777777">
                            <w:pPr>
                              <w:rPr>
                                <w:b/>
                                <w:color w:val="FFFFFF" w:themeColor="background1"/>
                              </w:rPr>
                            </w:pPr>
                            <w:r>
                              <w:rPr>
                                <w:b/>
                                <w:color w:val="FFFFFF" w:themeColor="background1"/>
                              </w:rPr>
                              <w:t xml:space="preserve"> </w:t>
                            </w:r>
                            <w:r w:rsidRPr="004B2FEA">
                              <w:rPr>
                                <w:b/>
                                <w:color w:val="FFFFFF" w:themeColor="background1"/>
                              </w:rPr>
                              <w:t>The NJ Council advocated for an online portal to match staffing resources with people with disabilities needing support. As a result</w:t>
                            </w:r>
                            <w:r>
                              <w:rPr>
                                <w:b/>
                                <w:color w:val="FFFFFF" w:themeColor="background1"/>
                              </w:rPr>
                              <w:t>,</w:t>
                            </w:r>
                            <w:r w:rsidRPr="004B2FEA">
                              <w:rPr>
                                <w:b/>
                                <w:color w:val="FFFFFF" w:themeColor="background1"/>
                              </w:rPr>
                              <w:t xml:space="preserve"> the NJ Collaborative for Citizen Directed Supports launched a website to begin this effort.</w:t>
                            </w:r>
                          </w:p>
                          <w:p w:rsidR="00195D0A" w:rsidP="00B418D3" w:rsidRDefault="00195D0A" w14:paraId="3BB14FE1" w14:textId="196D10DA">
                            <w:pPr>
                              <w:rPr>
                                <w:b/>
                                <w:color w:val="FFFFFF" w:themeColor="background1"/>
                              </w:rPr>
                            </w:pPr>
                          </w:p>
                          <w:p w:rsidR="00195D0A" w:rsidP="00B418D3" w:rsidRDefault="00195D0A" w14:paraId="18C20E99" w14:textId="77777777">
                            <w:pPr>
                              <w:rPr>
                                <w:b/>
                                <w:color w:val="FFFFFF" w:themeColor="background1"/>
                              </w:rPr>
                            </w:pPr>
                          </w:p>
                          <w:p w:rsidRPr="004B2FEA" w:rsidR="006F198A" w:rsidP="00B418D3" w:rsidRDefault="006F198A" w14:paraId="2F66AA91" w14:textId="1C5234D8">
                            <w:pPr>
                              <w:rPr>
                                <w:b/>
                                <w:color w:val="FFFFFF" w:themeColor="background1"/>
                              </w:rPr>
                            </w:pPr>
                            <w:r w:rsidRPr="004B2FEA">
                              <w:rPr>
                                <w:b/>
                                <w:color w:val="FFFFFF" w:themeColor="background1"/>
                              </w:rPr>
                              <w:t>Supports launched a website to begin this effort.</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7258E5BB">
              <v:shape id="_x0000_s1048" style="position:absolute;margin-left:329.85pt;margin-top:.7pt;width:198.75pt;height:12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5373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" w14:anchorId="35D053AD">
                <v:textbox inset=",7.2pt,,7.2pt">
                  <w:txbxContent>
                    <w:p w:rsidRPr="004B2FEA" w:rsidR="00CD6CDE" w:rsidP="00CD6CDE" w:rsidRDefault="00CD6CDE" w14:paraId="1C422D4E" w14:textId="77777777">
                      <w:pPr>
                        <w:rPr>
                          <w:b/>
                          <w:color w:val="FFFFFF" w:themeColor="background1"/>
                        </w:rPr>
                      </w:pPr>
                      <w:r>
                        <w:rPr>
                          <w:b/>
                          <w:color w:val="FFFFFF" w:themeColor="background1"/>
                        </w:rPr>
                        <w:t xml:space="preserve"> </w:t>
                      </w:r>
                      <w:r w:rsidRPr="004B2FEA">
                        <w:rPr>
                          <w:b/>
                          <w:color w:val="FFFFFF" w:themeColor="background1"/>
                        </w:rPr>
                        <w:t>The NJ Council advocated for an online portal to match staffing resources with people with disabilities needing support. As a result</w:t>
                      </w:r>
                      <w:r>
                        <w:rPr>
                          <w:b/>
                          <w:color w:val="FFFFFF" w:themeColor="background1"/>
                        </w:rPr>
                        <w:t>,</w:t>
                      </w:r>
                      <w:r w:rsidRPr="004B2FEA">
                        <w:rPr>
                          <w:b/>
                          <w:color w:val="FFFFFF" w:themeColor="background1"/>
                        </w:rPr>
                        <w:t xml:space="preserve"> the NJ Collaborative for Citizen Directed Supports launched a website to begin this effort.</w:t>
                      </w:r>
                    </w:p>
                    <w:p w:rsidR="00195D0A" w:rsidP="00B418D3" w:rsidRDefault="00195D0A" w14:paraId="0D0B940D" w14:textId="196D10DA">
                      <w:pPr>
                        <w:rPr>
                          <w:b/>
                          <w:color w:val="FFFFFF" w:themeColor="background1"/>
                        </w:rPr>
                      </w:pPr>
                    </w:p>
                    <w:p w:rsidR="00195D0A" w:rsidP="00B418D3" w:rsidRDefault="00195D0A" w14:paraId="0E27B00A" w14:textId="77777777">
                      <w:pPr>
                        <w:rPr>
                          <w:b/>
                          <w:color w:val="FFFFFF" w:themeColor="background1"/>
                        </w:rPr>
                      </w:pPr>
                    </w:p>
                    <w:p w:rsidRPr="004B2FEA" w:rsidR="006F198A" w:rsidP="00B418D3" w:rsidRDefault="006F198A" w14:paraId="5CDF9976" w14:textId="1C5234D8">
                      <w:pPr>
                        <w:rPr>
                          <w:b/>
                          <w:color w:val="FFFFFF" w:themeColor="background1"/>
                        </w:rPr>
                      </w:pPr>
                      <w:r w:rsidRPr="004B2FEA">
                        <w:rPr>
                          <w:b/>
                          <w:color w:val="FFFFFF" w:themeColor="background1"/>
                        </w:rPr>
                        <w:t>Supports launched a website to begin this effort.</w:t>
                      </w:r>
                    </w:p>
                  </w:txbxContent>
                </v:textbox>
                <w10:wrap type="square" anchorx="margin"/>
              </v:shape>
            </w:pict>
          </mc:Fallback>
        </mc:AlternateContent>
      </w:r>
      <w:r w:rsidR="006F198A">
        <w:rPr>
          <w:b/>
        </w:rPr>
        <w:t xml:space="preserve"> </w:t>
      </w:r>
    </w:p>
    <w:p w:rsidR="004B2FEA" w:rsidP="00B418D3" w:rsidRDefault="004B2FEA" w14:paraId="32B67841" w14:textId="7641273B">
      <w:pPr>
        <w:pStyle w:val="NoSpacing"/>
        <w:numPr>
          <w:ilvl w:val="0"/>
          <w:numId w:val="12"/>
        </w:numPr>
        <w:spacing w:line="276" w:lineRule="auto"/>
      </w:pPr>
      <w:r w:rsidRPr="004B2FEA">
        <w:t xml:space="preserve">Councils advocated for direct support professionals (DSPs) to be classified as essential employees and for them to be among those deemed a priority </w:t>
      </w:r>
      <w:r w:rsidR="003C36B3">
        <w:t>for</w:t>
      </w:r>
      <w:r w:rsidRPr="004B2FEA">
        <w:t xml:space="preserve"> PPE.  The VA Council advocated for a pipeline for</w:t>
      </w:r>
      <w:r w:rsidR="00F27F54">
        <w:t xml:space="preserve"> service </w:t>
      </w:r>
      <w:r w:rsidRPr="004B2FEA" w:rsidR="00F27F54">
        <w:t>providers</w:t>
      </w:r>
      <w:r w:rsidRPr="004B2FEA">
        <w:t xml:space="preserve"> to obtain PPE. The state responded by contracting with a company to help assess the supply chain and determine the extent of the need</w:t>
      </w:r>
      <w:r w:rsidR="006F198A">
        <w:t>.</w:t>
      </w:r>
    </w:p>
    <w:p w:rsidR="00CC37B1" w:rsidP="00CC37B1" w:rsidRDefault="00CC37B1" w14:paraId="6B0F62EC" w14:textId="233F220D">
      <w:pPr>
        <w:pStyle w:val="NoSpacing"/>
        <w:spacing w:line="276" w:lineRule="auto"/>
        <w:ind w:left="720"/>
      </w:pPr>
    </w:p>
    <w:p w:rsidR="003C36B3" w:rsidP="00CD6CDE" w:rsidRDefault="00BF523D" w14:paraId="40EC93A0" w14:textId="285B70B8">
      <w:pPr>
        <w:pStyle w:val="NoSpacing"/>
        <w:numPr>
          <w:ilvl w:val="0"/>
          <w:numId w:val="12"/>
        </w:numPr>
        <w:spacing w:line="276" w:lineRule="auto"/>
      </w:pPr>
      <w:r w:rsidRPr="00BF523D">
        <w:t xml:space="preserve">The HI Council learned that people did not want to attend their day programs but were told they had to go if they were open. Seeing no action on the part of the DD agency to ensure people’s safety, the Council worked with members of the Self Advocacy Advisory Council on their advocacy skills and they </w:t>
      </w:r>
      <w:r w:rsidR="003C36B3">
        <w:t xml:space="preserve">then </w:t>
      </w:r>
      <w:r w:rsidRPr="00BF523D">
        <w:t>took action to get the vast majority of day program providers to close.</w:t>
      </w:r>
    </w:p>
    <w:p w:rsidRPr="00396402" w:rsidR="003C36B3" w:rsidP="00B418D3" w:rsidRDefault="003C36B3" w14:paraId="4EE83D70" w14:textId="34D090BD">
      <w:pPr>
        <w:pStyle w:val="NoSpacing"/>
        <w:spacing w:line="276" w:lineRule="auto"/>
        <w:ind w:left="720"/>
        <w:rPr>
          <w:sz w:val="16"/>
          <w:szCs w:val="16"/>
        </w:rPr>
      </w:pPr>
    </w:p>
    <w:p w:rsidR="00CD6CDE" w:rsidP="00CD6CDE" w:rsidRDefault="00CD6CDE" w14:paraId="3AACDA0B" w14:textId="501FCE16">
      <w:pPr>
        <w:pStyle w:val="ListParagraph"/>
        <w:numPr>
          <w:ilvl w:val="0"/>
          <w:numId w:val="12"/>
        </w:numPr>
      </w:pPr>
      <w:r w:rsidRPr="001B463A">
        <w:t xml:space="preserve">The RI Council argued for the state to fund the extra costs providers incur when staff has to work overtime due to staff shortages.   </w:t>
      </w:r>
    </w:p>
    <w:p w:rsidR="00A13570" w:rsidP="00B418D3" w:rsidRDefault="00CC37B1" w14:paraId="3E89C323" w14:textId="2F2F1263">
      <w:pPr>
        <w:pStyle w:val="NoSpacing"/>
        <w:numPr>
          <w:ilvl w:val="0"/>
          <w:numId w:val="12"/>
        </w:numPr>
        <w:spacing w:line="276" w:lineRule="auto"/>
      </w:pPr>
      <w:r>
        <w:rPr>
          <w:noProof/>
        </w:rPr>
        <mc:AlternateContent>
          <mc:Choice Requires="wps">
            <w:drawing>
              <wp:anchor distT="0" distB="0" distL="114300" distR="114300" simplePos="0" relativeHeight="251685888" behindDoc="0" locked="0" layoutInCell="1" allowOverlap="1" wp14:anchorId="33FAD04D" wp14:editId="05B21B1A">
                <wp:simplePos x="0" y="0"/>
                <wp:positionH relativeFrom="margin">
                  <wp:posOffset>24765</wp:posOffset>
                </wp:positionH>
                <wp:positionV relativeFrom="paragraph">
                  <wp:posOffset>739140</wp:posOffset>
                </wp:positionV>
                <wp:extent cx="6467475" cy="18288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828800"/>
                        </a:xfrm>
                        <a:prstGeom prst="rect">
                          <a:avLst/>
                        </a:prstGeom>
                        <a:solidFill>
                          <a:schemeClr val="accent2">
                            <a:lumMod val="75000"/>
                          </a:schemeClr>
                        </a:solidFill>
                        <a:ln w="9525">
                          <a:solidFill>
                            <a:schemeClr val="tx1"/>
                          </a:solidFill>
                          <a:miter lim="800000"/>
                          <a:headEnd/>
                          <a:tailEnd/>
                        </a:ln>
                      </wps:spPr>
                      <wps:txbx>
                        <w:txbxContent>
                          <w:p w:rsidRPr="00F3153E" w:rsidR="00BF523D" w:rsidP="00CC37B1" w:rsidRDefault="00BF523D" w14:paraId="6FB20F8C" w14:textId="3CAD6BED">
                            <w:pPr>
                              <w:pBdr>
                                <w:bottom w:val="single" w:color="FFFFFF" w:themeColor="background1" w:sz="4" w:space="1"/>
                              </w:pBdr>
                              <w:shd w:val="clear" w:color="auto" w:fill="943634" w:themeFill="accent2" w:themeFillShade="BF"/>
                              <w:jc w:val="center"/>
                              <w:rPr>
                                <w:b/>
                                <w:i/>
                                <w:color w:val="FFFFFF" w:themeColor="background1"/>
                                <w:sz w:val="23"/>
                                <w:szCs w:val="23"/>
                              </w:rPr>
                            </w:pPr>
                            <w:r w:rsidRPr="00F3793F">
                              <w:rPr>
                                <w:b/>
                                <w:i/>
                                <w:color w:val="FFFFFF" w:themeColor="background1"/>
                                <w:sz w:val="23"/>
                                <w:szCs w:val="23"/>
                              </w:rPr>
                              <w:t>Informing state and federal legislators about</w:t>
                            </w:r>
                            <w:r w:rsidR="00CC37B1">
                              <w:rPr>
                                <w:b/>
                                <w:i/>
                                <w:color w:val="FFFFFF" w:themeColor="background1"/>
                                <w:sz w:val="23"/>
                                <w:szCs w:val="23"/>
                              </w:rPr>
                              <w:t xml:space="preserve"> </w:t>
                            </w:r>
                            <w:r w:rsidRPr="00F3793F">
                              <w:rPr>
                                <w:b/>
                                <w:i/>
                                <w:color w:val="FFFFFF" w:themeColor="background1"/>
                                <w:sz w:val="23"/>
                                <w:szCs w:val="23"/>
                              </w:rPr>
                              <w:t xml:space="preserve">the </w:t>
                            </w:r>
                            <w:r w:rsidRPr="00F3153E">
                              <w:rPr>
                                <w:b/>
                                <w:i/>
                                <w:color w:val="FFFFFF" w:themeColor="background1"/>
                                <w:sz w:val="23"/>
                                <w:szCs w:val="23"/>
                              </w:rPr>
                              <w:t>needs of people with I/DD</w:t>
                            </w:r>
                            <w:r w:rsidR="005C5E10">
                              <w:rPr>
                                <w:b/>
                                <w:i/>
                                <w:color w:val="FFFFFF" w:themeColor="background1"/>
                                <w:sz w:val="23"/>
                                <w:szCs w:val="23"/>
                              </w:rPr>
                              <w:t>:</w:t>
                            </w:r>
                            <w:r w:rsidRPr="00F3153E" w:rsidR="006C289C">
                              <w:rPr>
                                <w:b/>
                                <w:i/>
                                <w:color w:val="FFFFFF" w:themeColor="background1"/>
                                <w:sz w:val="23"/>
                                <w:szCs w:val="23"/>
                              </w:rPr>
                              <w:t xml:space="preserve"> </w:t>
                            </w:r>
                            <w:r w:rsidR="00CC37B1">
                              <w:rPr>
                                <w:b/>
                                <w:i/>
                                <w:color w:val="FFFFFF" w:themeColor="background1"/>
                                <w:sz w:val="23"/>
                                <w:szCs w:val="23"/>
                              </w:rPr>
                              <w:t xml:space="preserve">                                     </w:t>
                            </w:r>
                            <w:r w:rsidRPr="00F3153E" w:rsidR="005C5E10">
                              <w:rPr>
                                <w:b/>
                                <w:i/>
                                <w:color w:val="FFFFFF" w:themeColor="background1"/>
                                <w:sz w:val="23"/>
                                <w:szCs w:val="23"/>
                              </w:rPr>
                              <w:t>SEEING RESULTS</w:t>
                            </w:r>
                          </w:p>
                          <w:p w:rsidRPr="00BF523D" w:rsidR="00BF523D" w:rsidP="00BF523D" w:rsidRDefault="00BF523D" w14:paraId="1D0B68BF" w14:textId="77777777">
                            <w:pPr>
                              <w:rPr>
                                <w:b/>
                                <w:color w:val="FFFFFF" w:themeColor="background1"/>
                              </w:rPr>
                            </w:pPr>
                            <w:r w:rsidRPr="00BF523D">
                              <w:rPr>
                                <w:b/>
                                <w:color w:val="FFFFFF" w:themeColor="background1"/>
                              </w:rPr>
                              <w:t xml:space="preserve">As the state legislature met </w:t>
                            </w:r>
                            <w:r w:rsidR="00DE7332">
                              <w:rPr>
                                <w:b/>
                                <w:color w:val="FFFFFF" w:themeColor="background1"/>
                              </w:rPr>
                              <w:t>about budget</w:t>
                            </w:r>
                            <w:r w:rsidRPr="00BF523D">
                              <w:rPr>
                                <w:b/>
                                <w:color w:val="FFFFFF" w:themeColor="background1"/>
                              </w:rPr>
                              <w:t xml:space="preserve"> cuts, the UT Council saw the threat to I/DD funding with 2-10% across the board cuts being considered. The Council met with key commit</w:t>
                            </w:r>
                            <w:r w:rsidR="00BC629A">
                              <w:rPr>
                                <w:b/>
                                <w:color w:val="FFFFFF" w:themeColor="background1"/>
                              </w:rPr>
                              <w:t xml:space="preserve">tee members </w:t>
                            </w:r>
                            <w:r w:rsidRPr="00BF523D">
                              <w:rPr>
                                <w:b/>
                                <w:color w:val="FFFFFF" w:themeColor="background1"/>
                              </w:rPr>
                              <w:t>and the Senate President an</w:t>
                            </w:r>
                            <w:r w:rsidR="00DE7332">
                              <w:rPr>
                                <w:b/>
                                <w:color w:val="FFFFFF" w:themeColor="background1"/>
                              </w:rPr>
                              <w:t xml:space="preserve">d submitted a </w:t>
                            </w:r>
                            <w:r w:rsidRPr="00BF523D">
                              <w:rPr>
                                <w:b/>
                                <w:color w:val="FFFFFF" w:themeColor="background1"/>
                              </w:rPr>
                              <w:t>summary of the impact on people with I/DD</w:t>
                            </w:r>
                            <w:r w:rsidR="00DE7332">
                              <w:rPr>
                                <w:b/>
                                <w:color w:val="FFFFFF" w:themeColor="background1"/>
                              </w:rPr>
                              <w:t xml:space="preserve"> to other legislators</w:t>
                            </w:r>
                            <w:r w:rsidRPr="00BF523D">
                              <w:rPr>
                                <w:b/>
                                <w:color w:val="FFFFFF" w:themeColor="background1"/>
                              </w:rPr>
                              <w:t>. The Council’s persistent efforts resulted in a big win for peopl</w:t>
                            </w:r>
                            <w:r w:rsidR="0024274B">
                              <w:rPr>
                                <w:b/>
                                <w:color w:val="FFFFFF" w:themeColor="background1"/>
                              </w:rPr>
                              <w:t>e with I/DD and their families –</w:t>
                            </w:r>
                            <w:r w:rsidRPr="00BF523D">
                              <w:rPr>
                                <w:b/>
                                <w:color w:val="FFFFFF" w:themeColor="background1"/>
                              </w:rPr>
                              <w:t xml:space="preserve"> the human</w:t>
                            </w:r>
                            <w:r w:rsidR="0024274B">
                              <w:rPr>
                                <w:b/>
                                <w:color w:val="FFFFFF" w:themeColor="background1"/>
                              </w:rPr>
                              <w:t xml:space="preserve"> services budget not only was not</w:t>
                            </w:r>
                            <w:r w:rsidRPr="00BF523D">
                              <w:rPr>
                                <w:b/>
                                <w:color w:val="FFFFFF" w:themeColor="background1"/>
                              </w:rPr>
                              <w:t xml:space="preserve"> cut, it received a 5% increase.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52353C29">
              <v:shape id="_x0000_s1049" style="position:absolute;left:0;text-align:left;margin-left:1.95pt;margin-top:58.2pt;width:509.25pt;height:2in;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" w14:anchorId="33FAD04D">
                <v:textbox inset=",7.2pt,,7.2pt">
                  <w:txbxContent>
                    <w:p w:rsidRPr="00F3153E" w:rsidR="00BF523D" w:rsidP="00CC37B1" w:rsidRDefault="00BF523D" w14:paraId="0738A603" w14:textId="3CAD6BED">
                      <w:pPr>
                        <w:pBdr>
                          <w:bottom w:val="single" w:color="FFFFFF" w:themeColor="background1" w:sz="4" w:space="1"/>
                        </w:pBdr>
                        <w:shd w:val="clear" w:color="auto" w:fill="943634" w:themeFill="accent2" w:themeFillShade="BF"/>
                        <w:jc w:val="center"/>
                        <w:rPr>
                          <w:b/>
                          <w:i/>
                          <w:color w:val="FFFFFF" w:themeColor="background1"/>
                          <w:sz w:val="23"/>
                          <w:szCs w:val="23"/>
                        </w:rPr>
                      </w:pPr>
                      <w:r w:rsidRPr="00F3793F">
                        <w:rPr>
                          <w:b/>
                          <w:i/>
                          <w:color w:val="FFFFFF" w:themeColor="background1"/>
                          <w:sz w:val="23"/>
                          <w:szCs w:val="23"/>
                        </w:rPr>
                        <w:t>Informing state and federal legislators about</w:t>
                      </w:r>
                      <w:r w:rsidR="00CC37B1">
                        <w:rPr>
                          <w:b/>
                          <w:i/>
                          <w:color w:val="FFFFFF" w:themeColor="background1"/>
                          <w:sz w:val="23"/>
                          <w:szCs w:val="23"/>
                        </w:rPr>
                        <w:t xml:space="preserve"> </w:t>
                      </w:r>
                      <w:r w:rsidRPr="00F3793F">
                        <w:rPr>
                          <w:b/>
                          <w:i/>
                          <w:color w:val="FFFFFF" w:themeColor="background1"/>
                          <w:sz w:val="23"/>
                          <w:szCs w:val="23"/>
                        </w:rPr>
                        <w:t xml:space="preserve">the </w:t>
                      </w:r>
                      <w:r w:rsidRPr="00F3153E">
                        <w:rPr>
                          <w:b/>
                          <w:i/>
                          <w:color w:val="FFFFFF" w:themeColor="background1"/>
                          <w:sz w:val="23"/>
                          <w:szCs w:val="23"/>
                        </w:rPr>
                        <w:t>needs of people with I/DD</w:t>
                      </w:r>
                      <w:r w:rsidR="005C5E10">
                        <w:rPr>
                          <w:b/>
                          <w:i/>
                          <w:color w:val="FFFFFF" w:themeColor="background1"/>
                          <w:sz w:val="23"/>
                          <w:szCs w:val="23"/>
                        </w:rPr>
                        <w:t>:</w:t>
                      </w:r>
                      <w:r w:rsidRPr="00F3153E" w:rsidR="006C289C">
                        <w:rPr>
                          <w:b/>
                          <w:i/>
                          <w:color w:val="FFFFFF" w:themeColor="background1"/>
                          <w:sz w:val="23"/>
                          <w:szCs w:val="23"/>
                        </w:rPr>
                        <w:t xml:space="preserve"> </w:t>
                      </w:r>
                      <w:r w:rsidR="00CC37B1">
                        <w:rPr>
                          <w:b/>
                          <w:i/>
                          <w:color w:val="FFFFFF" w:themeColor="background1"/>
                          <w:sz w:val="23"/>
                          <w:szCs w:val="23"/>
                        </w:rPr>
                        <w:t xml:space="preserve">                                     </w:t>
                      </w:r>
                      <w:r w:rsidRPr="00F3153E" w:rsidR="005C5E10">
                        <w:rPr>
                          <w:b/>
                          <w:i/>
                          <w:color w:val="FFFFFF" w:themeColor="background1"/>
                          <w:sz w:val="23"/>
                          <w:szCs w:val="23"/>
                        </w:rPr>
                        <w:t>SEEING RESULTS</w:t>
                      </w:r>
                    </w:p>
                    <w:p w:rsidRPr="00BF523D" w:rsidR="00BF523D" w:rsidP="00BF523D" w:rsidRDefault="00BF523D" w14:paraId="0D82A7C0" w14:textId="77777777">
                      <w:pPr>
                        <w:rPr>
                          <w:b/>
                          <w:color w:val="FFFFFF" w:themeColor="background1"/>
                        </w:rPr>
                      </w:pPr>
                      <w:r w:rsidRPr="00BF523D">
                        <w:rPr>
                          <w:b/>
                          <w:color w:val="FFFFFF" w:themeColor="background1"/>
                        </w:rPr>
                        <w:t xml:space="preserve">As the state legislature met </w:t>
                      </w:r>
                      <w:r w:rsidR="00DE7332">
                        <w:rPr>
                          <w:b/>
                          <w:color w:val="FFFFFF" w:themeColor="background1"/>
                        </w:rPr>
                        <w:t>about budget</w:t>
                      </w:r>
                      <w:r w:rsidRPr="00BF523D">
                        <w:rPr>
                          <w:b/>
                          <w:color w:val="FFFFFF" w:themeColor="background1"/>
                        </w:rPr>
                        <w:t xml:space="preserve"> cuts, the UT Council saw the threat to I/DD funding with 2-10% across the board cuts being considered. The Council met with key commit</w:t>
                      </w:r>
                      <w:r w:rsidR="00BC629A">
                        <w:rPr>
                          <w:b/>
                          <w:color w:val="FFFFFF" w:themeColor="background1"/>
                        </w:rPr>
                        <w:t xml:space="preserve">tee members </w:t>
                      </w:r>
                      <w:r w:rsidRPr="00BF523D">
                        <w:rPr>
                          <w:b/>
                          <w:color w:val="FFFFFF" w:themeColor="background1"/>
                        </w:rPr>
                        <w:t>and the Senate President an</w:t>
                      </w:r>
                      <w:r w:rsidR="00DE7332">
                        <w:rPr>
                          <w:b/>
                          <w:color w:val="FFFFFF" w:themeColor="background1"/>
                        </w:rPr>
                        <w:t xml:space="preserve">d submitted a </w:t>
                      </w:r>
                      <w:r w:rsidRPr="00BF523D">
                        <w:rPr>
                          <w:b/>
                          <w:color w:val="FFFFFF" w:themeColor="background1"/>
                        </w:rPr>
                        <w:t>summary of the impact on people with I/DD</w:t>
                      </w:r>
                      <w:r w:rsidR="00DE7332">
                        <w:rPr>
                          <w:b/>
                          <w:color w:val="FFFFFF" w:themeColor="background1"/>
                        </w:rPr>
                        <w:t xml:space="preserve"> to other legislators</w:t>
                      </w:r>
                      <w:r w:rsidRPr="00BF523D">
                        <w:rPr>
                          <w:b/>
                          <w:color w:val="FFFFFF" w:themeColor="background1"/>
                        </w:rPr>
                        <w:t>. The Council’s persistent efforts resulted in a big win for peopl</w:t>
                      </w:r>
                      <w:r w:rsidR="0024274B">
                        <w:rPr>
                          <w:b/>
                          <w:color w:val="FFFFFF" w:themeColor="background1"/>
                        </w:rPr>
                        <w:t>e with I/DD and their families –</w:t>
                      </w:r>
                      <w:r w:rsidRPr="00BF523D">
                        <w:rPr>
                          <w:b/>
                          <w:color w:val="FFFFFF" w:themeColor="background1"/>
                        </w:rPr>
                        <w:t xml:space="preserve"> the human</w:t>
                      </w:r>
                      <w:r w:rsidR="0024274B">
                        <w:rPr>
                          <w:b/>
                          <w:color w:val="FFFFFF" w:themeColor="background1"/>
                        </w:rPr>
                        <w:t xml:space="preserve"> services budget not only was not</w:t>
                      </w:r>
                      <w:r w:rsidRPr="00BF523D">
                        <w:rPr>
                          <w:b/>
                          <w:color w:val="FFFFFF" w:themeColor="background1"/>
                        </w:rPr>
                        <w:t xml:space="preserve"> </w:t>
                      </w:r>
                      <w:proofErr w:type="gramStart"/>
                      <w:r w:rsidRPr="00BF523D">
                        <w:rPr>
                          <w:b/>
                          <w:color w:val="FFFFFF" w:themeColor="background1"/>
                        </w:rPr>
                        <w:t>cut,</w:t>
                      </w:r>
                      <w:proofErr w:type="gramEnd"/>
                      <w:r w:rsidRPr="00BF523D">
                        <w:rPr>
                          <w:b/>
                          <w:color w:val="FFFFFF" w:themeColor="background1"/>
                        </w:rPr>
                        <w:t xml:space="preserve"> it received a 5% increase.   </w:t>
                      </w:r>
                    </w:p>
                  </w:txbxContent>
                </v:textbox>
                <w10:wrap type="square" anchorx="margin"/>
              </v:shape>
            </w:pict>
          </mc:Fallback>
        </mc:AlternateContent>
      </w:r>
      <w:r w:rsidRPr="001B463A" w:rsidR="00A13570">
        <w:t>A MN Council representative serves on the state Olmstead Subcabinet, monitoring pr</w:t>
      </w:r>
      <w:r w:rsidR="008A7F07">
        <w:t>ogress of the state’s Olmstead p</w:t>
      </w:r>
      <w:r w:rsidRPr="001B463A" w:rsidR="00A13570">
        <w:t xml:space="preserve">lan.  This is providing an opportunity to positively influence any changes that may be considered in response to the pandemic. </w:t>
      </w:r>
    </w:p>
    <w:p w:rsidR="00C33261" w:rsidP="00A13570" w:rsidRDefault="00C33261" w14:paraId="58C19687" w14:textId="2060732C">
      <w:pPr>
        <w:pStyle w:val="NoSpacing"/>
        <w:rPr>
          <w:b/>
          <w:sz w:val="24"/>
          <w:szCs w:val="24"/>
        </w:rPr>
      </w:pPr>
    </w:p>
    <w:p w:rsidRPr="00E95CFC" w:rsidR="00A13570" w:rsidP="00A13570" w:rsidRDefault="00A13570" w14:paraId="15B88F97" w14:textId="77777777">
      <w:pPr>
        <w:pStyle w:val="NoSpacing"/>
        <w:rPr>
          <w:b/>
          <w:sz w:val="24"/>
          <w:szCs w:val="24"/>
        </w:rPr>
      </w:pPr>
      <w:r w:rsidRPr="00E95CFC">
        <w:rPr>
          <w:b/>
          <w:sz w:val="24"/>
          <w:szCs w:val="24"/>
        </w:rPr>
        <w:t>HCBS Waiver Flexibility:</w:t>
      </w:r>
    </w:p>
    <w:p w:rsidRPr="001B463A" w:rsidR="00BF523D" w:rsidP="00B418D3" w:rsidRDefault="00BF523D" w14:paraId="64693F76" w14:textId="77777777">
      <w:pPr>
        <w:pStyle w:val="NoSpacing"/>
        <w:spacing w:line="276" w:lineRule="auto"/>
        <w:rPr>
          <w:b/>
        </w:rPr>
      </w:pPr>
    </w:p>
    <w:p w:rsidR="00A13570" w:rsidP="00B418D3" w:rsidRDefault="00A13570" w14:paraId="34B48722" w14:textId="442471E1">
      <w:pPr>
        <w:pStyle w:val="NoSpacing"/>
        <w:spacing w:line="276" w:lineRule="auto"/>
      </w:pPr>
      <w:r w:rsidRPr="00E36430">
        <w:rPr>
          <w:b/>
        </w:rPr>
        <w:t>Twenty Councils</w:t>
      </w:r>
      <w:r w:rsidRPr="001B463A">
        <w:t xml:space="preserve"> reported working with their state to implement </w:t>
      </w:r>
      <w:hyperlink w:history="1" r:id="rId56">
        <w:r w:rsidRPr="004111BD">
          <w:rPr>
            <w:rStyle w:val="Hyperlink"/>
          </w:rPr>
          <w:t>Appendix K</w:t>
        </w:r>
      </w:hyperlink>
      <w:r w:rsidRPr="004111BD">
        <w:t xml:space="preserve"> strategies</w:t>
      </w:r>
      <w:r w:rsidRPr="001B463A">
        <w:t xml:space="preserve"> to address</w:t>
      </w:r>
      <w:r w:rsidR="00BF523D">
        <w:t xml:space="preserve"> the impact of the coronavirus.</w:t>
      </w:r>
      <w:r w:rsidR="00BF523D">
        <w:rPr>
          <w:rStyle w:val="FootnoteReference"/>
        </w:rPr>
        <w:footnoteReference w:id="6"/>
      </w:r>
      <w:r w:rsidR="00BF523D">
        <w:rPr>
          <w:color w:val="FF0000"/>
        </w:rPr>
        <w:t xml:space="preserve"> </w:t>
      </w:r>
      <w:r w:rsidRPr="001B463A">
        <w:rPr>
          <w:color w:val="FF0000"/>
        </w:rPr>
        <w:t xml:space="preserve"> </w:t>
      </w:r>
      <w:r w:rsidRPr="001B463A">
        <w:t xml:space="preserve">A sample of some of the outcomes Councils achieved:  </w:t>
      </w:r>
    </w:p>
    <w:p w:rsidRPr="004C5AD6" w:rsidR="006F198A" w:rsidP="00B418D3" w:rsidRDefault="006F198A" w14:paraId="0CB0E119" w14:textId="77777777">
      <w:pPr>
        <w:pStyle w:val="NoSpacing"/>
        <w:spacing w:line="276" w:lineRule="auto"/>
        <w:rPr>
          <w:sz w:val="16"/>
          <w:szCs w:val="16"/>
        </w:rPr>
      </w:pPr>
    </w:p>
    <w:p w:rsidR="00A13570" w:rsidP="00B418D3" w:rsidRDefault="00A13570" w14:paraId="78B822F7" w14:textId="77777777">
      <w:pPr>
        <w:pStyle w:val="NoSpacing"/>
        <w:numPr>
          <w:ilvl w:val="0"/>
          <w:numId w:val="7"/>
        </w:numPr>
        <w:spacing w:line="276" w:lineRule="auto"/>
      </w:pPr>
      <w:r w:rsidRPr="001B463A">
        <w:t>The AZ Council was successful in getting the state to address barriers to service delivery such as: making habilitation and employment services available via telehealth, establishing protocols for protecting the health of staff and service recipients, addressing DSP workforce shortages through retainer payments, increas</w:t>
      </w:r>
      <w:r w:rsidR="00E634C3">
        <w:t xml:space="preserve">ing </w:t>
      </w:r>
      <w:r w:rsidRPr="001B463A">
        <w:t>rates, and expediting app</w:t>
      </w:r>
      <w:r w:rsidR="008E6B08">
        <w:t xml:space="preserve">roval of substitute personnel. </w:t>
      </w:r>
      <w:r w:rsidRPr="001B463A">
        <w:t xml:space="preserve">Longer-term impact will be evident </w:t>
      </w:r>
      <w:r w:rsidR="00F30DED">
        <w:t xml:space="preserve">because </w:t>
      </w:r>
      <w:r w:rsidRPr="001B463A">
        <w:t>the state plans to continue some of the services available through telehealth and extended respite care after the state of emergency is lifted.</w:t>
      </w:r>
    </w:p>
    <w:p w:rsidRPr="004C5AD6" w:rsidR="006F198A" w:rsidP="00B418D3" w:rsidRDefault="006F198A" w14:paraId="4B226859" w14:textId="77777777">
      <w:pPr>
        <w:pStyle w:val="NoSpacing"/>
        <w:spacing w:line="276" w:lineRule="auto"/>
        <w:ind w:left="720"/>
        <w:rPr>
          <w:sz w:val="16"/>
          <w:szCs w:val="16"/>
        </w:rPr>
      </w:pPr>
    </w:p>
    <w:p w:rsidR="000B1566" w:rsidP="000B1566" w:rsidRDefault="00A13570" w14:paraId="0209F9AC" w14:textId="77777777">
      <w:pPr>
        <w:pStyle w:val="NoSpacing"/>
        <w:numPr>
          <w:ilvl w:val="0"/>
          <w:numId w:val="7"/>
        </w:numPr>
        <w:spacing w:line="276" w:lineRule="auto"/>
      </w:pPr>
      <w:r w:rsidRPr="001B463A">
        <w:t>The GA Council advocated successfully for allowing family caregiver</w:t>
      </w:r>
      <w:r w:rsidR="008E6B08">
        <w:t>s</w:t>
      </w:r>
      <w:r w:rsidRPr="001B463A">
        <w:t xml:space="preserve"> to be hired for specific services, temporarily waiving certain background check requirements to expedite hiring, expediting or temporarily amending training requirements for family members to be paid to provide care, allowing certain services </w:t>
      </w:r>
      <w:r w:rsidR="008E6B08">
        <w:t xml:space="preserve">to be provided in </w:t>
      </w:r>
      <w:r w:rsidRPr="001B463A">
        <w:t>alternate settings, and creating a process of telehealth check-in with families in self-isolation or quarantine.</w:t>
      </w:r>
    </w:p>
    <w:p w:rsidRPr="004C5AD6" w:rsidR="00A13570" w:rsidP="000B1566" w:rsidRDefault="00A13570" w14:paraId="53BBFF12" w14:textId="77777777">
      <w:pPr>
        <w:pStyle w:val="NoSpacing"/>
        <w:spacing w:line="276" w:lineRule="auto"/>
        <w:ind w:left="720"/>
        <w:rPr>
          <w:sz w:val="16"/>
          <w:szCs w:val="16"/>
        </w:rPr>
      </w:pPr>
    </w:p>
    <w:p w:rsidRPr="001B463A" w:rsidR="000B1566" w:rsidP="000B1566" w:rsidRDefault="000B1566" w14:paraId="6E35293C" w14:textId="77777777">
      <w:pPr>
        <w:pStyle w:val="NoSpacing"/>
        <w:spacing w:line="276" w:lineRule="auto"/>
      </w:pPr>
      <w:r>
        <w:t>Other Councils also advocated successfully for similar provisions.</w:t>
      </w:r>
    </w:p>
    <w:p w:rsidRPr="00E95CFC" w:rsidR="00A13570" w:rsidP="00B418D3" w:rsidRDefault="00A13570" w14:paraId="087BCF86" w14:textId="77777777">
      <w:pPr>
        <w:pStyle w:val="NoSpacing"/>
        <w:spacing w:line="276" w:lineRule="auto"/>
        <w:ind w:left="720"/>
        <w:rPr>
          <w:sz w:val="24"/>
          <w:szCs w:val="24"/>
        </w:rPr>
      </w:pPr>
    </w:p>
    <w:p w:rsidRPr="00E95CFC" w:rsidR="00A13570" w:rsidP="00B418D3" w:rsidRDefault="00A13570" w14:paraId="10D4EA60" w14:textId="77777777">
      <w:pPr>
        <w:pStyle w:val="NoSpacing"/>
        <w:spacing w:line="276" w:lineRule="auto"/>
        <w:rPr>
          <w:b/>
          <w:sz w:val="24"/>
          <w:szCs w:val="24"/>
        </w:rPr>
      </w:pPr>
      <w:r w:rsidRPr="00E95CFC">
        <w:rPr>
          <w:b/>
          <w:sz w:val="24"/>
          <w:szCs w:val="24"/>
        </w:rPr>
        <w:t>Other Issues impacting people with I/DD</w:t>
      </w:r>
      <w:r w:rsidRPr="00E95CFC" w:rsidR="008B3A60">
        <w:rPr>
          <w:b/>
          <w:sz w:val="24"/>
          <w:szCs w:val="24"/>
        </w:rPr>
        <w:t xml:space="preserve"> and their families</w:t>
      </w:r>
      <w:r w:rsidRPr="00E95CFC">
        <w:rPr>
          <w:b/>
          <w:sz w:val="24"/>
          <w:szCs w:val="24"/>
        </w:rPr>
        <w:t>:</w:t>
      </w:r>
    </w:p>
    <w:p w:rsidRPr="004C5AD6" w:rsidR="008B3A60" w:rsidP="00B418D3" w:rsidRDefault="008B3A60" w14:paraId="53301C2C" w14:textId="77777777">
      <w:pPr>
        <w:pStyle w:val="NoSpacing"/>
        <w:spacing w:line="276" w:lineRule="auto"/>
        <w:rPr>
          <w:b/>
          <w:sz w:val="16"/>
          <w:szCs w:val="16"/>
        </w:rPr>
      </w:pPr>
    </w:p>
    <w:p w:rsidR="00A13570" w:rsidP="00B418D3" w:rsidRDefault="00A13570" w14:paraId="77B59FC5" w14:textId="77777777">
      <w:pPr>
        <w:pStyle w:val="NoSpacing"/>
        <w:numPr>
          <w:ilvl w:val="0"/>
          <w:numId w:val="10"/>
        </w:numPr>
        <w:spacing w:line="276" w:lineRule="auto"/>
      </w:pPr>
      <w:r w:rsidRPr="001B463A">
        <w:t>The FL Council is working</w:t>
      </w:r>
      <w:r w:rsidR="008B3A60">
        <w:t xml:space="preserve"> with the </w:t>
      </w:r>
      <w:r w:rsidRPr="001B463A">
        <w:t xml:space="preserve">Department of Children and Families to facilitate a statewide electronic </w:t>
      </w:r>
      <w:r w:rsidRPr="001B463A">
        <w:rPr>
          <w:bCs/>
        </w:rPr>
        <w:t>Supplemental Nutrition Assistance Program</w:t>
      </w:r>
      <w:r w:rsidRPr="001B463A">
        <w:t> (</w:t>
      </w:r>
      <w:r w:rsidRPr="001B463A">
        <w:rPr>
          <w:bCs/>
        </w:rPr>
        <w:t>SNAP</w:t>
      </w:r>
      <w:r w:rsidRPr="001B463A">
        <w:t>) pilot.  The Cou</w:t>
      </w:r>
      <w:r w:rsidR="002909C6">
        <w:t xml:space="preserve">ncil </w:t>
      </w:r>
      <w:r w:rsidR="007E5C43">
        <w:t xml:space="preserve">is also exploring </w:t>
      </w:r>
      <w:r w:rsidRPr="001B463A">
        <w:t xml:space="preserve">whether they can get food delivery programs like </w:t>
      </w:r>
      <w:r w:rsidRPr="001B463A">
        <w:rPr>
          <w:rFonts w:ascii="Calibri" w:hAnsi="Calibri" w:eastAsia="Calibri" w:cs="Calibri"/>
        </w:rPr>
        <w:t>Instacart and Shipt</w:t>
      </w:r>
      <w:r w:rsidRPr="001B463A">
        <w:t xml:space="preserve"> to offer free delivery.</w:t>
      </w:r>
    </w:p>
    <w:p w:rsidRPr="004C5AD6" w:rsidR="006F198A" w:rsidP="00B418D3" w:rsidRDefault="006F198A" w14:paraId="0DBF35F7" w14:textId="77777777">
      <w:pPr>
        <w:pStyle w:val="NoSpacing"/>
        <w:spacing w:line="276" w:lineRule="auto"/>
        <w:ind w:left="720"/>
        <w:rPr>
          <w:sz w:val="16"/>
          <w:szCs w:val="16"/>
        </w:rPr>
      </w:pPr>
    </w:p>
    <w:p w:rsidR="004C5AD6" w:rsidP="00B418D3" w:rsidRDefault="00A13570" w14:paraId="7B85FFB2" w14:textId="009D5EF3">
      <w:pPr>
        <w:pStyle w:val="NoSpacing"/>
        <w:numPr>
          <w:ilvl w:val="0"/>
          <w:numId w:val="10"/>
        </w:numPr>
        <w:spacing w:line="276" w:lineRule="auto"/>
      </w:pPr>
      <w:r w:rsidRPr="001B463A">
        <w:t xml:space="preserve">The HI Council led an effort to include individuals with disabilities in </w:t>
      </w:r>
      <w:r w:rsidRPr="008D55D4">
        <w:t xml:space="preserve">the Expanded Meal Service Plus:  COVID-19 Relief Funds initiative. So far nearly </w:t>
      </w:r>
      <w:r w:rsidRPr="008D55D4">
        <w:rPr>
          <w:b/>
        </w:rPr>
        <w:t>200 people with disabilities</w:t>
      </w:r>
      <w:r w:rsidRPr="001B463A">
        <w:t xml:space="preserve"> have</w:t>
      </w:r>
      <w:r w:rsidR="002909C6">
        <w:t xml:space="preserve"> been</w:t>
      </w:r>
      <w:r w:rsidRPr="001B463A">
        <w:t xml:space="preserve"> identified for the program, which provides meal, food, and wraparound health and social support services for </w:t>
      </w:r>
      <w:r w:rsidR="002909C6">
        <w:t xml:space="preserve">people </w:t>
      </w:r>
      <w:r w:rsidRPr="001B463A">
        <w:t xml:space="preserve">affected by the pandemic.   </w:t>
      </w:r>
    </w:p>
    <w:p w:rsidRPr="004C5AD6" w:rsidR="004C5AD6" w:rsidP="004C5AD6" w:rsidRDefault="004C5AD6" w14:paraId="5EAF4DFE" w14:textId="77777777">
      <w:pPr>
        <w:pStyle w:val="NoSpacing"/>
        <w:spacing w:line="276" w:lineRule="auto"/>
        <w:ind w:left="720"/>
        <w:rPr>
          <w:sz w:val="16"/>
          <w:szCs w:val="16"/>
        </w:rPr>
      </w:pPr>
    </w:p>
    <w:p w:rsidR="00A13570" w:rsidP="004C5AD6" w:rsidRDefault="00AB4470" w14:paraId="064FECB5" w14:textId="5857C100">
      <w:pPr>
        <w:pStyle w:val="NoSpacing"/>
        <w:numPr>
          <w:ilvl w:val="0"/>
          <w:numId w:val="10"/>
        </w:numPr>
        <w:spacing w:line="276" w:lineRule="auto"/>
      </w:pPr>
      <w:r>
        <w:rPr>
          <w:noProof/>
        </w:rPr>
        <mc:AlternateContent>
          <mc:Choice Requires="wps">
            <w:drawing>
              <wp:anchor distT="0" distB="0" distL="114300" distR="114300" simplePos="0" relativeHeight="251692032" behindDoc="0" locked="0" layoutInCell="1" allowOverlap="1" wp14:anchorId="3B93971E" wp14:editId="4B1DA252">
                <wp:simplePos x="0" y="0"/>
                <wp:positionH relativeFrom="margin">
                  <wp:align>center</wp:align>
                </wp:positionH>
                <wp:positionV relativeFrom="paragraph">
                  <wp:posOffset>715645</wp:posOffset>
                </wp:positionV>
                <wp:extent cx="6581775" cy="8286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8675"/>
                        </a:xfrm>
                        <a:prstGeom prst="rect">
                          <a:avLst/>
                        </a:prstGeom>
                        <a:solidFill>
                          <a:schemeClr val="accent2">
                            <a:lumMod val="75000"/>
                          </a:schemeClr>
                        </a:solidFill>
                        <a:ln w="9525">
                          <a:solidFill>
                            <a:schemeClr val="tx1"/>
                          </a:solidFill>
                          <a:miter lim="800000"/>
                          <a:headEnd/>
                          <a:tailEnd/>
                        </a:ln>
                      </wps:spPr>
                      <wps:txbx>
                        <w:txbxContent>
                          <w:p w:rsidRPr="002909C6" w:rsidR="002909C6" w:rsidRDefault="002909C6" w14:paraId="6C786932" w14:textId="77777777">
                            <w:pPr>
                              <w:rPr>
                                <w:b/>
                                <w:color w:val="FFFFFF" w:themeColor="background1"/>
                              </w:rPr>
                            </w:pPr>
                            <w:r w:rsidRPr="002909C6">
                              <w:rPr>
                                <w:b/>
                                <w:color w:val="FFFFFF" w:themeColor="background1"/>
                              </w:rPr>
                              <w:t xml:space="preserve">In response to LA Council advocacy, </w:t>
                            </w:r>
                            <w:r w:rsidR="007E5C43">
                              <w:rPr>
                                <w:b/>
                                <w:color w:val="FFFFFF" w:themeColor="background1"/>
                              </w:rPr>
                              <w:t>t</w:t>
                            </w:r>
                            <w:r w:rsidRPr="002909C6">
                              <w:rPr>
                                <w:b/>
                                <w:color w:val="FFFFFF" w:themeColor="background1"/>
                              </w:rPr>
                              <w:t>he Louisiana Department of Health now tracks and publishes data on the impact of COVID-</w:t>
                            </w:r>
                            <w:r w:rsidR="007E5C43">
                              <w:rPr>
                                <w:b/>
                                <w:color w:val="FFFFFF" w:themeColor="background1"/>
                              </w:rPr>
                              <w:t xml:space="preserve">19 on people with I/DD </w:t>
                            </w:r>
                            <w:r w:rsidRPr="002909C6">
                              <w:rPr>
                                <w:b/>
                                <w:color w:val="FFFFFF" w:themeColor="background1"/>
                              </w:rPr>
                              <w:t>in weekly status reports.  Data can inform state-level decision-making relate</w:t>
                            </w:r>
                            <w:r w:rsidR="00A34644">
                              <w:rPr>
                                <w:b/>
                                <w:color w:val="FFFFFF" w:themeColor="background1"/>
                              </w:rPr>
                              <w:t>d</w:t>
                            </w:r>
                            <w:r w:rsidRPr="002909C6">
                              <w:rPr>
                                <w:b/>
                                <w:color w:val="FFFFFF" w:themeColor="background1"/>
                              </w:rPr>
                              <w:t xml:space="preserve"> to resource allocation</w:t>
                            </w:r>
                            <w:r w:rsidR="00A34644">
                              <w:rPr>
                                <w:b/>
                                <w:color w:val="FFFFFF" w:themeColor="background1"/>
                              </w:rPr>
                              <w:t xml:space="preserve"> and </w:t>
                            </w:r>
                            <w:r w:rsidRPr="00A34644" w:rsidR="00A34644">
                              <w:rPr>
                                <w:b/>
                                <w:color w:val="FFFFFF" w:themeColor="background1"/>
                              </w:rPr>
                              <w:t xml:space="preserve">effective policies </w:t>
                            </w:r>
                            <w:r w:rsidR="00A34644">
                              <w:rPr>
                                <w:b/>
                                <w:color w:val="FFFFFF" w:themeColor="background1"/>
                              </w:rPr>
                              <w:t>and p</w:t>
                            </w:r>
                            <w:r w:rsidRPr="00A34644" w:rsidR="00A34644">
                              <w:rPr>
                                <w:b/>
                                <w:color w:val="FFFFFF" w:themeColor="background1"/>
                              </w:rPr>
                              <w:t>ractices</w:t>
                            </w:r>
                            <w:r w:rsidR="00A34644">
                              <w:rPr>
                                <w:b/>
                                <w:color w:val="FFFFFF" w:themeColor="background1"/>
                              </w:rPr>
                              <w:t>.</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4BF2E6DB">
              <v:shape id="_x0000_s1050" style="position:absolute;left:0;text-align:left;margin-left:0;margin-top:56.35pt;width:518.25pt;height:65.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" w14:anchorId="3B93971E">
                <v:textbox inset=",7.2pt,,7.2pt">
                  <w:txbxContent>
                    <w:p w:rsidRPr="002909C6" w:rsidR="002909C6" w:rsidRDefault="002909C6" w14:paraId="751D9DE2" w14:textId="77777777">
                      <w:pPr>
                        <w:rPr>
                          <w:b/>
                          <w:color w:val="FFFFFF" w:themeColor="background1"/>
                        </w:rPr>
                      </w:pPr>
                      <w:r w:rsidRPr="002909C6">
                        <w:rPr>
                          <w:b/>
                          <w:color w:val="FFFFFF" w:themeColor="background1"/>
                        </w:rPr>
                        <w:t xml:space="preserve">In response to LA Council advocacy, </w:t>
                      </w:r>
                      <w:r w:rsidR="007E5C43">
                        <w:rPr>
                          <w:b/>
                          <w:color w:val="FFFFFF" w:themeColor="background1"/>
                        </w:rPr>
                        <w:t>t</w:t>
                      </w:r>
                      <w:r w:rsidRPr="002909C6">
                        <w:rPr>
                          <w:b/>
                          <w:color w:val="FFFFFF" w:themeColor="background1"/>
                        </w:rPr>
                        <w:t>he Louisiana Department of Health now tracks and publishes data on the impact of COVID-</w:t>
                      </w:r>
                      <w:r w:rsidR="007E5C43">
                        <w:rPr>
                          <w:b/>
                          <w:color w:val="FFFFFF" w:themeColor="background1"/>
                        </w:rPr>
                        <w:t xml:space="preserve">19 on people with I/DD </w:t>
                      </w:r>
                      <w:r w:rsidRPr="002909C6">
                        <w:rPr>
                          <w:b/>
                          <w:color w:val="FFFFFF" w:themeColor="background1"/>
                        </w:rPr>
                        <w:t>in weekly status reports.  Data can inform state-level decision-making relate</w:t>
                      </w:r>
                      <w:r w:rsidR="00A34644">
                        <w:rPr>
                          <w:b/>
                          <w:color w:val="FFFFFF" w:themeColor="background1"/>
                        </w:rPr>
                        <w:t>d</w:t>
                      </w:r>
                      <w:r w:rsidRPr="002909C6">
                        <w:rPr>
                          <w:b/>
                          <w:color w:val="FFFFFF" w:themeColor="background1"/>
                        </w:rPr>
                        <w:t xml:space="preserve"> to resource allocation</w:t>
                      </w:r>
                      <w:r w:rsidR="00A34644">
                        <w:rPr>
                          <w:b/>
                          <w:color w:val="FFFFFF" w:themeColor="background1"/>
                        </w:rPr>
                        <w:t xml:space="preserve"> and </w:t>
                      </w:r>
                      <w:r w:rsidRPr="00A34644" w:rsidR="00A34644">
                        <w:rPr>
                          <w:b/>
                          <w:color w:val="FFFFFF" w:themeColor="background1"/>
                        </w:rPr>
                        <w:t xml:space="preserve">effective policies </w:t>
                      </w:r>
                      <w:r w:rsidR="00A34644">
                        <w:rPr>
                          <w:b/>
                          <w:color w:val="FFFFFF" w:themeColor="background1"/>
                        </w:rPr>
                        <w:t>and p</w:t>
                      </w:r>
                      <w:r w:rsidRPr="00A34644" w:rsidR="00A34644">
                        <w:rPr>
                          <w:b/>
                          <w:color w:val="FFFFFF" w:themeColor="background1"/>
                        </w:rPr>
                        <w:t>ractices</w:t>
                      </w:r>
                      <w:r w:rsidR="00A34644">
                        <w:rPr>
                          <w:b/>
                          <w:color w:val="FFFFFF" w:themeColor="background1"/>
                        </w:rPr>
                        <w:t>.</w:t>
                      </w:r>
                    </w:p>
                  </w:txbxContent>
                </v:textbox>
                <w10:wrap type="square" anchorx="margin"/>
              </v:shape>
            </w:pict>
          </mc:Fallback>
        </mc:AlternateContent>
      </w:r>
      <w:r w:rsidRPr="001B463A" w:rsidR="00A13570">
        <w:t xml:space="preserve">Numerous Councils </w:t>
      </w:r>
      <w:r w:rsidR="002909C6">
        <w:t xml:space="preserve">were successful in getting their states to </w:t>
      </w:r>
      <w:r w:rsidRPr="008D55D4" w:rsidR="002909C6">
        <w:t>notify</w:t>
      </w:r>
      <w:r w:rsidR="002909C6">
        <w:t xml:space="preserve"> grocery retailers</w:t>
      </w:r>
      <w:r w:rsidRPr="001B463A" w:rsidR="00A13570">
        <w:t xml:space="preserve"> that staff and individuals residing in group living situations should be allowed to purchase multiple quantities of food and other essential supplies above the maximum limit that </w:t>
      </w:r>
      <w:r w:rsidR="002909C6">
        <w:t>stores set when there were severe shortages</w:t>
      </w:r>
      <w:r w:rsidRPr="001B463A" w:rsidR="00A13570">
        <w:t>.</w:t>
      </w:r>
    </w:p>
    <w:p w:rsidR="004C5AD6" w:rsidP="004C5AD6" w:rsidRDefault="004C5AD6" w14:paraId="433890A7" w14:textId="078D71EA">
      <w:pPr>
        <w:pStyle w:val="ListParagraph"/>
      </w:pPr>
    </w:p>
    <w:p w:rsidR="002909C6" w:rsidP="00B418D3" w:rsidRDefault="002909C6" w14:paraId="6C1239A5" w14:textId="53CD655E">
      <w:pPr>
        <w:pStyle w:val="ListParagraph"/>
        <w:numPr>
          <w:ilvl w:val="0"/>
          <w:numId w:val="8"/>
        </w:numPr>
      </w:pPr>
      <w:r w:rsidRPr="002909C6">
        <w:t>At the urging of the CA Council, the state department of education issued a statement that students with disabilities do not need to be present for a family</w:t>
      </w:r>
      <w:r w:rsidR="00EF2B25">
        <w:t xml:space="preserve"> member</w:t>
      </w:r>
      <w:r w:rsidRPr="002909C6">
        <w:t>/caregiver to pick up free meals.</w:t>
      </w:r>
    </w:p>
    <w:p w:rsidR="007B18D2" w:rsidP="00B418D3" w:rsidRDefault="00A13570" w14:paraId="123A6D20" w14:textId="2FCB6B98">
      <w:pPr>
        <w:pStyle w:val="NoSpacing"/>
        <w:numPr>
          <w:ilvl w:val="0"/>
          <w:numId w:val="8"/>
        </w:numPr>
        <w:spacing w:line="276" w:lineRule="auto"/>
      </w:pPr>
      <w:r w:rsidRPr="001B463A">
        <w:t xml:space="preserve">The DC Council helped advocate for representation of people with disabilities on the Re-Open DC Advisory Group in order to respond to their interests, needs, and challenges as equitably as to those of people without disabilities.  </w:t>
      </w:r>
    </w:p>
    <w:p w:rsidR="007B18D2" w:rsidP="00B418D3" w:rsidRDefault="007B18D2" w14:paraId="6679139A" w14:textId="25476925">
      <w:pPr>
        <w:pStyle w:val="NoSpacing"/>
        <w:spacing w:line="276" w:lineRule="auto"/>
        <w:ind w:left="720"/>
      </w:pPr>
    </w:p>
    <w:p w:rsidRPr="007B18D2" w:rsidR="00A13570" w:rsidP="00B418D3" w:rsidRDefault="00C603C4" w14:paraId="4DF1F6E0" w14:textId="29EB6A2E">
      <w:pPr>
        <w:pStyle w:val="NoSpacing"/>
        <w:numPr>
          <w:ilvl w:val="0"/>
          <w:numId w:val="8"/>
        </w:numPr>
        <w:spacing w:line="276" w:lineRule="auto"/>
      </w:pPr>
      <w:r>
        <w:rPr>
          <w:noProof/>
        </w:rPr>
        <w:lastRenderedPageBreak/>
        <mc:AlternateContent>
          <mc:Choice Requires="wps">
            <w:drawing>
              <wp:anchor distT="0" distB="0" distL="114300" distR="114300" simplePos="0" relativeHeight="251689984" behindDoc="0" locked="0" layoutInCell="1" allowOverlap="1" wp14:anchorId="67FFC10E" wp14:editId="63BA2098">
                <wp:simplePos x="0" y="0"/>
                <wp:positionH relativeFrom="column">
                  <wp:posOffset>3931920</wp:posOffset>
                </wp:positionH>
                <wp:positionV relativeFrom="paragraph">
                  <wp:posOffset>67945</wp:posOffset>
                </wp:positionV>
                <wp:extent cx="2634615" cy="1819275"/>
                <wp:effectExtent l="0" t="0" r="1333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1819275"/>
                        </a:xfrm>
                        <a:prstGeom prst="rect">
                          <a:avLst/>
                        </a:prstGeom>
                        <a:solidFill>
                          <a:schemeClr val="accent2">
                            <a:lumMod val="75000"/>
                          </a:schemeClr>
                        </a:solidFill>
                        <a:ln w="9525">
                          <a:solidFill>
                            <a:schemeClr val="tx1"/>
                          </a:solidFill>
                          <a:miter lim="800000"/>
                          <a:headEnd/>
                          <a:tailEnd/>
                        </a:ln>
                      </wps:spPr>
                      <wps:txbx>
                        <w:txbxContent>
                          <w:p w:rsidRPr="002909C6" w:rsidR="002909C6" w:rsidRDefault="002909C6" w14:paraId="6355DEA2" w14:textId="77777777">
                            <w:pPr>
                              <w:rPr>
                                <w:b/>
                                <w:color w:val="FFFFFF" w:themeColor="background1"/>
                              </w:rPr>
                            </w:pPr>
                            <w:r w:rsidRPr="002909C6">
                              <w:rPr>
                                <w:b/>
                                <w:color w:val="FFFFFF" w:themeColor="background1"/>
                              </w:rPr>
                              <w:t>The DE Council used information gathered from people with disabilities and their families to inform state leaders that the pro</w:t>
                            </w:r>
                            <w:r w:rsidR="00F0133F">
                              <w:rPr>
                                <w:b/>
                                <w:color w:val="FFFFFF" w:themeColor="background1"/>
                              </w:rPr>
                              <w:t>cess</w:t>
                            </w:r>
                            <w:r w:rsidRPr="002909C6">
                              <w:rPr>
                                <w:b/>
                                <w:color w:val="FFFFFF" w:themeColor="background1"/>
                              </w:rPr>
                              <w:t xml:space="preserve"> </w:t>
                            </w:r>
                            <w:r w:rsidR="00F0133F">
                              <w:rPr>
                                <w:b/>
                                <w:color w:val="FFFFFF" w:themeColor="background1"/>
                              </w:rPr>
                              <w:t>for</w:t>
                            </w:r>
                            <w:r w:rsidRPr="002909C6">
                              <w:rPr>
                                <w:b/>
                                <w:color w:val="FFFFFF" w:themeColor="background1"/>
                              </w:rPr>
                              <w:t xml:space="preserve"> access</w:t>
                            </w:r>
                            <w:r w:rsidR="00F0133F">
                              <w:rPr>
                                <w:b/>
                                <w:color w:val="FFFFFF" w:themeColor="background1"/>
                              </w:rPr>
                              <w:t>ing</w:t>
                            </w:r>
                            <w:r w:rsidRPr="002909C6">
                              <w:rPr>
                                <w:b/>
                                <w:color w:val="FFFFFF" w:themeColor="background1"/>
                              </w:rPr>
                              <w:t xml:space="preserve"> information and resources was failing them. In response, the state added staff to the 211 information hotline, trained staff, and promoted </w:t>
                            </w:r>
                            <w:r w:rsidR="00822A58">
                              <w:rPr>
                                <w:b/>
                                <w:color w:val="FFFFFF" w:themeColor="background1"/>
                              </w:rPr>
                              <w:t xml:space="preserve">  </w:t>
                            </w:r>
                            <w:r w:rsidRPr="002909C6">
                              <w:rPr>
                                <w:b/>
                                <w:color w:val="FFFFFF" w:themeColor="background1"/>
                              </w:rPr>
                              <w:t xml:space="preserve">211 among COVID resources.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496542FC">
              <v:shape id="_x0000_s1051" style="position:absolute;left:0;text-align:left;margin-left:309.6pt;margin-top:5.35pt;width:207.45pt;height:14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43634 [2405]"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" w14:anchorId="67FFC10E">
                <v:textbox inset=",7.2pt,,7.2pt">
                  <w:txbxContent>
                    <w:p w:rsidRPr="002909C6" w:rsidR="002909C6" w:rsidRDefault="002909C6" w14:paraId="513A705F" w14:textId="77777777">
                      <w:pPr>
                        <w:rPr>
                          <w:b/>
                          <w:color w:val="FFFFFF" w:themeColor="background1"/>
                        </w:rPr>
                      </w:pPr>
                      <w:r w:rsidRPr="002909C6">
                        <w:rPr>
                          <w:b/>
                          <w:color w:val="FFFFFF" w:themeColor="background1"/>
                        </w:rPr>
                        <w:t>The DE Council used information gathered from people with disabilities and their families to inform state leaders that the pro</w:t>
                      </w:r>
                      <w:r w:rsidR="00F0133F">
                        <w:rPr>
                          <w:b/>
                          <w:color w:val="FFFFFF" w:themeColor="background1"/>
                        </w:rPr>
                        <w:t>cess</w:t>
                      </w:r>
                      <w:r w:rsidRPr="002909C6">
                        <w:rPr>
                          <w:b/>
                          <w:color w:val="FFFFFF" w:themeColor="background1"/>
                        </w:rPr>
                        <w:t xml:space="preserve"> </w:t>
                      </w:r>
                      <w:r w:rsidR="00F0133F">
                        <w:rPr>
                          <w:b/>
                          <w:color w:val="FFFFFF" w:themeColor="background1"/>
                        </w:rPr>
                        <w:t>for</w:t>
                      </w:r>
                      <w:r w:rsidRPr="002909C6">
                        <w:rPr>
                          <w:b/>
                          <w:color w:val="FFFFFF" w:themeColor="background1"/>
                        </w:rPr>
                        <w:t xml:space="preserve"> access</w:t>
                      </w:r>
                      <w:r w:rsidR="00F0133F">
                        <w:rPr>
                          <w:b/>
                          <w:color w:val="FFFFFF" w:themeColor="background1"/>
                        </w:rPr>
                        <w:t>ing</w:t>
                      </w:r>
                      <w:r w:rsidRPr="002909C6">
                        <w:rPr>
                          <w:b/>
                          <w:color w:val="FFFFFF" w:themeColor="background1"/>
                        </w:rPr>
                        <w:t xml:space="preserve"> information and resources was failing them. In response, the state added staff to the </w:t>
                      </w:r>
                      <w:proofErr w:type="gramStart"/>
                      <w:r w:rsidRPr="002909C6">
                        <w:rPr>
                          <w:b/>
                          <w:color w:val="FFFFFF" w:themeColor="background1"/>
                        </w:rPr>
                        <w:t>211 information</w:t>
                      </w:r>
                      <w:proofErr w:type="gramEnd"/>
                      <w:r w:rsidRPr="002909C6">
                        <w:rPr>
                          <w:b/>
                          <w:color w:val="FFFFFF" w:themeColor="background1"/>
                        </w:rPr>
                        <w:t xml:space="preserve"> hotline, trained staff, and promoted </w:t>
                      </w:r>
                      <w:r w:rsidR="00822A58">
                        <w:rPr>
                          <w:b/>
                          <w:color w:val="FFFFFF" w:themeColor="background1"/>
                        </w:rPr>
                        <w:t xml:space="preserve">  </w:t>
                      </w:r>
                      <w:r w:rsidRPr="002909C6">
                        <w:rPr>
                          <w:b/>
                          <w:color w:val="FFFFFF" w:themeColor="background1"/>
                        </w:rPr>
                        <w:t xml:space="preserve">211 among COVID resources.  </w:t>
                      </w:r>
                    </w:p>
                  </w:txbxContent>
                </v:textbox>
                <w10:wrap type="square"/>
              </v:shape>
            </w:pict>
          </mc:Fallback>
        </mc:AlternateContent>
      </w:r>
      <w:r w:rsidRPr="007B18D2" w:rsidR="00A13570">
        <w:t>The RI Council escalated advocacy when it became evident that communication between the state</w:t>
      </w:r>
      <w:r w:rsidR="009C6261">
        <w:t xml:space="preserve"> and stakeholders was abysmal. </w:t>
      </w:r>
      <w:r w:rsidRPr="007B18D2" w:rsidR="00A13570">
        <w:t>After two weeks with no response to key questions and concerns, the Council spearheaded contact with the governor’s office and press. The state</w:t>
      </w:r>
      <w:r w:rsidR="007B18D2">
        <w:t xml:space="preserve"> then</w:t>
      </w:r>
      <w:r w:rsidRPr="007B18D2" w:rsidR="00A13570">
        <w:t xml:space="preserve"> became responsive and set up twice weekly meetings with the advocacy coalition formed by the Council. The coalition has since assisted the</w:t>
      </w:r>
      <w:r w:rsidR="009C6261">
        <w:t xml:space="preserve"> state with all COVID</w:t>
      </w:r>
      <w:r w:rsidR="007B18D2">
        <w:t>-19 policy</w:t>
      </w:r>
      <w:r w:rsidRPr="007B18D2" w:rsidR="00A13570">
        <w:t xml:space="preserve">making and information dissemination, including access to health care, flexible funding, procurement of PPE, and testing. </w:t>
      </w:r>
    </w:p>
    <w:p w:rsidR="00A13570" w:rsidP="00B418D3" w:rsidRDefault="00A13570" w14:paraId="5698D9D9" w14:textId="77777777">
      <w:pPr>
        <w:pStyle w:val="ListParagraph"/>
        <w:tabs>
          <w:tab w:val="left" w:pos="5400"/>
        </w:tabs>
        <w:rPr>
          <w:bCs/>
          <w:i/>
          <w:iCs/>
        </w:rPr>
      </w:pPr>
    </w:p>
    <w:p w:rsidRPr="00137FBA" w:rsidR="00A13570" w:rsidP="001D6A7F" w:rsidRDefault="001D6A7F" w14:paraId="40EA37F1" w14:textId="77777777">
      <w:pPr>
        <w:pStyle w:val="ListParagraph"/>
        <w:shd w:val="clear" w:color="auto" w:fill="9BBB59" w:themeFill="accent3"/>
        <w:tabs>
          <w:tab w:val="left" w:pos="5400"/>
        </w:tabs>
        <w:ind w:left="0"/>
        <w:rPr>
          <w:b/>
          <w:bCs/>
          <w:iCs/>
          <w:color w:val="FFFFFF" w:themeColor="background1"/>
          <w:sz w:val="32"/>
          <w:szCs w:val="32"/>
        </w:rPr>
      </w:pPr>
      <w:r w:rsidRPr="00137FBA">
        <w:rPr>
          <w:b/>
          <w:bCs/>
          <w:iCs/>
          <w:color w:val="FFFFFF" w:themeColor="background1"/>
          <w:sz w:val="32"/>
          <w:szCs w:val="32"/>
        </w:rPr>
        <w:t xml:space="preserve">CONCLUDING REMARKS </w:t>
      </w:r>
    </w:p>
    <w:p w:rsidR="00D50571" w:rsidP="00D50571" w:rsidRDefault="00D50571" w14:paraId="7470F7C8" w14:textId="77777777">
      <w:r>
        <w:t xml:space="preserve">Councils across the nation have engaged in meaningful, consequential activities in response to the COVID-19 pandemic.  The impact is evident in many ways as outlined in this report, </w:t>
      </w:r>
      <w:r w:rsidR="008464B5">
        <w:t xml:space="preserve">even though it </w:t>
      </w:r>
      <w:r>
        <w:t xml:space="preserve">only covers Council efforts during the first four months of the pandemic.  </w:t>
      </w:r>
      <w:r w:rsidRPr="008671C3">
        <w:t>The resources they have developed, the new initiatives they have implemented, and the policies and practices they have improved will continue to have an effect.</w:t>
      </w:r>
      <w:r>
        <w:t xml:space="preserve"> Knowing that COVID-19 will not be eradicated soon and that states/territories will continue to adapt, Councils will continue to act to positively impact the lives of people with I/DD and their families.</w:t>
      </w:r>
      <w:r w:rsidRPr="00716ED6">
        <w:t xml:space="preserve"> </w:t>
      </w:r>
    </w:p>
    <w:p w:rsidRPr="0037340E" w:rsidR="00D50571" w:rsidP="00D50571" w:rsidRDefault="00D50571" w14:paraId="2CDEAEB1" w14:textId="77777777">
      <w:r>
        <w:t>The strategies and activities they have undertaken, the outcomes achieved, and the lessons learned can support their ongoing work during</w:t>
      </w:r>
      <w:r w:rsidRPr="00716ED6">
        <w:t xml:space="preserve"> this health crisis, and beyond</w:t>
      </w:r>
      <w:r>
        <w:t>.  By testing new approaches and assessing their impact, Councils will also be better positioned to help respond to future</w:t>
      </w:r>
      <w:r w:rsidRPr="0037340E">
        <w:t xml:space="preserve"> health crises</w:t>
      </w:r>
      <w:r>
        <w:t>,</w:t>
      </w:r>
      <w:r w:rsidRPr="0037340E">
        <w:t xml:space="preserve"> natural </w:t>
      </w:r>
      <w:r>
        <w:t xml:space="preserve">disasters, and </w:t>
      </w:r>
      <w:r w:rsidRPr="0037340E">
        <w:t>domestic terrorism</w:t>
      </w:r>
      <w:r>
        <w:t xml:space="preserve"> that a</w:t>
      </w:r>
      <w:r w:rsidRPr="0037340E">
        <w:t>ffect p</w:t>
      </w:r>
      <w:r>
        <w:t xml:space="preserve">eople with I/DD in a </w:t>
      </w:r>
      <w:r w:rsidRPr="0037340E">
        <w:t>significant</w:t>
      </w:r>
      <w:r>
        <w:t xml:space="preserve"> </w:t>
      </w:r>
      <w:r w:rsidRPr="0037340E">
        <w:t>and sustained manner</w:t>
      </w:r>
      <w:r>
        <w:t>.</w:t>
      </w:r>
    </w:p>
    <w:p w:rsidRPr="001576E9" w:rsidR="00D50571" w:rsidP="00D50571" w:rsidRDefault="00D50571" w14:paraId="75E079AA" w14:textId="083A1A35">
      <w:r>
        <w:t>As with any report of this type, Councils can choose to use the information to learn from each other and refine and expand their efforts. Additionally, t</w:t>
      </w:r>
      <w:r w:rsidRPr="00454A6F">
        <w:t>he National Association of Council</w:t>
      </w:r>
      <w:r>
        <w:t xml:space="preserve">s on Developmental Disabilities </w:t>
      </w:r>
      <w:r w:rsidRPr="00454A6F">
        <w:t>(NACDD) and the Office of Intellectual and Developmental Disabilities (OIDD) intend to use the information in this report to support next steps for technical assistance.</w:t>
      </w:r>
      <w:r w:rsidR="008F2C75">
        <w:t xml:space="preserve"> </w:t>
      </w:r>
      <w:r>
        <w:t>Specifically, the</w:t>
      </w:r>
      <w:r w:rsidRPr="001576E9">
        <w:t xml:space="preserve"> </w:t>
      </w:r>
      <w:hyperlink w:history="1" r:id="rId57">
        <w:r w:rsidRPr="00B02701">
          <w:rPr>
            <w:rStyle w:val="Hyperlink"/>
          </w:rPr>
          <w:t>ITACC</w:t>
        </w:r>
      </w:hyperlink>
      <w:r>
        <w:t xml:space="preserve"> will form a </w:t>
      </w:r>
      <w:r w:rsidRPr="001576E9">
        <w:t>COVID</w:t>
      </w:r>
      <w:r>
        <w:t>-19</w:t>
      </w:r>
      <w:r w:rsidRPr="001576E9">
        <w:t xml:space="preserve"> </w:t>
      </w:r>
      <w:r>
        <w:t>community of practice</w:t>
      </w:r>
      <w:r w:rsidRPr="001576E9">
        <w:t xml:space="preserve"> to </w:t>
      </w:r>
      <w:r>
        <w:t xml:space="preserve">help </w:t>
      </w:r>
      <w:r w:rsidRPr="001576E9">
        <w:t xml:space="preserve">enhance or improve </w:t>
      </w:r>
      <w:r>
        <w:t xml:space="preserve">Council COVID-related </w:t>
      </w:r>
      <w:r w:rsidRPr="001576E9">
        <w:t>outcomes</w:t>
      </w:r>
      <w:r>
        <w:t>, as needed.</w:t>
      </w:r>
      <w:r w:rsidRPr="001576E9">
        <w:t xml:space="preserve"> </w:t>
      </w:r>
      <w:r>
        <w:t xml:space="preserve"> </w:t>
      </w:r>
    </w:p>
    <w:p w:rsidR="00E21E09" w:rsidP="00F5751D" w:rsidRDefault="00D50571" w14:paraId="4F278AEF" w14:textId="77777777">
      <w:pPr>
        <w:rPr>
          <w:bCs/>
          <w:sz w:val="16"/>
          <w:szCs w:val="16"/>
        </w:rPr>
      </w:pPr>
      <w:r w:rsidRPr="001576E9">
        <w:rPr>
          <w:bCs/>
        </w:rPr>
        <w:t>As a result</w:t>
      </w:r>
      <w:r>
        <w:rPr>
          <w:bCs/>
        </w:rPr>
        <w:t xml:space="preserve"> of the ongoing work of Councils,</w:t>
      </w:r>
      <w:r w:rsidRPr="001576E9">
        <w:rPr>
          <w:bCs/>
        </w:rPr>
        <w:t xml:space="preserve"> </w:t>
      </w:r>
      <w:r>
        <w:rPr>
          <w:bCs/>
        </w:rPr>
        <w:t>people with I/DD and their families are better informed, empowered, supported, healthy, and well.</w:t>
      </w:r>
    </w:p>
    <w:p w:rsidRPr="00F5751D" w:rsidR="00A307D6" w:rsidP="00F5751D" w:rsidRDefault="00A307D6" w14:paraId="3A59D4D7" w14:textId="3E90AC1C">
      <w:pPr>
        <w:rPr>
          <w:bCs/>
        </w:rPr>
      </w:pPr>
      <w:r w:rsidRPr="00D660D9">
        <w:rPr>
          <w:b/>
          <w:color w:val="9BBB59" w:themeColor="accent3"/>
          <w:sz w:val="24"/>
          <w:szCs w:val="24"/>
        </w:rPr>
        <w:t>___________________________________</w:t>
      </w:r>
    </w:p>
    <w:p w:rsidRPr="00E21E09" w:rsidR="00A307D6" w:rsidP="00E21E09" w:rsidRDefault="00A307D6" w14:paraId="756481A6" w14:textId="23E06D07">
      <w:pPr>
        <w:pStyle w:val="EndnoteText"/>
        <w:rPr>
          <w:sz w:val="22"/>
          <w:szCs w:val="22"/>
        </w:rPr>
      </w:pPr>
      <w:r w:rsidRPr="00D660D9">
        <w:rPr>
          <w:b/>
          <w:color w:val="76923C" w:themeColor="accent3" w:themeShade="BF"/>
          <w:sz w:val="24"/>
          <w:szCs w:val="24"/>
        </w:rPr>
        <w:t>AUTHOR</w:t>
      </w:r>
      <w:r w:rsidR="00E21E09">
        <w:rPr>
          <w:b/>
          <w:color w:val="76923C" w:themeColor="accent3" w:themeShade="BF"/>
          <w:sz w:val="24"/>
          <w:szCs w:val="24"/>
        </w:rPr>
        <w:t xml:space="preserve"> </w:t>
      </w:r>
      <w:r w:rsidRPr="00E21E09">
        <w:rPr>
          <w:sz w:val="22"/>
          <w:szCs w:val="22"/>
        </w:rPr>
        <w:t xml:space="preserve">This report was prepared by Brian Cox. Brian served as the Executive Director of the Maryland Developmental Disabilities Council from 2000-2019. His </w:t>
      </w:r>
      <w:r w:rsidRPr="00E21E09" w:rsidR="008A6069">
        <w:rPr>
          <w:sz w:val="22"/>
          <w:szCs w:val="22"/>
        </w:rPr>
        <w:t>38-year</w:t>
      </w:r>
      <w:r w:rsidRPr="00E21E09">
        <w:rPr>
          <w:sz w:val="22"/>
          <w:szCs w:val="22"/>
        </w:rPr>
        <w:t xml:space="preserve"> career in the field of developmental disabilities included living with and supporting people with I/DD who had left institutions, service coordination, program management, public policy and legislative advocacy, and executive leadership. He has served on state and national boards, advisory committees, and commissions focused on I/DD issues across the lifespan.</w:t>
      </w:r>
    </w:p>
    <w:p w:rsidR="00572D7F" w:rsidP="00572D7F" w:rsidRDefault="00572D7F" w14:paraId="2BCEB44B" w14:textId="563FBAB1">
      <w:pPr>
        <w:pStyle w:val="EndnoteText"/>
        <w:rPr>
          <w:b/>
          <w:color w:val="9BBB59" w:themeColor="accent3"/>
          <w:sz w:val="24"/>
          <w:szCs w:val="24"/>
        </w:rPr>
      </w:pPr>
      <w:r w:rsidRPr="00D660D9">
        <w:rPr>
          <w:b/>
          <w:color w:val="9BBB59" w:themeColor="accent3"/>
          <w:sz w:val="24"/>
          <w:szCs w:val="24"/>
        </w:rPr>
        <w:t>___________________________________</w:t>
      </w:r>
    </w:p>
    <w:p w:rsidRPr="00D660D9" w:rsidR="00042AA8" w:rsidP="00572D7F" w:rsidRDefault="00042AA8" w14:paraId="65E9E999" w14:textId="77777777">
      <w:pPr>
        <w:pStyle w:val="EndnoteText"/>
        <w:rPr>
          <w:b/>
          <w:color w:val="9BBB59" w:themeColor="accent3"/>
          <w:sz w:val="24"/>
          <w:szCs w:val="24"/>
        </w:rPr>
      </w:pPr>
    </w:p>
    <w:p w:rsidRPr="00572D7F" w:rsidR="003D4489" w:rsidP="00572D7F" w:rsidRDefault="00A307D6" w14:paraId="4F397164" w14:textId="77777777">
      <w:pPr>
        <w:rPr>
          <w:b/>
        </w:rPr>
      </w:pPr>
      <w:r w:rsidRPr="00D660D9">
        <w:rPr>
          <w:b/>
        </w:rPr>
        <w:t>This report was developed through an Administration on Disabilities/Office of Intellectual and Developmental Disabilities technical assistanc</w:t>
      </w:r>
      <w:r w:rsidR="003D1D64">
        <w:rPr>
          <w:b/>
        </w:rPr>
        <w:t xml:space="preserve">e contract (#HHSP233201600068C) </w:t>
      </w:r>
      <w:r w:rsidRPr="00D660D9">
        <w:rPr>
          <w:b/>
        </w:rPr>
        <w:t>administered by the National Association of Councils on Developmental Disabilities to provide technical assistance to the national network of DD Councils.</w:t>
      </w:r>
    </w:p>
    <w:sectPr w:rsidRPr="00572D7F" w:rsidR="003D4489" w:rsidSect="00F7565A">
      <w:footerReference w:type="default" r:id="rId58"/>
      <w:pgSz w:w="12240" w:h="15840" w:orient="portrait"/>
      <w:pgMar w:top="1152" w:right="1008" w:bottom="1080" w:left="1008" w:header="720" w:footer="447" w:gutter="0"/>
      <w:pgBorders w:offsetFrom="page">
        <w:top w:val="single" w:color="76923C" w:themeColor="accent3" w:themeShade="BF" w:sz="8" w:space="24"/>
        <w:left w:val="single" w:color="76923C" w:themeColor="accent3" w:themeShade="BF" w:sz="8" w:space="24"/>
        <w:bottom w:val="single" w:color="76923C" w:themeColor="accent3" w:themeShade="BF" w:sz="8" w:space="24"/>
        <w:right w:val="single" w:color="76923C" w:themeColor="accent3" w:themeShade="BF" w:sz="8" w:space="24"/>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62DE" w:rsidP="003D4489" w:rsidRDefault="00DE62DE" w14:paraId="32DBD1A7" w14:textId="77777777">
      <w:pPr>
        <w:spacing w:after="0" w:line="240" w:lineRule="auto"/>
      </w:pPr>
      <w:r>
        <w:separator/>
      </w:r>
    </w:p>
  </w:endnote>
  <w:endnote w:type="continuationSeparator" w:id="0">
    <w:p w:rsidR="00DE62DE" w:rsidP="003D4489" w:rsidRDefault="00DE62DE" w14:paraId="3E5742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702417"/>
      <w:docPartObj>
        <w:docPartGallery w:val="Page Numbers (Bottom of Page)"/>
        <w:docPartUnique/>
      </w:docPartObj>
    </w:sdtPr>
    <w:sdtEndPr>
      <w:rPr>
        <w:noProof/>
      </w:rPr>
    </w:sdtEndPr>
    <w:sdtContent>
      <w:p w:rsidR="00A42F5F" w:rsidRDefault="00A42F5F" w14:paraId="35A2594E" w14:textId="72BE40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3BF4" w:rsidP="003C3BF4" w:rsidRDefault="003C3BF4" w14:paraId="2F9C0F4D" w14:textId="77777777">
    <w:pPr>
      <w:pStyle w:val="Footer"/>
      <w:tabs>
        <w:tab w:val="left" w:pos="51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62DE" w:rsidP="003D4489" w:rsidRDefault="00DE62DE" w14:paraId="302725FB" w14:textId="77777777">
      <w:pPr>
        <w:spacing w:after="0" w:line="240" w:lineRule="auto"/>
      </w:pPr>
      <w:r>
        <w:separator/>
      </w:r>
    </w:p>
  </w:footnote>
  <w:footnote w:type="continuationSeparator" w:id="0">
    <w:p w:rsidR="00DE62DE" w:rsidP="003D4489" w:rsidRDefault="00DE62DE" w14:paraId="48371594" w14:textId="77777777">
      <w:pPr>
        <w:spacing w:after="0" w:line="240" w:lineRule="auto"/>
      </w:pPr>
      <w:r>
        <w:continuationSeparator/>
      </w:r>
    </w:p>
  </w:footnote>
  <w:footnote w:id="1">
    <w:p w:rsidR="004D511C" w:rsidRDefault="004D511C" w14:paraId="3F9BF4CD" w14:textId="77777777">
      <w:pPr>
        <w:pStyle w:val="FootnoteText"/>
      </w:pPr>
      <w:r>
        <w:rPr>
          <w:rStyle w:val="FootnoteReference"/>
        </w:rPr>
        <w:footnoteRef/>
      </w:r>
      <w:r>
        <w:t xml:space="preserve"> </w:t>
      </w:r>
      <w:r w:rsidRPr="004D511C">
        <w:t>Developmental Disabilities Assistance and Bill of Rights Act of 2000</w:t>
      </w:r>
    </w:p>
  </w:footnote>
  <w:footnote w:id="2">
    <w:p w:rsidR="003D4489" w:rsidP="003D4489" w:rsidRDefault="003D4489" w14:paraId="5D0B34E3" w14:textId="53722992">
      <w:pPr>
        <w:pStyle w:val="FootnoteText"/>
      </w:pPr>
      <w:r>
        <w:rPr>
          <w:rStyle w:val="FootnoteReference"/>
        </w:rPr>
        <w:footnoteRef/>
      </w:r>
      <w:r>
        <w:t xml:space="preserve"> </w:t>
      </w:r>
      <w:hyperlink w:history="1" r:id="rId1">
        <w:r w:rsidRPr="00106A3D" w:rsidR="00106A3D">
          <w:rPr>
            <w:rStyle w:val="Hyperlink"/>
          </w:rPr>
          <w:t xml:space="preserve"> https://www.cdc.gov/coronavirus/2019-ncov/need-extra-precautions/people-with-disabilities.html</w:t>
        </w:r>
      </w:hyperlink>
    </w:p>
  </w:footnote>
  <w:footnote w:id="3">
    <w:p w:rsidRPr="00106A3D" w:rsidR="003D4489" w:rsidP="003D4489" w:rsidRDefault="003D4489" w14:paraId="11F8CF32" w14:textId="3A41C2A3">
      <w:pPr>
        <w:pStyle w:val="FootnoteText"/>
        <w:rPr>
          <w:rStyle w:val="Hyperlink"/>
          <w:rFonts w:cstheme="minorHAnsi"/>
          <w:bCs/>
          <w:shd w:val="clear" w:color="auto" w:fill="FFFFFF"/>
        </w:rPr>
      </w:pPr>
      <w:r>
        <w:rPr>
          <w:rStyle w:val="FootnoteReference"/>
        </w:rPr>
        <w:footnoteRef/>
      </w:r>
      <w:r>
        <w:t xml:space="preserve"> </w:t>
      </w:r>
      <w:r w:rsidR="00106A3D">
        <w:rPr>
          <w:rFonts w:cstheme="minorHAnsi"/>
          <w:bCs/>
          <w:shd w:val="clear" w:color="auto" w:fill="FFFFFF"/>
        </w:rPr>
        <w:fldChar w:fldCharType="begin"/>
      </w:r>
      <w:r w:rsidR="00106A3D">
        <w:rPr>
          <w:rFonts w:cstheme="minorHAnsi"/>
          <w:bCs/>
          <w:shd w:val="clear" w:color="auto" w:fill="FFFFFF"/>
        </w:rPr>
        <w:instrText xml:space="preserve"> HYPERLINK "https://time.com/5826098/coronavirus-people-with-disabilities/" </w:instrText>
      </w:r>
      <w:r w:rsidR="00106A3D">
        <w:rPr>
          <w:rFonts w:cstheme="minorHAnsi"/>
          <w:bCs/>
          <w:shd w:val="clear" w:color="auto" w:fill="FFFFFF"/>
        </w:rPr>
        <w:fldChar w:fldCharType="separate"/>
      </w:r>
      <w:r w:rsidRPr="00106A3D">
        <w:rPr>
          <w:rStyle w:val="Hyperlink"/>
          <w:rFonts w:cstheme="minorHAnsi"/>
          <w:bCs/>
          <w:shd w:val="clear" w:color="auto" w:fill="FFFFFF"/>
        </w:rPr>
        <w:t>https://time.com/5826098/coronavirus-people-with-disabilities/</w:t>
      </w:r>
    </w:p>
    <w:p w:rsidR="003D4489" w:rsidP="003D4489" w:rsidRDefault="00106A3D" w14:paraId="113165C4" w14:textId="3491F1F6">
      <w:pPr>
        <w:pStyle w:val="FootnoteText"/>
      </w:pPr>
      <w:r>
        <w:rPr>
          <w:rFonts w:cstheme="minorHAnsi"/>
          <w:bCs/>
          <w:shd w:val="clear" w:color="auto" w:fill="FFFFFF"/>
        </w:rPr>
        <w:fldChar w:fldCharType="end"/>
      </w:r>
    </w:p>
  </w:footnote>
  <w:footnote w:id="4">
    <w:p w:rsidR="00075C59" w:rsidP="00075C59" w:rsidRDefault="00075C59" w14:paraId="2F19D750" w14:textId="77777777">
      <w:pPr>
        <w:pStyle w:val="FootnoteText"/>
      </w:pPr>
      <w:r>
        <w:rPr>
          <w:rStyle w:val="FootnoteReference"/>
        </w:rPr>
        <w:footnoteRef/>
      </w:r>
      <w:r>
        <w:t xml:space="preserve"> The Case for Inclusion 2020</w:t>
      </w:r>
    </w:p>
  </w:footnote>
  <w:footnote w:id="5">
    <w:p w:rsidR="001D3219" w:rsidRDefault="001D3219" w14:paraId="176905D9" w14:textId="77777777">
      <w:pPr>
        <w:pStyle w:val="FootnoteText"/>
      </w:pPr>
      <w:r>
        <w:rPr>
          <w:rStyle w:val="FootnoteReference"/>
        </w:rPr>
        <w:footnoteRef/>
      </w:r>
      <w:r>
        <w:t xml:space="preserve"> Department of Health and Human Services </w:t>
      </w:r>
      <w:r w:rsidRPr="001D3219">
        <w:t>guidance</w:t>
      </w:r>
      <w:r>
        <w:t>, March 28, 2020</w:t>
      </w:r>
    </w:p>
  </w:footnote>
  <w:footnote w:id="6">
    <w:p w:rsidR="00BF523D" w:rsidRDefault="00BF523D" w14:paraId="33121320" w14:textId="77777777">
      <w:pPr>
        <w:pStyle w:val="FootnoteText"/>
      </w:pPr>
      <w:r>
        <w:rPr>
          <w:rStyle w:val="FootnoteReference"/>
        </w:rPr>
        <w:footnoteRef/>
      </w:r>
      <w:r>
        <w:t xml:space="preserve"> </w:t>
      </w:r>
      <w:r w:rsidRPr="00BF523D">
        <w:t xml:space="preserve">The Centers for Medicaid and Medicare Services (CMS) developed Appendix K of the 1915(c) waiver application for use by states </w:t>
      </w:r>
      <w:r w:rsidR="009F34BA">
        <w:t>on</w:t>
      </w:r>
      <w:r w:rsidRPr="00BF523D">
        <w:t xml:space="preserve"> emergenc</w:t>
      </w:r>
      <w:r w:rsidR="009F34BA">
        <w:t>y situations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F4D"/>
    <w:multiLevelType w:val="hybridMultilevel"/>
    <w:tmpl w:val="85E421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904F33"/>
    <w:multiLevelType w:val="hybridMultilevel"/>
    <w:tmpl w:val="58760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6F514F"/>
    <w:multiLevelType w:val="hybridMultilevel"/>
    <w:tmpl w:val="3D9C18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44328A"/>
    <w:multiLevelType w:val="hybridMultilevel"/>
    <w:tmpl w:val="57C46B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844ACB"/>
    <w:multiLevelType w:val="hybridMultilevel"/>
    <w:tmpl w:val="24C64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AB205F"/>
    <w:multiLevelType w:val="hybridMultilevel"/>
    <w:tmpl w:val="2408BF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4B4AC1"/>
    <w:multiLevelType w:val="hybridMultilevel"/>
    <w:tmpl w:val="9D3A2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0A5A4C"/>
    <w:multiLevelType w:val="hybridMultilevel"/>
    <w:tmpl w:val="E872248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7A33A32"/>
    <w:multiLevelType w:val="hybridMultilevel"/>
    <w:tmpl w:val="1B90E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CD1AB5"/>
    <w:multiLevelType w:val="hybridMultilevel"/>
    <w:tmpl w:val="402E8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F3662B"/>
    <w:multiLevelType w:val="hybridMultilevel"/>
    <w:tmpl w:val="E14CD5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2364B93"/>
    <w:multiLevelType w:val="hybridMultilevel"/>
    <w:tmpl w:val="020015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AC531B4"/>
    <w:multiLevelType w:val="hybridMultilevel"/>
    <w:tmpl w:val="861C4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F6B1041"/>
    <w:multiLevelType w:val="hybridMultilevel"/>
    <w:tmpl w:val="60BC8B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8434A8"/>
    <w:multiLevelType w:val="hybridMultilevel"/>
    <w:tmpl w:val="BCEC5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A14FE6"/>
    <w:multiLevelType w:val="hybridMultilevel"/>
    <w:tmpl w:val="C7080E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8BA00B8"/>
    <w:multiLevelType w:val="hybridMultilevel"/>
    <w:tmpl w:val="DB12FA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1064CA6"/>
    <w:multiLevelType w:val="hybridMultilevel"/>
    <w:tmpl w:val="5FA6B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2B26BEB"/>
    <w:multiLevelType w:val="hybridMultilevel"/>
    <w:tmpl w:val="C876F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F867E5F"/>
    <w:multiLevelType w:val="hybridMultilevel"/>
    <w:tmpl w:val="AD52CA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9"/>
  </w:num>
  <w:num w:numId="4">
    <w:abstractNumId w:val="18"/>
  </w:num>
  <w:num w:numId="5">
    <w:abstractNumId w:val="14"/>
  </w:num>
  <w:num w:numId="6">
    <w:abstractNumId w:val="7"/>
  </w:num>
  <w:num w:numId="7">
    <w:abstractNumId w:val="6"/>
  </w:num>
  <w:num w:numId="8">
    <w:abstractNumId w:val="2"/>
  </w:num>
  <w:num w:numId="9">
    <w:abstractNumId w:val="0"/>
  </w:num>
  <w:num w:numId="10">
    <w:abstractNumId w:val="16"/>
  </w:num>
  <w:num w:numId="11">
    <w:abstractNumId w:val="19"/>
  </w:num>
  <w:num w:numId="12">
    <w:abstractNumId w:val="17"/>
  </w:num>
  <w:num w:numId="13">
    <w:abstractNumId w:val="13"/>
  </w:num>
  <w:num w:numId="14">
    <w:abstractNumId w:val="10"/>
  </w:num>
  <w:num w:numId="15">
    <w:abstractNumId w:val="12"/>
  </w:num>
  <w:num w:numId="16">
    <w:abstractNumId w:val="11"/>
  </w:num>
  <w:num w:numId="17">
    <w:abstractNumId w:val="8"/>
  </w:num>
  <w:num w:numId="18">
    <w:abstractNumId w:val="5"/>
  </w:num>
  <w:num w:numId="19">
    <w:abstractNumId w:val="4"/>
  </w:num>
  <w:num w:numId="2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1"/>
    <w:rsid w:val="00000AF5"/>
    <w:rsid w:val="000074CE"/>
    <w:rsid w:val="000144AE"/>
    <w:rsid w:val="00016D30"/>
    <w:rsid w:val="00021966"/>
    <w:rsid w:val="00026821"/>
    <w:rsid w:val="00030100"/>
    <w:rsid w:val="000342E5"/>
    <w:rsid w:val="00036524"/>
    <w:rsid w:val="0004000C"/>
    <w:rsid w:val="00040B12"/>
    <w:rsid w:val="00042AA8"/>
    <w:rsid w:val="00051E80"/>
    <w:rsid w:val="0005378B"/>
    <w:rsid w:val="0005690D"/>
    <w:rsid w:val="00057748"/>
    <w:rsid w:val="0006085F"/>
    <w:rsid w:val="00060F71"/>
    <w:rsid w:val="00061AE6"/>
    <w:rsid w:val="00063E9B"/>
    <w:rsid w:val="000659CD"/>
    <w:rsid w:val="000748A6"/>
    <w:rsid w:val="000756FF"/>
    <w:rsid w:val="00075C59"/>
    <w:rsid w:val="000843A5"/>
    <w:rsid w:val="000918C9"/>
    <w:rsid w:val="00092F1A"/>
    <w:rsid w:val="000A163A"/>
    <w:rsid w:val="000A44D2"/>
    <w:rsid w:val="000A7D69"/>
    <w:rsid w:val="000B1566"/>
    <w:rsid w:val="000B4CEB"/>
    <w:rsid w:val="000B5FF2"/>
    <w:rsid w:val="000B704C"/>
    <w:rsid w:val="000C0D53"/>
    <w:rsid w:val="000C19C4"/>
    <w:rsid w:val="000D0FED"/>
    <w:rsid w:val="000D373D"/>
    <w:rsid w:val="000D7E7D"/>
    <w:rsid w:val="000E0108"/>
    <w:rsid w:val="000E40B1"/>
    <w:rsid w:val="000E4BC7"/>
    <w:rsid w:val="000E79E2"/>
    <w:rsid w:val="000F7B9B"/>
    <w:rsid w:val="001040FC"/>
    <w:rsid w:val="00104549"/>
    <w:rsid w:val="00106A3D"/>
    <w:rsid w:val="001165CE"/>
    <w:rsid w:val="00124A45"/>
    <w:rsid w:val="00124EE0"/>
    <w:rsid w:val="0013081B"/>
    <w:rsid w:val="001337D2"/>
    <w:rsid w:val="00134B08"/>
    <w:rsid w:val="00137FBA"/>
    <w:rsid w:val="0014316B"/>
    <w:rsid w:val="0014381A"/>
    <w:rsid w:val="00143CFE"/>
    <w:rsid w:val="001445C1"/>
    <w:rsid w:val="00151073"/>
    <w:rsid w:val="00160043"/>
    <w:rsid w:val="001649AC"/>
    <w:rsid w:val="00167EB8"/>
    <w:rsid w:val="001709AB"/>
    <w:rsid w:val="00170C4D"/>
    <w:rsid w:val="00171233"/>
    <w:rsid w:val="00171921"/>
    <w:rsid w:val="001721F9"/>
    <w:rsid w:val="001726FF"/>
    <w:rsid w:val="00185B42"/>
    <w:rsid w:val="00186420"/>
    <w:rsid w:val="00187ABD"/>
    <w:rsid w:val="00195926"/>
    <w:rsid w:val="00195D0A"/>
    <w:rsid w:val="001A1E81"/>
    <w:rsid w:val="001A4E18"/>
    <w:rsid w:val="001A6B3B"/>
    <w:rsid w:val="001B3E52"/>
    <w:rsid w:val="001B5717"/>
    <w:rsid w:val="001C0940"/>
    <w:rsid w:val="001C1CCD"/>
    <w:rsid w:val="001C23B1"/>
    <w:rsid w:val="001D3219"/>
    <w:rsid w:val="001D635A"/>
    <w:rsid w:val="001D6A7F"/>
    <w:rsid w:val="001E0E6C"/>
    <w:rsid w:val="001E50B6"/>
    <w:rsid w:val="001F00AF"/>
    <w:rsid w:val="001F09CC"/>
    <w:rsid w:val="001F5493"/>
    <w:rsid w:val="00207BD6"/>
    <w:rsid w:val="00222235"/>
    <w:rsid w:val="00222FC2"/>
    <w:rsid w:val="0022761C"/>
    <w:rsid w:val="00236DC6"/>
    <w:rsid w:val="0024274B"/>
    <w:rsid w:val="002474F7"/>
    <w:rsid w:val="00247DCC"/>
    <w:rsid w:val="002659D4"/>
    <w:rsid w:val="00267533"/>
    <w:rsid w:val="0027076E"/>
    <w:rsid w:val="002728F1"/>
    <w:rsid w:val="0027520B"/>
    <w:rsid w:val="00280FF0"/>
    <w:rsid w:val="002834CE"/>
    <w:rsid w:val="002845D4"/>
    <w:rsid w:val="00285DB7"/>
    <w:rsid w:val="0028633C"/>
    <w:rsid w:val="002909C6"/>
    <w:rsid w:val="00291FD5"/>
    <w:rsid w:val="00292D7C"/>
    <w:rsid w:val="002977C7"/>
    <w:rsid w:val="002A2A63"/>
    <w:rsid w:val="002B10DE"/>
    <w:rsid w:val="002B1AF8"/>
    <w:rsid w:val="002B42CA"/>
    <w:rsid w:val="002C5EC9"/>
    <w:rsid w:val="002D112D"/>
    <w:rsid w:val="002E0D13"/>
    <w:rsid w:val="002E4DC1"/>
    <w:rsid w:val="002E6D31"/>
    <w:rsid w:val="002E6E39"/>
    <w:rsid w:val="002F1ED9"/>
    <w:rsid w:val="002F32F0"/>
    <w:rsid w:val="003037AC"/>
    <w:rsid w:val="00303C0F"/>
    <w:rsid w:val="003042AF"/>
    <w:rsid w:val="00304490"/>
    <w:rsid w:val="00313066"/>
    <w:rsid w:val="00315473"/>
    <w:rsid w:val="003206F0"/>
    <w:rsid w:val="00321AEC"/>
    <w:rsid w:val="00322C78"/>
    <w:rsid w:val="0032405B"/>
    <w:rsid w:val="0032461A"/>
    <w:rsid w:val="00333D25"/>
    <w:rsid w:val="00335BB5"/>
    <w:rsid w:val="00341BB1"/>
    <w:rsid w:val="003439AD"/>
    <w:rsid w:val="00345CE1"/>
    <w:rsid w:val="00351446"/>
    <w:rsid w:val="003520CA"/>
    <w:rsid w:val="0035350F"/>
    <w:rsid w:val="00360712"/>
    <w:rsid w:val="0036222D"/>
    <w:rsid w:val="00374578"/>
    <w:rsid w:val="00382592"/>
    <w:rsid w:val="003855C1"/>
    <w:rsid w:val="00385E68"/>
    <w:rsid w:val="00387C42"/>
    <w:rsid w:val="00387CD5"/>
    <w:rsid w:val="00390110"/>
    <w:rsid w:val="00393767"/>
    <w:rsid w:val="00394185"/>
    <w:rsid w:val="00396402"/>
    <w:rsid w:val="003A3454"/>
    <w:rsid w:val="003A3960"/>
    <w:rsid w:val="003C36B3"/>
    <w:rsid w:val="003C3BF4"/>
    <w:rsid w:val="003C63F0"/>
    <w:rsid w:val="003D1D64"/>
    <w:rsid w:val="003D4489"/>
    <w:rsid w:val="003D6D44"/>
    <w:rsid w:val="003F0D3F"/>
    <w:rsid w:val="003F2775"/>
    <w:rsid w:val="003F7BD6"/>
    <w:rsid w:val="0040258F"/>
    <w:rsid w:val="004111BD"/>
    <w:rsid w:val="00412107"/>
    <w:rsid w:val="00412926"/>
    <w:rsid w:val="00414109"/>
    <w:rsid w:val="004147E0"/>
    <w:rsid w:val="00424ECF"/>
    <w:rsid w:val="00425976"/>
    <w:rsid w:val="00440620"/>
    <w:rsid w:val="004427F0"/>
    <w:rsid w:val="004513F2"/>
    <w:rsid w:val="00451749"/>
    <w:rsid w:val="00452279"/>
    <w:rsid w:val="00453054"/>
    <w:rsid w:val="00455284"/>
    <w:rsid w:val="00460486"/>
    <w:rsid w:val="00460B33"/>
    <w:rsid w:val="00461967"/>
    <w:rsid w:val="0046206B"/>
    <w:rsid w:val="00465904"/>
    <w:rsid w:val="00471886"/>
    <w:rsid w:val="0047306E"/>
    <w:rsid w:val="00475529"/>
    <w:rsid w:val="004846D0"/>
    <w:rsid w:val="0048587B"/>
    <w:rsid w:val="0049491F"/>
    <w:rsid w:val="004A05F2"/>
    <w:rsid w:val="004A548B"/>
    <w:rsid w:val="004B0665"/>
    <w:rsid w:val="004B0DD7"/>
    <w:rsid w:val="004B2FEA"/>
    <w:rsid w:val="004B3075"/>
    <w:rsid w:val="004B5F31"/>
    <w:rsid w:val="004C0BC2"/>
    <w:rsid w:val="004C5AD6"/>
    <w:rsid w:val="004D3158"/>
    <w:rsid w:val="004D511C"/>
    <w:rsid w:val="004E0C1A"/>
    <w:rsid w:val="004E49B8"/>
    <w:rsid w:val="004E5AEA"/>
    <w:rsid w:val="004F2261"/>
    <w:rsid w:val="004F4CA3"/>
    <w:rsid w:val="00500C6E"/>
    <w:rsid w:val="0051001D"/>
    <w:rsid w:val="005109C4"/>
    <w:rsid w:val="00512317"/>
    <w:rsid w:val="00512E0E"/>
    <w:rsid w:val="005342C2"/>
    <w:rsid w:val="005501C9"/>
    <w:rsid w:val="005512B4"/>
    <w:rsid w:val="00553077"/>
    <w:rsid w:val="00553495"/>
    <w:rsid w:val="00556404"/>
    <w:rsid w:val="0056498A"/>
    <w:rsid w:val="00570DE2"/>
    <w:rsid w:val="00572166"/>
    <w:rsid w:val="00572D7F"/>
    <w:rsid w:val="0057368E"/>
    <w:rsid w:val="0057664A"/>
    <w:rsid w:val="00590638"/>
    <w:rsid w:val="00593AFA"/>
    <w:rsid w:val="00596FD9"/>
    <w:rsid w:val="005A20D9"/>
    <w:rsid w:val="005A3534"/>
    <w:rsid w:val="005A57EA"/>
    <w:rsid w:val="005A7920"/>
    <w:rsid w:val="005B7EB8"/>
    <w:rsid w:val="005C3623"/>
    <w:rsid w:val="005C4C98"/>
    <w:rsid w:val="005C50B9"/>
    <w:rsid w:val="005C5E10"/>
    <w:rsid w:val="005C5F96"/>
    <w:rsid w:val="005D6829"/>
    <w:rsid w:val="005D6F85"/>
    <w:rsid w:val="005E0A34"/>
    <w:rsid w:val="005E3EFE"/>
    <w:rsid w:val="005E6F1A"/>
    <w:rsid w:val="005E723A"/>
    <w:rsid w:val="00606088"/>
    <w:rsid w:val="00607403"/>
    <w:rsid w:val="006102BB"/>
    <w:rsid w:val="00612B7A"/>
    <w:rsid w:val="006148C3"/>
    <w:rsid w:val="0061502B"/>
    <w:rsid w:val="00627015"/>
    <w:rsid w:val="006302D4"/>
    <w:rsid w:val="00632E0D"/>
    <w:rsid w:val="00640906"/>
    <w:rsid w:val="00642FB8"/>
    <w:rsid w:val="00644007"/>
    <w:rsid w:val="00644388"/>
    <w:rsid w:val="0065058B"/>
    <w:rsid w:val="006507E2"/>
    <w:rsid w:val="00650C6D"/>
    <w:rsid w:val="0066270E"/>
    <w:rsid w:val="00662B40"/>
    <w:rsid w:val="006651FC"/>
    <w:rsid w:val="00665BA2"/>
    <w:rsid w:val="0066679D"/>
    <w:rsid w:val="00667EF4"/>
    <w:rsid w:val="00672F8C"/>
    <w:rsid w:val="0067320F"/>
    <w:rsid w:val="0067466B"/>
    <w:rsid w:val="006776D5"/>
    <w:rsid w:val="00677BE3"/>
    <w:rsid w:val="00683A5D"/>
    <w:rsid w:val="00693F78"/>
    <w:rsid w:val="0069778C"/>
    <w:rsid w:val="006A3482"/>
    <w:rsid w:val="006A6A92"/>
    <w:rsid w:val="006B1C51"/>
    <w:rsid w:val="006C2663"/>
    <w:rsid w:val="006C289C"/>
    <w:rsid w:val="006C3612"/>
    <w:rsid w:val="006C59BE"/>
    <w:rsid w:val="006D31C0"/>
    <w:rsid w:val="006E4187"/>
    <w:rsid w:val="006F198A"/>
    <w:rsid w:val="006F3928"/>
    <w:rsid w:val="007022C6"/>
    <w:rsid w:val="00711D22"/>
    <w:rsid w:val="007123BA"/>
    <w:rsid w:val="00714F34"/>
    <w:rsid w:val="00723A84"/>
    <w:rsid w:val="00723B66"/>
    <w:rsid w:val="0072623C"/>
    <w:rsid w:val="00727928"/>
    <w:rsid w:val="00733F50"/>
    <w:rsid w:val="007361A8"/>
    <w:rsid w:val="00743CC3"/>
    <w:rsid w:val="007500B8"/>
    <w:rsid w:val="0075119F"/>
    <w:rsid w:val="00751EA4"/>
    <w:rsid w:val="00764020"/>
    <w:rsid w:val="00773B94"/>
    <w:rsid w:val="007755F2"/>
    <w:rsid w:val="00775AED"/>
    <w:rsid w:val="00790C32"/>
    <w:rsid w:val="00794D43"/>
    <w:rsid w:val="007A7111"/>
    <w:rsid w:val="007A79FE"/>
    <w:rsid w:val="007B0D14"/>
    <w:rsid w:val="007B18D2"/>
    <w:rsid w:val="007B26AD"/>
    <w:rsid w:val="007B4689"/>
    <w:rsid w:val="007B485A"/>
    <w:rsid w:val="007B7BA2"/>
    <w:rsid w:val="007C08C7"/>
    <w:rsid w:val="007C1985"/>
    <w:rsid w:val="007C1CCC"/>
    <w:rsid w:val="007D5CB8"/>
    <w:rsid w:val="007E5C43"/>
    <w:rsid w:val="007E6295"/>
    <w:rsid w:val="007F0C0B"/>
    <w:rsid w:val="007F246B"/>
    <w:rsid w:val="007F3519"/>
    <w:rsid w:val="00800BFA"/>
    <w:rsid w:val="008130D9"/>
    <w:rsid w:val="00822A58"/>
    <w:rsid w:val="00824DAD"/>
    <w:rsid w:val="00831310"/>
    <w:rsid w:val="0083774A"/>
    <w:rsid w:val="00840EC3"/>
    <w:rsid w:val="00841669"/>
    <w:rsid w:val="00841E75"/>
    <w:rsid w:val="00843CA2"/>
    <w:rsid w:val="0084471A"/>
    <w:rsid w:val="00844E12"/>
    <w:rsid w:val="008464B5"/>
    <w:rsid w:val="00846566"/>
    <w:rsid w:val="00846BFE"/>
    <w:rsid w:val="00853A51"/>
    <w:rsid w:val="008630C7"/>
    <w:rsid w:val="0086681B"/>
    <w:rsid w:val="008676F1"/>
    <w:rsid w:val="00873830"/>
    <w:rsid w:val="008769EC"/>
    <w:rsid w:val="008816DF"/>
    <w:rsid w:val="00882E0A"/>
    <w:rsid w:val="008845B3"/>
    <w:rsid w:val="00887B07"/>
    <w:rsid w:val="00890949"/>
    <w:rsid w:val="0089459C"/>
    <w:rsid w:val="008949AA"/>
    <w:rsid w:val="00894DCC"/>
    <w:rsid w:val="00895342"/>
    <w:rsid w:val="008A5252"/>
    <w:rsid w:val="008A55A3"/>
    <w:rsid w:val="008A57A8"/>
    <w:rsid w:val="008A5F80"/>
    <w:rsid w:val="008A6069"/>
    <w:rsid w:val="008A7F07"/>
    <w:rsid w:val="008B2066"/>
    <w:rsid w:val="008B3A60"/>
    <w:rsid w:val="008B4399"/>
    <w:rsid w:val="008B5FFE"/>
    <w:rsid w:val="008B6758"/>
    <w:rsid w:val="008C18D4"/>
    <w:rsid w:val="008C4C14"/>
    <w:rsid w:val="008C7D0C"/>
    <w:rsid w:val="008D4ED5"/>
    <w:rsid w:val="008D55D4"/>
    <w:rsid w:val="008D72DB"/>
    <w:rsid w:val="008E3422"/>
    <w:rsid w:val="008E6604"/>
    <w:rsid w:val="008E6B08"/>
    <w:rsid w:val="008F1E9C"/>
    <w:rsid w:val="008F2C75"/>
    <w:rsid w:val="008F62BF"/>
    <w:rsid w:val="00901FAE"/>
    <w:rsid w:val="00904294"/>
    <w:rsid w:val="00912CBC"/>
    <w:rsid w:val="00913A77"/>
    <w:rsid w:val="0092100B"/>
    <w:rsid w:val="009213EF"/>
    <w:rsid w:val="00934609"/>
    <w:rsid w:val="00934BC2"/>
    <w:rsid w:val="009465B1"/>
    <w:rsid w:val="009509F9"/>
    <w:rsid w:val="00950A06"/>
    <w:rsid w:val="00952D6F"/>
    <w:rsid w:val="0096085B"/>
    <w:rsid w:val="009650E6"/>
    <w:rsid w:val="00966046"/>
    <w:rsid w:val="00975819"/>
    <w:rsid w:val="00980A29"/>
    <w:rsid w:val="00984FE8"/>
    <w:rsid w:val="00985CC5"/>
    <w:rsid w:val="00986518"/>
    <w:rsid w:val="00986536"/>
    <w:rsid w:val="00993B03"/>
    <w:rsid w:val="009953A5"/>
    <w:rsid w:val="00995F80"/>
    <w:rsid w:val="0099615C"/>
    <w:rsid w:val="009973FB"/>
    <w:rsid w:val="009A0EFC"/>
    <w:rsid w:val="009A0F3A"/>
    <w:rsid w:val="009A51C0"/>
    <w:rsid w:val="009A78CB"/>
    <w:rsid w:val="009C4077"/>
    <w:rsid w:val="009C5A14"/>
    <w:rsid w:val="009C6261"/>
    <w:rsid w:val="009C6729"/>
    <w:rsid w:val="009C6B18"/>
    <w:rsid w:val="009D00C9"/>
    <w:rsid w:val="009D0CD3"/>
    <w:rsid w:val="009D1E8A"/>
    <w:rsid w:val="009D39F2"/>
    <w:rsid w:val="009D46A7"/>
    <w:rsid w:val="009E058D"/>
    <w:rsid w:val="009F34BA"/>
    <w:rsid w:val="009F413F"/>
    <w:rsid w:val="00A0048E"/>
    <w:rsid w:val="00A01FC8"/>
    <w:rsid w:val="00A128EE"/>
    <w:rsid w:val="00A13570"/>
    <w:rsid w:val="00A13BF7"/>
    <w:rsid w:val="00A16FE2"/>
    <w:rsid w:val="00A21A84"/>
    <w:rsid w:val="00A23FB1"/>
    <w:rsid w:val="00A24363"/>
    <w:rsid w:val="00A307D6"/>
    <w:rsid w:val="00A33ED4"/>
    <w:rsid w:val="00A34644"/>
    <w:rsid w:val="00A42F5F"/>
    <w:rsid w:val="00A434DA"/>
    <w:rsid w:val="00A4459F"/>
    <w:rsid w:val="00A44917"/>
    <w:rsid w:val="00A464F7"/>
    <w:rsid w:val="00A50847"/>
    <w:rsid w:val="00A54616"/>
    <w:rsid w:val="00A60841"/>
    <w:rsid w:val="00A669C8"/>
    <w:rsid w:val="00A705BB"/>
    <w:rsid w:val="00A71664"/>
    <w:rsid w:val="00A72B84"/>
    <w:rsid w:val="00A73600"/>
    <w:rsid w:val="00A73C05"/>
    <w:rsid w:val="00A74D2B"/>
    <w:rsid w:val="00A81806"/>
    <w:rsid w:val="00A9116A"/>
    <w:rsid w:val="00A91D20"/>
    <w:rsid w:val="00A92FED"/>
    <w:rsid w:val="00A9343C"/>
    <w:rsid w:val="00A97B6E"/>
    <w:rsid w:val="00AA2DAC"/>
    <w:rsid w:val="00AB0EF2"/>
    <w:rsid w:val="00AB25E1"/>
    <w:rsid w:val="00AB2CBA"/>
    <w:rsid w:val="00AB3609"/>
    <w:rsid w:val="00AB4470"/>
    <w:rsid w:val="00AB6B3C"/>
    <w:rsid w:val="00AB6F4B"/>
    <w:rsid w:val="00AB6FF5"/>
    <w:rsid w:val="00AC229A"/>
    <w:rsid w:val="00AC4714"/>
    <w:rsid w:val="00AD4D15"/>
    <w:rsid w:val="00AE16BE"/>
    <w:rsid w:val="00AE73B4"/>
    <w:rsid w:val="00AF7332"/>
    <w:rsid w:val="00B00D5A"/>
    <w:rsid w:val="00B02701"/>
    <w:rsid w:val="00B02FC6"/>
    <w:rsid w:val="00B03226"/>
    <w:rsid w:val="00B04A4F"/>
    <w:rsid w:val="00B0635E"/>
    <w:rsid w:val="00B2204E"/>
    <w:rsid w:val="00B23D13"/>
    <w:rsid w:val="00B26603"/>
    <w:rsid w:val="00B324F5"/>
    <w:rsid w:val="00B32822"/>
    <w:rsid w:val="00B32D97"/>
    <w:rsid w:val="00B418D3"/>
    <w:rsid w:val="00B44F32"/>
    <w:rsid w:val="00B45008"/>
    <w:rsid w:val="00B504CC"/>
    <w:rsid w:val="00B51A24"/>
    <w:rsid w:val="00B526BE"/>
    <w:rsid w:val="00B54281"/>
    <w:rsid w:val="00B57AFE"/>
    <w:rsid w:val="00B62684"/>
    <w:rsid w:val="00B63614"/>
    <w:rsid w:val="00B7077B"/>
    <w:rsid w:val="00B75720"/>
    <w:rsid w:val="00B7774B"/>
    <w:rsid w:val="00B838A8"/>
    <w:rsid w:val="00B94C69"/>
    <w:rsid w:val="00B95009"/>
    <w:rsid w:val="00B95FF1"/>
    <w:rsid w:val="00BA15D6"/>
    <w:rsid w:val="00BA3979"/>
    <w:rsid w:val="00BA3C19"/>
    <w:rsid w:val="00BA6619"/>
    <w:rsid w:val="00BB727C"/>
    <w:rsid w:val="00BC629A"/>
    <w:rsid w:val="00BE01A5"/>
    <w:rsid w:val="00BE4381"/>
    <w:rsid w:val="00BE57BB"/>
    <w:rsid w:val="00BF41B4"/>
    <w:rsid w:val="00BF4F25"/>
    <w:rsid w:val="00BF523D"/>
    <w:rsid w:val="00BF6D50"/>
    <w:rsid w:val="00BF75D5"/>
    <w:rsid w:val="00C010CE"/>
    <w:rsid w:val="00C01EE1"/>
    <w:rsid w:val="00C02B37"/>
    <w:rsid w:val="00C071C7"/>
    <w:rsid w:val="00C14AE3"/>
    <w:rsid w:val="00C153F1"/>
    <w:rsid w:val="00C21F6E"/>
    <w:rsid w:val="00C237C2"/>
    <w:rsid w:val="00C24B15"/>
    <w:rsid w:val="00C26C33"/>
    <w:rsid w:val="00C33261"/>
    <w:rsid w:val="00C336DA"/>
    <w:rsid w:val="00C3643D"/>
    <w:rsid w:val="00C370A3"/>
    <w:rsid w:val="00C41F26"/>
    <w:rsid w:val="00C42BEA"/>
    <w:rsid w:val="00C46C1D"/>
    <w:rsid w:val="00C507EF"/>
    <w:rsid w:val="00C51A56"/>
    <w:rsid w:val="00C538AE"/>
    <w:rsid w:val="00C575CF"/>
    <w:rsid w:val="00C603C4"/>
    <w:rsid w:val="00C61AD1"/>
    <w:rsid w:val="00C70F3C"/>
    <w:rsid w:val="00C7250E"/>
    <w:rsid w:val="00C7499B"/>
    <w:rsid w:val="00C74C9B"/>
    <w:rsid w:val="00C74FFA"/>
    <w:rsid w:val="00C77032"/>
    <w:rsid w:val="00C770D6"/>
    <w:rsid w:val="00C823AE"/>
    <w:rsid w:val="00C82EAF"/>
    <w:rsid w:val="00C8413A"/>
    <w:rsid w:val="00C8504B"/>
    <w:rsid w:val="00C863F1"/>
    <w:rsid w:val="00C9309A"/>
    <w:rsid w:val="00C97DA5"/>
    <w:rsid w:val="00CA4F77"/>
    <w:rsid w:val="00CA75E3"/>
    <w:rsid w:val="00CB3259"/>
    <w:rsid w:val="00CB44A5"/>
    <w:rsid w:val="00CC37B1"/>
    <w:rsid w:val="00CD09AB"/>
    <w:rsid w:val="00CD6CDE"/>
    <w:rsid w:val="00CE3ECA"/>
    <w:rsid w:val="00CE4F1D"/>
    <w:rsid w:val="00CE603D"/>
    <w:rsid w:val="00CE6D8D"/>
    <w:rsid w:val="00CF0C4D"/>
    <w:rsid w:val="00D03DB4"/>
    <w:rsid w:val="00D052CF"/>
    <w:rsid w:val="00D124C2"/>
    <w:rsid w:val="00D12F53"/>
    <w:rsid w:val="00D13B19"/>
    <w:rsid w:val="00D20EEF"/>
    <w:rsid w:val="00D23978"/>
    <w:rsid w:val="00D30073"/>
    <w:rsid w:val="00D366CC"/>
    <w:rsid w:val="00D41901"/>
    <w:rsid w:val="00D463A2"/>
    <w:rsid w:val="00D46BCF"/>
    <w:rsid w:val="00D50571"/>
    <w:rsid w:val="00D50ED4"/>
    <w:rsid w:val="00D526A7"/>
    <w:rsid w:val="00D53C70"/>
    <w:rsid w:val="00D54323"/>
    <w:rsid w:val="00D54A5C"/>
    <w:rsid w:val="00D660D9"/>
    <w:rsid w:val="00D73AEF"/>
    <w:rsid w:val="00D74CAC"/>
    <w:rsid w:val="00D77B99"/>
    <w:rsid w:val="00D80ADC"/>
    <w:rsid w:val="00D840F2"/>
    <w:rsid w:val="00D84C36"/>
    <w:rsid w:val="00D90EC0"/>
    <w:rsid w:val="00D924F8"/>
    <w:rsid w:val="00D942E8"/>
    <w:rsid w:val="00D96B89"/>
    <w:rsid w:val="00DA0D23"/>
    <w:rsid w:val="00DA3BD5"/>
    <w:rsid w:val="00DA5D34"/>
    <w:rsid w:val="00DA646C"/>
    <w:rsid w:val="00DA6840"/>
    <w:rsid w:val="00DA69BE"/>
    <w:rsid w:val="00DA6E59"/>
    <w:rsid w:val="00DA7724"/>
    <w:rsid w:val="00DA7D0E"/>
    <w:rsid w:val="00DB6F1E"/>
    <w:rsid w:val="00DC2FAA"/>
    <w:rsid w:val="00DD2AB7"/>
    <w:rsid w:val="00DD2E84"/>
    <w:rsid w:val="00DE17DF"/>
    <w:rsid w:val="00DE4499"/>
    <w:rsid w:val="00DE5795"/>
    <w:rsid w:val="00DE62DE"/>
    <w:rsid w:val="00DE7332"/>
    <w:rsid w:val="00DF010F"/>
    <w:rsid w:val="00DF45D0"/>
    <w:rsid w:val="00E004F5"/>
    <w:rsid w:val="00E02E7C"/>
    <w:rsid w:val="00E07D54"/>
    <w:rsid w:val="00E20373"/>
    <w:rsid w:val="00E21D0F"/>
    <w:rsid w:val="00E21E09"/>
    <w:rsid w:val="00E3010F"/>
    <w:rsid w:val="00E36430"/>
    <w:rsid w:val="00E40818"/>
    <w:rsid w:val="00E42B35"/>
    <w:rsid w:val="00E474EF"/>
    <w:rsid w:val="00E477C4"/>
    <w:rsid w:val="00E55AFF"/>
    <w:rsid w:val="00E574E7"/>
    <w:rsid w:val="00E57AC5"/>
    <w:rsid w:val="00E57B68"/>
    <w:rsid w:val="00E612FA"/>
    <w:rsid w:val="00E62153"/>
    <w:rsid w:val="00E634C3"/>
    <w:rsid w:val="00E70E70"/>
    <w:rsid w:val="00E70F77"/>
    <w:rsid w:val="00E81163"/>
    <w:rsid w:val="00E86F77"/>
    <w:rsid w:val="00E8791C"/>
    <w:rsid w:val="00E901D7"/>
    <w:rsid w:val="00E95CFC"/>
    <w:rsid w:val="00E97912"/>
    <w:rsid w:val="00EB118D"/>
    <w:rsid w:val="00EB3123"/>
    <w:rsid w:val="00EB6E79"/>
    <w:rsid w:val="00EC1A72"/>
    <w:rsid w:val="00EC498E"/>
    <w:rsid w:val="00ED033D"/>
    <w:rsid w:val="00ED20D6"/>
    <w:rsid w:val="00ED6315"/>
    <w:rsid w:val="00ED73D2"/>
    <w:rsid w:val="00EE1D3C"/>
    <w:rsid w:val="00EE4AD7"/>
    <w:rsid w:val="00EE7191"/>
    <w:rsid w:val="00EF2204"/>
    <w:rsid w:val="00EF2B25"/>
    <w:rsid w:val="00EF431C"/>
    <w:rsid w:val="00EF46FB"/>
    <w:rsid w:val="00EF582A"/>
    <w:rsid w:val="00EF7387"/>
    <w:rsid w:val="00F0133F"/>
    <w:rsid w:val="00F014D5"/>
    <w:rsid w:val="00F02701"/>
    <w:rsid w:val="00F031B2"/>
    <w:rsid w:val="00F109A8"/>
    <w:rsid w:val="00F12CCD"/>
    <w:rsid w:val="00F133F8"/>
    <w:rsid w:val="00F139F6"/>
    <w:rsid w:val="00F14242"/>
    <w:rsid w:val="00F17BB6"/>
    <w:rsid w:val="00F2343A"/>
    <w:rsid w:val="00F27A22"/>
    <w:rsid w:val="00F27F54"/>
    <w:rsid w:val="00F30DED"/>
    <w:rsid w:val="00F3153E"/>
    <w:rsid w:val="00F3793F"/>
    <w:rsid w:val="00F4363F"/>
    <w:rsid w:val="00F5489B"/>
    <w:rsid w:val="00F5751D"/>
    <w:rsid w:val="00F62D5E"/>
    <w:rsid w:val="00F65438"/>
    <w:rsid w:val="00F67F80"/>
    <w:rsid w:val="00F7565A"/>
    <w:rsid w:val="00F764BF"/>
    <w:rsid w:val="00F775AB"/>
    <w:rsid w:val="00F8006D"/>
    <w:rsid w:val="00F81485"/>
    <w:rsid w:val="00F83193"/>
    <w:rsid w:val="00F84CA1"/>
    <w:rsid w:val="00F87DDB"/>
    <w:rsid w:val="00F919E0"/>
    <w:rsid w:val="00FA316D"/>
    <w:rsid w:val="00FA3E23"/>
    <w:rsid w:val="00FA68B8"/>
    <w:rsid w:val="00FB1B24"/>
    <w:rsid w:val="00FB5468"/>
    <w:rsid w:val="00FC026F"/>
    <w:rsid w:val="00FC141F"/>
    <w:rsid w:val="00FC32DF"/>
    <w:rsid w:val="00FD0C6F"/>
    <w:rsid w:val="00FD605D"/>
    <w:rsid w:val="00FD774A"/>
    <w:rsid w:val="00FF21FE"/>
    <w:rsid w:val="00FF2641"/>
    <w:rsid w:val="00FF591C"/>
    <w:rsid w:val="00FF6350"/>
    <w:rsid w:val="3A5686F2"/>
    <w:rsid w:val="3C609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87814"/>
  <w15:docId w15:val="{2DA4359A-DB8C-45CD-B97A-784C86661B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264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F264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F2641"/>
    <w:rPr>
      <w:rFonts w:ascii="Tahoma" w:hAnsi="Tahoma" w:cs="Tahoma"/>
      <w:sz w:val="16"/>
      <w:szCs w:val="16"/>
    </w:rPr>
  </w:style>
  <w:style w:type="paragraph" w:styleId="FootnoteText">
    <w:name w:val="footnote text"/>
    <w:basedOn w:val="Normal"/>
    <w:link w:val="FootnoteTextChar"/>
    <w:uiPriority w:val="99"/>
    <w:semiHidden/>
    <w:unhideWhenUsed/>
    <w:rsid w:val="003D448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D4489"/>
    <w:rPr>
      <w:sz w:val="20"/>
      <w:szCs w:val="20"/>
    </w:rPr>
  </w:style>
  <w:style w:type="paragraph" w:styleId="NoSpacing">
    <w:name w:val="No Spacing"/>
    <w:uiPriority w:val="1"/>
    <w:qFormat/>
    <w:rsid w:val="003D4489"/>
    <w:pPr>
      <w:spacing w:after="0" w:line="240" w:lineRule="auto"/>
    </w:pPr>
  </w:style>
  <w:style w:type="character" w:styleId="Hyperlink">
    <w:name w:val="Hyperlink"/>
    <w:basedOn w:val="DefaultParagraphFont"/>
    <w:uiPriority w:val="99"/>
    <w:unhideWhenUsed/>
    <w:rsid w:val="003D4489"/>
    <w:rPr>
      <w:color w:val="0000FF" w:themeColor="hyperlink"/>
      <w:u w:val="single"/>
    </w:rPr>
  </w:style>
  <w:style w:type="character" w:styleId="FootnoteReference">
    <w:name w:val="footnote reference"/>
    <w:basedOn w:val="DefaultParagraphFont"/>
    <w:uiPriority w:val="99"/>
    <w:semiHidden/>
    <w:unhideWhenUsed/>
    <w:rsid w:val="003D4489"/>
    <w:rPr>
      <w:vertAlign w:val="superscript"/>
    </w:rPr>
  </w:style>
  <w:style w:type="paragraph" w:styleId="EndnoteText">
    <w:name w:val="endnote text"/>
    <w:basedOn w:val="Normal"/>
    <w:link w:val="EndnoteTextChar"/>
    <w:uiPriority w:val="99"/>
    <w:unhideWhenUsed/>
    <w:rsid w:val="00A307D6"/>
    <w:pPr>
      <w:spacing w:after="0" w:line="240" w:lineRule="auto"/>
    </w:pPr>
    <w:rPr>
      <w:sz w:val="20"/>
      <w:szCs w:val="20"/>
    </w:rPr>
  </w:style>
  <w:style w:type="character" w:styleId="EndnoteTextChar" w:customStyle="1">
    <w:name w:val="Endnote Text Char"/>
    <w:basedOn w:val="DefaultParagraphFont"/>
    <w:link w:val="EndnoteText"/>
    <w:uiPriority w:val="99"/>
    <w:rsid w:val="00A307D6"/>
    <w:rPr>
      <w:sz w:val="20"/>
      <w:szCs w:val="20"/>
    </w:rPr>
  </w:style>
  <w:style w:type="paragraph" w:styleId="ListParagraph">
    <w:name w:val="List Paragraph"/>
    <w:basedOn w:val="Normal"/>
    <w:uiPriority w:val="34"/>
    <w:qFormat/>
    <w:rsid w:val="00D660D9"/>
    <w:pPr>
      <w:ind w:left="720"/>
      <w:contextualSpacing/>
    </w:pPr>
  </w:style>
  <w:style w:type="paragraph" w:styleId="Header">
    <w:name w:val="header"/>
    <w:basedOn w:val="Normal"/>
    <w:link w:val="HeaderChar"/>
    <w:uiPriority w:val="99"/>
    <w:unhideWhenUsed/>
    <w:rsid w:val="00D463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63A2"/>
  </w:style>
  <w:style w:type="paragraph" w:styleId="Footer">
    <w:name w:val="footer"/>
    <w:basedOn w:val="Normal"/>
    <w:link w:val="FooterChar"/>
    <w:uiPriority w:val="99"/>
    <w:unhideWhenUsed/>
    <w:rsid w:val="00D463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63A2"/>
  </w:style>
  <w:style w:type="paragraph" w:styleId="Default" w:customStyle="1">
    <w:name w:val="Default"/>
    <w:rsid w:val="00A1357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A24363"/>
    <w:pPr>
      <w:spacing w:line="240" w:lineRule="auto"/>
    </w:pPr>
    <w:rPr>
      <w:sz w:val="20"/>
      <w:szCs w:val="20"/>
    </w:rPr>
  </w:style>
  <w:style w:type="character" w:styleId="CommentTextChar" w:customStyle="1">
    <w:name w:val="Comment Text Char"/>
    <w:basedOn w:val="DefaultParagraphFont"/>
    <w:link w:val="CommentText"/>
    <w:uiPriority w:val="99"/>
    <w:semiHidden/>
    <w:rsid w:val="00A24363"/>
    <w:rPr>
      <w:sz w:val="20"/>
      <w:szCs w:val="20"/>
    </w:rPr>
  </w:style>
  <w:style w:type="character" w:styleId="UnresolvedMention">
    <w:name w:val="Unresolved Mention"/>
    <w:basedOn w:val="DefaultParagraphFont"/>
    <w:uiPriority w:val="99"/>
    <w:semiHidden/>
    <w:unhideWhenUsed/>
    <w:rsid w:val="00D03DB4"/>
    <w:rPr>
      <w:color w:val="605E5C"/>
      <w:shd w:val="clear" w:color="auto" w:fill="E1DFDD"/>
    </w:rPr>
  </w:style>
  <w:style w:type="character" w:styleId="FollowedHyperlink">
    <w:name w:val="FollowedHyperlink"/>
    <w:basedOn w:val="DefaultParagraphFont"/>
    <w:uiPriority w:val="99"/>
    <w:semiHidden/>
    <w:unhideWhenUsed/>
    <w:rsid w:val="00D41901"/>
    <w:rPr>
      <w:color w:val="800080" w:themeColor="followedHyperlink"/>
      <w:u w:val="single"/>
    </w:rPr>
  </w:style>
  <w:style w:type="character" w:styleId="CommentReference">
    <w:name w:val="annotation reference"/>
    <w:basedOn w:val="DefaultParagraphFont"/>
    <w:uiPriority w:val="99"/>
    <w:semiHidden/>
    <w:unhideWhenUsed/>
    <w:rsid w:val="00CA4F77"/>
    <w:rPr>
      <w:sz w:val="16"/>
      <w:szCs w:val="16"/>
    </w:rPr>
  </w:style>
  <w:style w:type="paragraph" w:styleId="CommentSubject">
    <w:name w:val="annotation subject"/>
    <w:basedOn w:val="CommentText"/>
    <w:next w:val="CommentText"/>
    <w:link w:val="CommentSubjectChar"/>
    <w:uiPriority w:val="99"/>
    <w:semiHidden/>
    <w:unhideWhenUsed/>
    <w:rsid w:val="00CA4F77"/>
    <w:rPr>
      <w:b/>
      <w:bCs/>
    </w:rPr>
  </w:style>
  <w:style w:type="character" w:styleId="CommentSubjectChar" w:customStyle="1">
    <w:name w:val="Comment Subject Char"/>
    <w:basedOn w:val="CommentTextChar"/>
    <w:link w:val="CommentSubject"/>
    <w:uiPriority w:val="99"/>
    <w:semiHidden/>
    <w:rsid w:val="00CA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52906">
      <w:bodyDiv w:val="1"/>
      <w:marLeft w:val="0"/>
      <w:marRight w:val="0"/>
      <w:marTop w:val="0"/>
      <w:marBottom w:val="0"/>
      <w:divBdr>
        <w:top w:val="none" w:sz="0" w:space="0" w:color="auto"/>
        <w:left w:val="none" w:sz="0" w:space="0" w:color="auto"/>
        <w:bottom w:val="none" w:sz="0" w:space="0" w:color="auto"/>
        <w:right w:val="none" w:sz="0" w:space="0" w:color="auto"/>
      </w:divBdr>
      <w:divsChild>
        <w:div w:id="1789011512">
          <w:marLeft w:val="0"/>
          <w:marRight w:val="0"/>
          <w:marTop w:val="0"/>
          <w:marBottom w:val="0"/>
          <w:divBdr>
            <w:top w:val="none" w:sz="0" w:space="0" w:color="auto"/>
            <w:left w:val="none" w:sz="0" w:space="0" w:color="auto"/>
            <w:bottom w:val="none" w:sz="0" w:space="0" w:color="auto"/>
            <w:right w:val="none" w:sz="0" w:space="0" w:color="auto"/>
          </w:divBdr>
        </w:div>
        <w:div w:id="885987148">
          <w:marLeft w:val="0"/>
          <w:marRight w:val="0"/>
          <w:marTop w:val="0"/>
          <w:marBottom w:val="0"/>
          <w:divBdr>
            <w:top w:val="none" w:sz="0" w:space="0" w:color="auto"/>
            <w:left w:val="none" w:sz="0" w:space="0" w:color="auto"/>
            <w:bottom w:val="none" w:sz="0" w:space="0" w:color="auto"/>
            <w:right w:val="none" w:sz="0" w:space="0" w:color="auto"/>
          </w:divBdr>
        </w:div>
        <w:div w:id="1372606687">
          <w:marLeft w:val="0"/>
          <w:marRight w:val="0"/>
          <w:marTop w:val="0"/>
          <w:marBottom w:val="0"/>
          <w:divBdr>
            <w:top w:val="none" w:sz="0" w:space="0" w:color="auto"/>
            <w:left w:val="none" w:sz="0" w:space="0" w:color="auto"/>
            <w:bottom w:val="none" w:sz="0" w:space="0" w:color="auto"/>
            <w:right w:val="none" w:sz="0" w:space="0" w:color="auto"/>
          </w:divBdr>
        </w:div>
        <w:div w:id="496312630">
          <w:marLeft w:val="0"/>
          <w:marRight w:val="0"/>
          <w:marTop w:val="0"/>
          <w:marBottom w:val="0"/>
          <w:divBdr>
            <w:top w:val="none" w:sz="0" w:space="0" w:color="auto"/>
            <w:left w:val="none" w:sz="0" w:space="0" w:color="auto"/>
            <w:bottom w:val="none" w:sz="0" w:space="0" w:color="auto"/>
            <w:right w:val="none" w:sz="0" w:space="0" w:color="auto"/>
          </w:divBdr>
        </w:div>
      </w:divsChild>
    </w:div>
    <w:div w:id="6328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tcdd.texas.gov/resources/covid-19-information/texas-covid-stories/" TargetMode="External" Id="rId18" /><Relationship Type="http://schemas.openxmlformats.org/officeDocument/2006/relationships/hyperlink" Target="https://www.ocdd.org/covid-19-toolkit/" TargetMode="External" Id="rId26" /><Relationship Type="http://schemas.openxmlformats.org/officeDocument/2006/relationships/hyperlink" Target="http://firstrespondertips.org" TargetMode="External" Id="rId39" /><Relationship Type="http://schemas.openxmlformats.org/officeDocument/2006/relationships/hyperlink" Target="https://youtu.be/9Snbw3h2scE" TargetMode="External" Id="rId21" /><Relationship Type="http://schemas.openxmlformats.org/officeDocument/2006/relationships/hyperlink" Target="https://hawaiikidscan.org/filmcontest/" TargetMode="External" Id="rId34" /><Relationship Type="http://schemas.openxmlformats.org/officeDocument/2006/relationships/hyperlink" Target="https://www.nbcboston.com/on-air/as-seen-on/ppe-needed-for-in-home-health-care-workers/2104803/" TargetMode="External" Id="rId42" /><Relationship Type="http://schemas.openxmlformats.org/officeDocument/2006/relationships/hyperlink" Target="https://ddtechmaine.org" TargetMode="External" Id="rId47" /><Relationship Type="http://schemas.openxmlformats.org/officeDocument/2006/relationships/hyperlink" Target="https://www.md-council.org/wp-content/uploads/2020/06/Public-Summary_Assistive-Technology-Support-for-Students_PPMD.pdf" TargetMode="External" Id="rId50" /><Relationship Type="http://schemas.openxmlformats.org/officeDocument/2006/relationships/hyperlink" Target="https://www.tn.gov/content/dam/tn/cdd/documents/covid-tncdd/Hospital%20Visitor%20Tip%20Sheet%20-%20updated%20by%20CDD.docx" TargetMode="External" Id="rId55" /><Relationship Type="http://schemas.openxmlformats.org/officeDocument/2006/relationships/customXml" Target="../customXml/item4.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scdd.ca.gov/wp-content/uploads/sites/33/2020/03/ENG-Corona-virus-and-early-start.pdf" TargetMode="External" Id="rId29" /><Relationship Type="http://schemas.openxmlformats.org/officeDocument/2006/relationships/hyperlink" Target="https://acl.gov/programs/aging-and-disability-networks/state-councils-developmental-disabilities" TargetMode="External" Id="rId11" /><Relationship Type="http://schemas.openxmlformats.org/officeDocument/2006/relationships/hyperlink" Target="https://icdd.idaho.gov/wp-content/uploads/COVID/Support-Flyer.pdf" TargetMode="External" Id="rId24" /><Relationship Type="http://schemas.openxmlformats.org/officeDocument/2006/relationships/hyperlink" Target="https://scdd.ca.gov/wp-content/uploads/sites/33/2020/06/health-profile.pdf" TargetMode="External" Id="rId32" /><Relationship Type="http://schemas.openxmlformats.org/officeDocument/2006/relationships/hyperlink" Target="https://moddcouncil.org/wp-content/uploads/2020/07/moddc-SDM-booklet-10-draft-2.pdf" TargetMode="External" Id="rId37" /><Relationship Type="http://schemas.openxmlformats.org/officeDocument/2006/relationships/hyperlink" Target="https://tcdd.texas.gov/successful-communication-during-a-covid-19-test/" TargetMode="External" Id="rId40" /><Relationship Type="http://schemas.openxmlformats.org/officeDocument/2006/relationships/hyperlink" Target="https://mn.gov/mnddc/pipm/pdf/PiP-Changing-Lives-Changing-Policies1.pdf" TargetMode="External" Id="rId45" /><Relationship Type="http://schemas.openxmlformats.org/officeDocument/2006/relationships/hyperlink" Target="https://time.com/5826098/coronavirus-people-with-disabilities/" TargetMode="External" Id="rId53" /><Relationship Type="http://schemas.openxmlformats.org/officeDocument/2006/relationships/footer" Target="footer1.xml" Id="rId58" /><Relationship Type="http://schemas.openxmlformats.org/officeDocument/2006/relationships/webSettings" Target="webSettings.xml" Id="rId5" /><Relationship Type="http://schemas.openxmlformats.org/officeDocument/2006/relationships/customXml" Target="../customXml/item2.xml" Id="rId61" /><Relationship Type="http://schemas.openxmlformats.org/officeDocument/2006/relationships/hyperlink" Target="https://www.maineddc.org/index.php/resources-publications/data-reports" TargetMode="External" Id="rId19" /><Relationship Type="http://schemas.openxmlformats.org/officeDocument/2006/relationships/hyperlink" Target="https://itacchelp.org/federal-reporting-resources/appr/" TargetMode="External" Id="rId14" /><Relationship Type="http://schemas.openxmlformats.org/officeDocument/2006/relationships/hyperlink" Target="https://ddc.wa.gov/covid-townhall/" TargetMode="External" Id="rId22" /><Relationship Type="http://schemas.openxmlformats.org/officeDocument/2006/relationships/hyperlink" Target="https://acl.gov/grants/living-well-model-approaches-enhancing-quality-effectiveness-and-monitoring-home-and" TargetMode="External" Id="rId27" /><Relationship Type="http://schemas.openxmlformats.org/officeDocument/2006/relationships/hyperlink" Target="http://dhss.alaska.gov/gcdse/Documents/pdf/Rights-to-special-ed-COVID19--Fact%20sheet.pdf" TargetMode="External" Id="rId30" /><Relationship Type="http://schemas.openxmlformats.org/officeDocument/2006/relationships/hyperlink" Target="https://hawaiikidscan.org/filmcontest/" TargetMode="External" Id="rId35" /><Relationship Type="http://schemas.openxmlformats.org/officeDocument/2006/relationships/hyperlink" Target="https://www.wegotyoucoveredmd.com" TargetMode="External" Id="rId43" /><Relationship Type="http://schemas.openxmlformats.org/officeDocument/2006/relationships/hyperlink" Target="https://www.colemaninstitute.org/covid-19/" TargetMode="External" Id="rId48" /><Relationship Type="http://schemas.openxmlformats.org/officeDocument/2006/relationships/hyperlink" Target="https://www.medicaid.gov/medicaid/home-community-based-services/downloads/1915c-appendix-k-instructions.pdf" TargetMode="External" Id="rId56" /><Relationship Type="http://schemas.openxmlformats.org/officeDocument/2006/relationships/image" Target="media/image1.jpeg" Id="rId8" /><Relationship Type="http://schemas.openxmlformats.org/officeDocument/2006/relationships/hyperlink" Target="https://tinyurl.com/y2pg5zjr" TargetMode="External" Id="rId51" /><Relationship Type="http://schemas.openxmlformats.org/officeDocument/2006/relationships/styles" Target="styles.xml" Id="rId3" /><Relationship Type="http://schemas.openxmlformats.org/officeDocument/2006/relationships/hyperlink" Target="https://www.nacdd.org/councils/" TargetMode="External" Id="rId12" /><Relationship Type="http://schemas.openxmlformats.org/officeDocument/2006/relationships/image" Target="media/image6.png" Id="rId17" /><Relationship Type="http://schemas.openxmlformats.org/officeDocument/2006/relationships/hyperlink" Target="https://www.nacdd.org/councils/" TargetMode="External" Id="rId25" /><Relationship Type="http://schemas.openxmlformats.org/officeDocument/2006/relationships/hyperlink" Target="https://www.nevadaddcouncil.org/wp-content/uploads/2020/03/NGCDD-Emergency-PreparednessToolkit-1.pdf" TargetMode="External" Id="rId33" /><Relationship Type="http://schemas.openxmlformats.org/officeDocument/2006/relationships/hyperlink" Target="https://disabilityvote.org/2020/supporting-voting-rights-in-the-time-of-pandemic/" TargetMode="External" Id="rId38" /><Relationship Type="http://schemas.openxmlformats.org/officeDocument/2006/relationships/hyperlink" Target="https://www.mass.gov/self-advocacy-leadership-series" TargetMode="External" Id="rId46" /><Relationship Type="http://schemas.openxmlformats.org/officeDocument/2006/relationships/fontTable" Target="fontTable.xml" Id="rId59" /><Relationship Type="http://schemas.openxmlformats.org/officeDocument/2006/relationships/hyperlink" Target="https://www.tpt.org/coronavirus-an-almanac-special/video/may-1-2020-37485/" TargetMode="External" Id="rId20" /><Relationship Type="http://schemas.openxmlformats.org/officeDocument/2006/relationships/hyperlink" Target="https://www.nbcboston.com/on-air/as-seen-on/ppe-needed-for-in-home-health-care-workers/2104803/" TargetMode="External" Id="rId41" /><Relationship Type="http://schemas.openxmlformats.org/officeDocument/2006/relationships/hyperlink" Target="https://olis.oregonlegislature.gov/liz/2020S1/Measures/Overview/SB1606" TargetMode="External" Id="rId54" /><Relationship Type="http://schemas.openxmlformats.org/officeDocument/2006/relationships/customXml" Target="../customXml/item3.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5" /><Relationship Type="http://schemas.openxmlformats.org/officeDocument/2006/relationships/hyperlink" Target="https://ddi.wayne.edu/mddc" TargetMode="External" Id="rId23" /><Relationship Type="http://schemas.openxmlformats.org/officeDocument/2006/relationships/hyperlink" Target="https://acl.gov/grants/living-well-model-approaches-enhancing-quality-effectiveness-and-monitoring-home-and" TargetMode="External" Id="rId28" /><Relationship Type="http://schemas.openxmlformats.org/officeDocument/2006/relationships/hyperlink" Target="https://www.lifecoursetools.com" TargetMode="External" Id="rId36" /><Relationship Type="http://schemas.openxmlformats.org/officeDocument/2006/relationships/hyperlink" Target="https://www.colemaninstitute.org/covid-19/" TargetMode="External" Id="rId49" /><Relationship Type="http://schemas.openxmlformats.org/officeDocument/2006/relationships/hyperlink" Target="https://itacchelp.org/" TargetMode="External" Id="rId57" /><Relationship Type="http://schemas.openxmlformats.org/officeDocument/2006/relationships/hyperlink" Target="https://ddc.delaware.gov/contentFolder/pdfs/Final%20Stimulus%20FAQs.pdf" TargetMode="External" Id="rId31" /><Relationship Type="http://schemas.openxmlformats.org/officeDocument/2006/relationships/hyperlink" Target="https://www.wegotyoucoveredmd.com" TargetMode="External" Id="rId44" /><Relationship Type="http://schemas.openxmlformats.org/officeDocument/2006/relationships/hyperlink" Target="https://tinyurl.com/y2pg5zjr" TargetMode="External" Id="rId52" /><Relationship Type="http://schemas.openxmlformats.org/officeDocument/2006/relationships/theme" Target="theme/theme1.xml" Id="rId60" /><Relationship Type="http://schemas.openxmlformats.org/officeDocument/2006/relationships/settings" Target="settings.xml" Id="rId4" /><Relationship Type="http://schemas.openxmlformats.org/officeDocument/2006/relationships/image" Target="/media/image5.png" Id="Rb49830788c6e4c4c" /><Relationship Type="http://schemas.openxmlformats.org/officeDocument/2006/relationships/image" Target="/media/image3.jpg" Id="R5f7411f4b43c4282" /><Relationship Type="http://schemas.openxmlformats.org/officeDocument/2006/relationships/image" Target="/media/image6.png" Id="R5231c1d8ccad4f25" /><Relationship Type="http://schemas.openxmlformats.org/officeDocument/2006/relationships/glossaryDocument" Target="/word/glossary/document.xml" Id="R3d8f08707999429c" /></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need-extra-precautions/people-with-disabilities.html"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8c1512-d791-4c7b-9022-7a93e2630e38}"/>
      </w:docPartPr>
      <w:docPartBody>
        <w:p w14:paraId="07F7F92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2F438-A898-4994-8680-8D6FBA35721F}">
  <ds:schemaRefs>
    <ds:schemaRef ds:uri="http://schemas.openxmlformats.org/officeDocument/2006/bibliography"/>
  </ds:schemaRefs>
</ds:datastoreItem>
</file>

<file path=customXml/itemProps2.xml><?xml version="1.0" encoding="utf-8"?>
<ds:datastoreItem xmlns:ds="http://schemas.openxmlformats.org/officeDocument/2006/customXml" ds:itemID="{09CCF51A-FC98-4654-B4AC-1954C51D7E43}"/>
</file>

<file path=customXml/itemProps3.xml><?xml version="1.0" encoding="utf-8"?>
<ds:datastoreItem xmlns:ds="http://schemas.openxmlformats.org/officeDocument/2006/customXml" ds:itemID="{54DFFA08-CFD4-4040-B81B-5B70C9D877F8}"/>
</file>

<file path=customXml/itemProps4.xml><?xml version="1.0" encoding="utf-8"?>
<ds:datastoreItem xmlns:ds="http://schemas.openxmlformats.org/officeDocument/2006/customXml" ds:itemID="{5F9F1177-3B99-4BCD-9E50-3FFA022F66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Brian</dc:creator>
  <lastModifiedBy>Erin Prangley</lastModifiedBy>
  <revision>71</revision>
  <lastPrinted>2020-07-31T15:12:00.0000000Z</lastPrinted>
  <dcterms:created xsi:type="dcterms:W3CDTF">2020-08-26T14:25:00.0000000Z</dcterms:created>
  <dcterms:modified xsi:type="dcterms:W3CDTF">2020-09-24T05:57:51.1945060Z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ies>
</file>