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85BEC" w14:textId="47450189" w:rsidR="004C1598" w:rsidRDefault="006F58D1" w:rsidP="006F58D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Additional Resources for Independent Living</w:t>
      </w:r>
    </w:p>
    <w:p w14:paraId="55E99D88" w14:textId="77777777" w:rsidR="006F58D1" w:rsidRPr="006F58D1" w:rsidRDefault="006F58D1" w:rsidP="006F58D1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6F58D1">
        <w:rPr>
          <w:rFonts w:ascii="Calibri" w:eastAsia="Calibri" w:hAnsi="Calibri" w:cs="Calibri"/>
          <w:b/>
          <w:bCs/>
          <w:sz w:val="28"/>
          <w:szCs w:val="28"/>
        </w:rPr>
        <w:t>Websites:</w:t>
      </w:r>
    </w:p>
    <w:p w14:paraId="0738AD1E" w14:textId="6AE0FD91" w:rsidR="0043714B" w:rsidRDefault="0043714B" w:rsidP="006F58D1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hyperlink r:id="rId5" w:history="1">
        <w:r w:rsidRPr="0043714B">
          <w:rPr>
            <w:rStyle w:val="Hyperlink"/>
            <w:rFonts w:ascii="Calibri" w:eastAsia="Calibri" w:hAnsi="Calibri" w:cs="Calibri"/>
            <w:sz w:val="28"/>
            <w:szCs w:val="28"/>
          </w:rPr>
          <w:t>https://www.ilru.org/topics/il-history-philosophy</w:t>
        </w:r>
      </w:hyperlink>
    </w:p>
    <w:p w14:paraId="546C851E" w14:textId="4ABE19AA" w:rsidR="00B2509C" w:rsidRDefault="00B2509C" w:rsidP="006F58D1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hyperlink r:id="rId6" w:history="1">
        <w:r w:rsidRPr="00B2509C">
          <w:rPr>
            <w:rStyle w:val="Hyperlink"/>
            <w:rFonts w:ascii="Calibri" w:eastAsia="Calibri" w:hAnsi="Calibri" w:cs="Calibri"/>
            <w:sz w:val="28"/>
            <w:szCs w:val="28"/>
          </w:rPr>
          <w:t>https://www.nvsilc.com/</w:t>
        </w:r>
      </w:hyperlink>
    </w:p>
    <w:p w14:paraId="7E4D4DFC" w14:textId="4D2A356B" w:rsidR="006F58D1" w:rsidRPr="006F58D1" w:rsidRDefault="0043714B" w:rsidP="006F58D1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hyperlink r:id="rId7" w:history="1">
        <w:r w:rsidRPr="006F58D1">
          <w:rPr>
            <w:rStyle w:val="Hyperlink"/>
            <w:rFonts w:ascii="Calibri" w:eastAsia="Calibri" w:hAnsi="Calibri" w:cs="Calibri"/>
            <w:sz w:val="28"/>
            <w:szCs w:val="28"/>
          </w:rPr>
          <w:t>www.disabilityscoop.co</w:t>
        </w:r>
        <w:r w:rsidRPr="006F58D1">
          <w:rPr>
            <w:rStyle w:val="Hyperlink"/>
            <w:rFonts w:ascii="Calibri" w:eastAsia="Calibri" w:hAnsi="Calibri" w:cs="Calibri"/>
            <w:sz w:val="28"/>
            <w:szCs w:val="28"/>
          </w:rPr>
          <w:t>m</w:t>
        </w:r>
      </w:hyperlink>
    </w:p>
    <w:p w14:paraId="31A46B20" w14:textId="77777777" w:rsidR="006F58D1" w:rsidRPr="006F58D1" w:rsidRDefault="006F58D1" w:rsidP="006F58D1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0BAE8345" w14:textId="33BA72EF" w:rsidR="006F58D1" w:rsidRPr="006F58D1" w:rsidRDefault="0043714B" w:rsidP="006F58D1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Reading Materials</w:t>
      </w:r>
      <w:r w:rsidR="006F58D1" w:rsidRPr="006F58D1">
        <w:rPr>
          <w:rFonts w:ascii="Calibri" w:eastAsia="Calibri" w:hAnsi="Calibri" w:cs="Calibri"/>
          <w:b/>
          <w:bCs/>
          <w:sz w:val="28"/>
          <w:szCs w:val="28"/>
        </w:rPr>
        <w:t xml:space="preserve">: </w:t>
      </w:r>
    </w:p>
    <w:p w14:paraId="40EE9CF9" w14:textId="77777777" w:rsidR="006F58D1" w:rsidRPr="00610892" w:rsidRDefault="006F58D1" w:rsidP="00610892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610892">
        <w:rPr>
          <w:rFonts w:ascii="Calibri" w:eastAsia="Calibri" w:hAnsi="Calibri" w:cs="Calibri"/>
          <w:sz w:val="28"/>
          <w:szCs w:val="28"/>
          <w:u w:val="single"/>
        </w:rPr>
        <w:t>What Can a Body Do? How We Meet the Built World</w:t>
      </w:r>
      <w:r w:rsidRPr="00610892">
        <w:rPr>
          <w:rFonts w:ascii="Calibri" w:eastAsia="Calibri" w:hAnsi="Calibri" w:cs="Calibri"/>
          <w:sz w:val="28"/>
          <w:szCs w:val="28"/>
        </w:rPr>
        <w:t xml:space="preserve"> (Sara Hendren)</w:t>
      </w:r>
    </w:p>
    <w:p w14:paraId="1D08CB0F" w14:textId="77777777" w:rsidR="006F58D1" w:rsidRPr="00610892" w:rsidRDefault="006F58D1" w:rsidP="00610892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610892">
        <w:rPr>
          <w:rFonts w:ascii="Calibri" w:eastAsia="Calibri" w:hAnsi="Calibri" w:cs="Calibri"/>
          <w:sz w:val="28"/>
          <w:szCs w:val="28"/>
          <w:u w:val="single"/>
        </w:rPr>
        <w:t>Disability Visibility</w:t>
      </w:r>
      <w:r w:rsidRPr="00610892">
        <w:rPr>
          <w:rFonts w:ascii="Calibri" w:eastAsia="Calibri" w:hAnsi="Calibri" w:cs="Calibri"/>
          <w:sz w:val="28"/>
          <w:szCs w:val="28"/>
        </w:rPr>
        <w:t xml:space="preserve"> (Alice Wong) *also a podcast</w:t>
      </w:r>
    </w:p>
    <w:p w14:paraId="7562C6AD" w14:textId="42103692" w:rsidR="006F58D1" w:rsidRPr="00610892" w:rsidRDefault="006F58D1" w:rsidP="00610892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610892">
        <w:rPr>
          <w:rFonts w:ascii="Calibri" w:eastAsia="Calibri" w:hAnsi="Calibri" w:cs="Calibri"/>
          <w:sz w:val="28"/>
          <w:szCs w:val="28"/>
          <w:u w:val="single"/>
        </w:rPr>
        <w:t>Health Design Thinking</w:t>
      </w:r>
      <w:r w:rsidRPr="005F5A0F">
        <w:rPr>
          <w:rFonts w:ascii="Calibri" w:eastAsia="Calibri" w:hAnsi="Calibri" w:cs="Calibri"/>
          <w:sz w:val="28"/>
          <w:szCs w:val="28"/>
          <w:u w:val="single"/>
        </w:rPr>
        <w:t>:</w:t>
      </w:r>
      <w:r w:rsidR="005F5A0F" w:rsidRPr="005F5A0F">
        <w:rPr>
          <w:rFonts w:ascii="Calibri" w:eastAsia="Calibri" w:hAnsi="Calibri" w:cs="Calibri"/>
          <w:sz w:val="28"/>
          <w:szCs w:val="28"/>
          <w:u w:val="single"/>
        </w:rPr>
        <w:t xml:space="preserve"> </w:t>
      </w:r>
      <w:r w:rsidRPr="005F5A0F">
        <w:rPr>
          <w:rFonts w:ascii="Calibri" w:eastAsia="Calibri" w:hAnsi="Calibri" w:cs="Calibri"/>
          <w:sz w:val="28"/>
          <w:szCs w:val="28"/>
          <w:u w:val="single"/>
        </w:rPr>
        <w:t>Creating Products and Services for Better</w:t>
      </w:r>
      <w:r w:rsidRPr="00610892">
        <w:rPr>
          <w:rFonts w:ascii="Calibri" w:eastAsia="Calibri" w:hAnsi="Calibri" w:cs="Calibri"/>
          <w:sz w:val="28"/>
          <w:szCs w:val="28"/>
        </w:rPr>
        <w:t xml:space="preserve"> Health (Bon Ku, MD and Ellen Lupton)</w:t>
      </w:r>
    </w:p>
    <w:p w14:paraId="696CDEF2" w14:textId="77777777" w:rsidR="006F58D1" w:rsidRPr="00610892" w:rsidRDefault="006F58D1" w:rsidP="00610892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610892">
        <w:rPr>
          <w:rFonts w:ascii="Calibri" w:eastAsia="Calibri" w:hAnsi="Calibri" w:cs="Calibri"/>
          <w:sz w:val="28"/>
          <w:szCs w:val="28"/>
          <w:u w:val="single"/>
        </w:rPr>
        <w:t>Being Heumann: An Unrepentant Memoir of a Disability Rights Activist</w:t>
      </w:r>
      <w:r w:rsidRPr="00610892">
        <w:rPr>
          <w:rFonts w:ascii="Calibri" w:eastAsia="Calibri" w:hAnsi="Calibri" w:cs="Calibri"/>
          <w:sz w:val="28"/>
          <w:szCs w:val="28"/>
        </w:rPr>
        <w:t xml:space="preserve"> (Judith Heumann)</w:t>
      </w:r>
    </w:p>
    <w:p w14:paraId="10B1CCBF" w14:textId="3EBB8484" w:rsidR="006F58D1" w:rsidRPr="00610892" w:rsidRDefault="006F58D1" w:rsidP="00610892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610892">
        <w:rPr>
          <w:rFonts w:ascii="Calibri" w:eastAsia="Calibri" w:hAnsi="Calibri" w:cs="Calibri"/>
          <w:sz w:val="28"/>
          <w:szCs w:val="28"/>
          <w:u w:val="single"/>
        </w:rPr>
        <w:t>Nothing About Us Without Us: Disability Oppression and</w:t>
      </w:r>
      <w:r w:rsidR="005F5A0F">
        <w:rPr>
          <w:rFonts w:ascii="Calibri" w:eastAsia="Calibri" w:hAnsi="Calibri" w:cs="Calibri"/>
          <w:sz w:val="28"/>
          <w:szCs w:val="28"/>
          <w:u w:val="single"/>
        </w:rPr>
        <w:t xml:space="preserve"> </w:t>
      </w:r>
      <w:r w:rsidRPr="00610892">
        <w:rPr>
          <w:rFonts w:ascii="Calibri" w:eastAsia="Calibri" w:hAnsi="Calibri" w:cs="Calibri"/>
          <w:sz w:val="28"/>
          <w:szCs w:val="28"/>
          <w:u w:val="single"/>
        </w:rPr>
        <w:t xml:space="preserve">Empowerment </w:t>
      </w:r>
      <w:r w:rsidRPr="00610892">
        <w:rPr>
          <w:rFonts w:ascii="Calibri" w:eastAsia="Calibri" w:hAnsi="Calibri" w:cs="Calibri"/>
          <w:sz w:val="28"/>
          <w:szCs w:val="28"/>
        </w:rPr>
        <w:t> (Jim Charlton)</w:t>
      </w:r>
    </w:p>
    <w:p w14:paraId="05C500AB" w14:textId="66F1FB7C" w:rsidR="0043714B" w:rsidRPr="0043714B" w:rsidRDefault="0043714B" w:rsidP="0043714B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8"/>
          <w:szCs w:val="28"/>
        </w:rPr>
      </w:pPr>
      <w:hyperlink r:id="rId8" w:tgtFrame="_blank" w:tooltip="view the recommended reading on il history and philosopy" w:history="1">
        <w:r w:rsidRPr="0043714B">
          <w:rPr>
            <w:rStyle w:val="Hyperlink"/>
            <w:rFonts w:ascii="Calibri" w:eastAsia="Calibri" w:hAnsi="Calibri" w:cs="Calibri"/>
            <w:sz w:val="28"/>
            <w:szCs w:val="28"/>
          </w:rPr>
          <w:t>Disability History and Philosophy</w:t>
        </w:r>
      </w:hyperlink>
      <w:r w:rsidRPr="0043714B">
        <w:rPr>
          <w:rFonts w:ascii="Calibri" w:eastAsia="Calibri" w:hAnsi="Calibri" w:cs="Calibri"/>
          <w:sz w:val="28"/>
          <w:szCs w:val="28"/>
        </w:rPr>
        <w:t> (pdf). Excerpted from the IL-Net Wiki, ILRU, June 2015</w:t>
      </w:r>
    </w:p>
    <w:p w14:paraId="71B76607" w14:textId="77777777" w:rsidR="0043714B" w:rsidRPr="0043714B" w:rsidRDefault="0043714B" w:rsidP="0043714B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8"/>
          <w:szCs w:val="28"/>
        </w:rPr>
      </w:pPr>
      <w:hyperlink r:id="rId9" w:tgtFrame="_blank" w:tooltip="view the new paradigm of disability" w:history="1">
        <w:r w:rsidRPr="0043714B">
          <w:rPr>
            <w:rStyle w:val="Hyperlink"/>
            <w:rFonts w:ascii="Calibri" w:eastAsia="Calibri" w:hAnsi="Calibri" w:cs="Calibri"/>
            <w:sz w:val="28"/>
            <w:szCs w:val="28"/>
          </w:rPr>
          <w:t>New Paradigm of Disability: A Bibliography (2000)</w:t>
        </w:r>
      </w:hyperlink>
      <w:r w:rsidRPr="0043714B">
        <w:rPr>
          <w:rFonts w:ascii="Calibri" w:eastAsia="Calibri" w:hAnsi="Calibri" w:cs="Calibri"/>
          <w:sz w:val="28"/>
          <w:szCs w:val="28"/>
        </w:rPr>
        <w:t> (pdf). This bibliography was developed by an ad hoc task group of the President’s Committee on the Employment of People with Disabilities, Subcommittee on Communications.</w:t>
      </w:r>
    </w:p>
    <w:p w14:paraId="23D20671" w14:textId="77777777" w:rsidR="0043714B" w:rsidRPr="0043714B" w:rsidRDefault="0043714B" w:rsidP="0043714B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8"/>
          <w:szCs w:val="28"/>
        </w:rPr>
      </w:pPr>
      <w:hyperlink r:id="rId10" w:tgtFrame="_blank" w:tooltip="view the independent living movement publication" w:history="1">
        <w:r w:rsidRPr="0043714B">
          <w:rPr>
            <w:rStyle w:val="Hyperlink"/>
            <w:rFonts w:ascii="Calibri" w:eastAsia="Calibri" w:hAnsi="Calibri" w:cs="Calibri"/>
            <w:sz w:val="28"/>
            <w:szCs w:val="28"/>
          </w:rPr>
          <w:t>The Independent Living Movement: History and Philosophy to Implementation and Practice</w:t>
        </w:r>
      </w:hyperlink>
      <w:r w:rsidRPr="0043714B">
        <w:rPr>
          <w:rFonts w:ascii="Calibri" w:eastAsia="Calibri" w:hAnsi="Calibri" w:cs="Calibri"/>
          <w:sz w:val="28"/>
          <w:szCs w:val="28"/>
        </w:rPr>
        <w:t> (1998) by Maggie Shreve.</w:t>
      </w:r>
    </w:p>
    <w:p w14:paraId="4B4DE61B" w14:textId="77777777" w:rsidR="0043714B" w:rsidRPr="0043714B" w:rsidRDefault="0043714B" w:rsidP="0043714B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8"/>
          <w:szCs w:val="28"/>
        </w:rPr>
      </w:pPr>
      <w:hyperlink r:id="rId11" w:tgtFrame="_blank" w:tooltip="view the professional problem" w:history="1">
        <w:r w:rsidRPr="0043714B">
          <w:rPr>
            <w:rStyle w:val="Hyperlink"/>
            <w:rFonts w:ascii="Calibri" w:eastAsia="Calibri" w:hAnsi="Calibri" w:cs="Calibri"/>
            <w:sz w:val="28"/>
            <w:szCs w:val="28"/>
          </w:rPr>
          <w:t>The Professional Problem by John McKnight (1979)</w:t>
        </w:r>
      </w:hyperlink>
      <w:r w:rsidRPr="0043714B">
        <w:rPr>
          <w:rFonts w:ascii="Calibri" w:eastAsia="Calibri" w:hAnsi="Calibri" w:cs="Calibri"/>
          <w:sz w:val="28"/>
          <w:szCs w:val="28"/>
        </w:rPr>
        <w:t> (pdf). This article was first presented at a seminar on professionalism held by the Mediating Structures Project of the American Enterprise Institute, 1979.</w:t>
      </w:r>
    </w:p>
    <w:p w14:paraId="2AFE25E2" w14:textId="77777777" w:rsidR="0043714B" w:rsidRPr="006F58D1" w:rsidRDefault="0043714B" w:rsidP="006F58D1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10088545" w14:textId="77777777" w:rsidR="006F58D1" w:rsidRPr="006F58D1" w:rsidRDefault="006F58D1" w:rsidP="006F58D1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31ED5F4A" w14:textId="77777777" w:rsidR="006F58D1" w:rsidRPr="006F58D1" w:rsidRDefault="006F58D1" w:rsidP="006F58D1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6F58D1">
        <w:rPr>
          <w:rFonts w:ascii="Calibri" w:eastAsia="Calibri" w:hAnsi="Calibri" w:cs="Calibri"/>
          <w:b/>
          <w:bCs/>
          <w:sz w:val="28"/>
          <w:szCs w:val="28"/>
        </w:rPr>
        <w:t>Podcasts:</w:t>
      </w:r>
    </w:p>
    <w:p w14:paraId="7A6D6EB3" w14:textId="77777777" w:rsidR="006F58D1" w:rsidRPr="006F58D1" w:rsidRDefault="006F58D1" w:rsidP="006F58D1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6F58D1">
        <w:rPr>
          <w:rFonts w:ascii="Calibri" w:eastAsia="Calibri" w:hAnsi="Calibri" w:cs="Calibri"/>
          <w:sz w:val="28"/>
          <w:szCs w:val="28"/>
        </w:rPr>
        <w:t>Disability Visibility (Alice Wong)</w:t>
      </w:r>
    </w:p>
    <w:p w14:paraId="533CBA8B" w14:textId="77777777" w:rsidR="006F58D1" w:rsidRPr="006F58D1" w:rsidRDefault="006F58D1" w:rsidP="006F58D1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6F58D1">
        <w:rPr>
          <w:rFonts w:ascii="Calibri" w:eastAsia="Calibri" w:hAnsi="Calibri" w:cs="Calibri"/>
          <w:sz w:val="28"/>
          <w:szCs w:val="28"/>
        </w:rPr>
        <w:t>A11y Rules (Nicolas Steenhout)</w:t>
      </w:r>
    </w:p>
    <w:p w14:paraId="5BCD4787" w14:textId="77777777" w:rsidR="006F58D1" w:rsidRPr="006F58D1" w:rsidRDefault="006F58D1" w:rsidP="006F58D1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6D3DE87F" w14:textId="6C49A66D" w:rsidR="006F58D1" w:rsidRDefault="006F58D1" w:rsidP="006F58D1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6F58D1">
        <w:rPr>
          <w:rFonts w:ascii="Calibri" w:eastAsia="Calibri" w:hAnsi="Calibri" w:cs="Calibri"/>
          <w:b/>
          <w:bCs/>
          <w:sz w:val="28"/>
          <w:szCs w:val="28"/>
        </w:rPr>
        <w:t>Social media:</w:t>
      </w:r>
    </w:p>
    <w:p w14:paraId="60829064" w14:textId="287E5A74" w:rsidR="005F5A0F" w:rsidRDefault="005F5A0F" w:rsidP="006F58D1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hyperlink r:id="rId12" w:history="1">
        <w:r w:rsidRPr="005F5A0F">
          <w:rPr>
            <w:rStyle w:val="Hyperlink"/>
            <w:rFonts w:ascii="Calibri" w:eastAsia="Calibri" w:hAnsi="Calibri" w:cs="Calibri"/>
            <w:sz w:val="28"/>
            <w:szCs w:val="28"/>
            <w:lang w:val="es-MX"/>
          </w:rPr>
          <w:t>https://youtu.be/Ejs56bcBU_0</w:t>
        </w:r>
      </w:hyperlink>
      <w:r w:rsidRPr="005F5A0F">
        <w:rPr>
          <w:rFonts w:ascii="Calibri" w:eastAsia="Calibri" w:hAnsi="Calibri" w:cs="Calibri"/>
          <w:sz w:val="28"/>
          <w:szCs w:val="28"/>
          <w:lang w:val="es-MX"/>
        </w:rPr>
        <w:t xml:space="preserve"> </w:t>
      </w:r>
      <w:r w:rsidRPr="005F5A0F">
        <w:rPr>
          <w:rFonts w:ascii="Calibri" w:eastAsia="Calibri" w:hAnsi="Calibri" w:cs="Calibri"/>
          <w:sz w:val="28"/>
          <w:szCs w:val="28"/>
          <w:lang w:val="es-MX"/>
        </w:rPr>
        <w:t xml:space="preserve">YO! </w:t>
      </w:r>
      <w:r w:rsidRPr="005F5A0F">
        <w:rPr>
          <w:rFonts w:ascii="Calibri" w:eastAsia="Calibri" w:hAnsi="Calibri" w:cs="Calibri"/>
          <w:sz w:val="28"/>
          <w:szCs w:val="28"/>
        </w:rPr>
        <w:t>Webinar Training on Ed Roberts Day/Independent Living Center Services</w:t>
      </w:r>
      <w:r>
        <w:rPr>
          <w:rFonts w:ascii="Calibri" w:eastAsia="Calibri" w:hAnsi="Calibri" w:cs="Calibri"/>
          <w:sz w:val="28"/>
          <w:szCs w:val="28"/>
        </w:rPr>
        <w:t xml:space="preserve"> (YouTube)</w:t>
      </w:r>
    </w:p>
    <w:p w14:paraId="714A4A6C" w14:textId="79717291" w:rsidR="00B2509C" w:rsidRPr="00B2509C" w:rsidRDefault="00B2509C" w:rsidP="00B2509C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hyperlink r:id="rId13" w:history="1">
        <w:r w:rsidRPr="00C42EAB">
          <w:rPr>
            <w:rStyle w:val="Hyperlink"/>
            <w:rFonts w:ascii="Calibri" w:eastAsia="Calibri" w:hAnsi="Calibri" w:cs="Calibri"/>
            <w:sz w:val="28"/>
            <w:szCs w:val="28"/>
          </w:rPr>
          <w:t>https://youtu.be/ABFpTRlJUuc</w:t>
        </w:r>
      </w:hyperlink>
    </w:p>
    <w:p w14:paraId="1260CC31" w14:textId="2682868A" w:rsidR="00B2509C" w:rsidRDefault="00B2509C" w:rsidP="00B2509C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B2509C">
        <w:rPr>
          <w:rFonts w:ascii="Calibri" w:eastAsia="Calibri" w:hAnsi="Calibri" w:cs="Calibri"/>
          <w:sz w:val="28"/>
          <w:szCs w:val="28"/>
        </w:rPr>
        <w:lastRenderedPageBreak/>
        <w:t>Our fight for disability rights and why we're not done yet | Judith Heumann | TEDxMidAtlantic</w:t>
      </w:r>
      <w:r>
        <w:rPr>
          <w:rFonts w:ascii="Calibri" w:eastAsia="Calibri" w:hAnsi="Calibri" w:cs="Calibri"/>
          <w:sz w:val="28"/>
          <w:szCs w:val="28"/>
        </w:rPr>
        <w:t xml:space="preserve"> (YouTube)</w:t>
      </w:r>
    </w:p>
    <w:p w14:paraId="78703170" w14:textId="27545F83" w:rsidR="00B2509C" w:rsidRPr="006F58D1" w:rsidRDefault="00B2509C" w:rsidP="00B2509C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hyperlink r:id="rId14" w:history="1">
        <w:r w:rsidRPr="00C42EAB">
          <w:rPr>
            <w:rStyle w:val="Hyperlink"/>
            <w:rFonts w:ascii="Calibri" w:eastAsia="Calibri" w:hAnsi="Calibri" w:cs="Calibri"/>
            <w:sz w:val="28"/>
            <w:szCs w:val="28"/>
          </w:rPr>
          <w:t>https://youtu.be/YjaUwQMsPYs</w:t>
        </w:r>
      </w:hyperlink>
      <w:r>
        <w:rPr>
          <w:rFonts w:ascii="Calibri" w:eastAsia="Calibri" w:hAnsi="Calibri" w:cs="Calibri"/>
          <w:sz w:val="28"/>
          <w:szCs w:val="28"/>
        </w:rPr>
        <w:t xml:space="preserve"> </w:t>
      </w:r>
      <w:r w:rsidRPr="00B2509C">
        <w:rPr>
          <w:rFonts w:ascii="Calibri" w:eastAsia="Calibri" w:hAnsi="Calibri" w:cs="Calibri"/>
          <w:sz w:val="28"/>
          <w:szCs w:val="28"/>
        </w:rPr>
        <w:t>A History of the Independent Living Movement</w:t>
      </w:r>
      <w:r>
        <w:rPr>
          <w:rFonts w:ascii="Calibri" w:eastAsia="Calibri" w:hAnsi="Calibri" w:cs="Calibri"/>
          <w:sz w:val="28"/>
          <w:szCs w:val="28"/>
        </w:rPr>
        <w:t xml:space="preserve"> (YouTube)</w:t>
      </w:r>
    </w:p>
    <w:p w14:paraId="7B0D43E6" w14:textId="77777777" w:rsidR="006F58D1" w:rsidRPr="006F58D1" w:rsidRDefault="006F58D1" w:rsidP="006F58D1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6F58D1">
        <w:rPr>
          <w:rFonts w:ascii="Calibri" w:eastAsia="Calibri" w:hAnsi="Calibri" w:cs="Calibri"/>
          <w:sz w:val="28"/>
          <w:szCs w:val="28"/>
        </w:rPr>
        <w:t>The Body is Not an Apology (Facebook, Instagram)</w:t>
      </w:r>
    </w:p>
    <w:p w14:paraId="46F2C0D2" w14:textId="77777777" w:rsidR="006F58D1" w:rsidRPr="006F58D1" w:rsidRDefault="006F58D1" w:rsidP="006F58D1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6F58D1">
        <w:rPr>
          <w:rFonts w:ascii="Calibri" w:eastAsia="Calibri" w:hAnsi="Calibri" w:cs="Calibri"/>
          <w:sz w:val="28"/>
          <w:szCs w:val="28"/>
        </w:rPr>
        <w:t>Sins Invalid (Facebook, and maybe other platforms)</w:t>
      </w:r>
    </w:p>
    <w:p w14:paraId="69DC1247" w14:textId="77777777" w:rsidR="006F58D1" w:rsidRPr="006F58D1" w:rsidRDefault="006F58D1" w:rsidP="006F58D1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6F58D1">
        <w:rPr>
          <w:rFonts w:ascii="Calibri" w:eastAsia="Calibri" w:hAnsi="Calibri" w:cs="Calibri"/>
          <w:sz w:val="28"/>
          <w:szCs w:val="28"/>
        </w:rPr>
        <w:t>Representing Disability in an Ableist World: Essays on Mass Media (Facebook, maybe other platforms</w:t>
      </w:r>
    </w:p>
    <w:p w14:paraId="33A8A82F" w14:textId="41F18146" w:rsidR="006F58D1" w:rsidRPr="006F58D1" w:rsidRDefault="006F58D1" w:rsidP="00610892">
      <w:pPr>
        <w:spacing w:after="0" w:line="240" w:lineRule="auto"/>
        <w:rPr>
          <w:sz w:val="28"/>
          <w:szCs w:val="28"/>
        </w:rPr>
      </w:pPr>
      <w:r w:rsidRPr="006F58D1">
        <w:rPr>
          <w:rFonts w:ascii="Calibri" w:eastAsia="Calibri" w:hAnsi="Calibri" w:cs="Calibri"/>
          <w:sz w:val="28"/>
          <w:szCs w:val="28"/>
        </w:rPr>
        <w:t>@unstrangemind (Instagram - Maxfield Sparrow, an Autistic activist)</w:t>
      </w:r>
    </w:p>
    <w:sectPr w:rsidR="006F58D1" w:rsidRPr="006F5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F7DE2"/>
    <w:multiLevelType w:val="multilevel"/>
    <w:tmpl w:val="463C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975A85"/>
    <w:multiLevelType w:val="hybridMultilevel"/>
    <w:tmpl w:val="70E2F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29680">
    <w:abstractNumId w:val="0"/>
  </w:num>
  <w:num w:numId="2" w16cid:durableId="1416853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D1"/>
    <w:rsid w:val="000D798B"/>
    <w:rsid w:val="0043714B"/>
    <w:rsid w:val="004C1598"/>
    <w:rsid w:val="005F5A0F"/>
    <w:rsid w:val="00610892"/>
    <w:rsid w:val="006F58D1"/>
    <w:rsid w:val="00B2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52C2C"/>
  <w15:chartTrackingRefBased/>
  <w15:docId w15:val="{6DCBEEF0-7265-42B8-8B6F-D0B26C5B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71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1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0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ru.org/sites/default/files/resources/il_history/Recommended_Reading_Disability_History.pdf" TargetMode="External"/><Relationship Id="rId13" Type="http://schemas.openxmlformats.org/officeDocument/2006/relationships/hyperlink" Target="https://youtu.be/ABFpTRlJUu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sabilityscoop.com" TargetMode="External"/><Relationship Id="rId12" Type="http://schemas.openxmlformats.org/officeDocument/2006/relationships/hyperlink" Target="https://youtu.be/Ejs56bcBU_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nvsilc.com/" TargetMode="External"/><Relationship Id="rId11" Type="http://schemas.openxmlformats.org/officeDocument/2006/relationships/hyperlink" Target="https://www.ilru.org/sites/default/files/resources/il_history/Professional_Problem.pdf" TargetMode="External"/><Relationship Id="rId5" Type="http://schemas.openxmlformats.org/officeDocument/2006/relationships/hyperlink" Target="https://www.ilru.org/topics/il-history-philosoph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ilru.org/sites/default/files/resources/il_history/IL_Movemen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lru.org/sites/default/files/resources/il_history/New_Paradigm_of_Disability.pdf" TargetMode="External"/><Relationship Id="rId14" Type="http://schemas.openxmlformats.org/officeDocument/2006/relationships/hyperlink" Target="https://youtu.be/YjaUwQMsP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Lyons</dc:creator>
  <cp:keywords/>
  <dc:description/>
  <cp:lastModifiedBy>Dawn Lyons</cp:lastModifiedBy>
  <cp:revision>2</cp:revision>
  <dcterms:created xsi:type="dcterms:W3CDTF">2022-06-06T16:30:00Z</dcterms:created>
  <dcterms:modified xsi:type="dcterms:W3CDTF">2022-06-06T18:32:00Z</dcterms:modified>
</cp:coreProperties>
</file>