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0141EF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45779C40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4804F3">
        <w:rPr>
          <w:rFonts w:ascii="Arial" w:hAnsi="Arial" w:cs="Arial"/>
          <w:b/>
          <w:bCs/>
          <w:sz w:val="40"/>
          <w:szCs w:val="40"/>
        </w:rPr>
        <w:t>Transportation</w:t>
      </w:r>
    </w:p>
    <w:p w14:paraId="18B0C72E" w14:textId="77777777" w:rsidR="003955DB" w:rsidRDefault="003955DB" w:rsidP="003955DB">
      <w:pPr>
        <w:pStyle w:val="Heading1"/>
      </w:pPr>
    </w:p>
    <w:p w14:paraId="180E1855" w14:textId="70D3669E" w:rsidR="00E45C74" w:rsidRDefault="004804F3" w:rsidP="00F45CD0">
      <w:pPr>
        <w:rPr>
          <w:rFonts w:ascii="Arial" w:hAnsi="Arial" w:cs="Arial"/>
          <w:color w:val="000000"/>
          <w:sz w:val="24"/>
        </w:rPr>
      </w:pPr>
      <w:r w:rsidRPr="004804F3">
        <w:rPr>
          <w:rFonts w:ascii="Arial" w:hAnsi="Arial" w:cs="Arial"/>
          <w:color w:val="000000"/>
          <w:sz w:val="24"/>
        </w:rPr>
        <w:t>Within our society, freedom of movement is a fundamental right. However, it remains a largely unfulfilled promise for citizens with disabilities. Millions of Americans with developmental disabilities have difficulties obtaining transportation that serves as a vital lifeline to employment, education, health care and community life.</w:t>
      </w:r>
    </w:p>
    <w:p w14:paraId="79149FCD" w14:textId="77777777" w:rsidR="004804F3" w:rsidRPr="003955DB" w:rsidRDefault="004804F3" w:rsidP="00F45CD0"/>
    <w:p w14:paraId="3F25D7E2" w14:textId="767DDA40" w:rsidR="00C16E7C" w:rsidRPr="00DC2E9E" w:rsidRDefault="00D02CB7" w:rsidP="00E45C74">
      <w:pPr>
        <w:pStyle w:val="Heading1"/>
        <w:rPr>
          <w:b/>
        </w:rPr>
      </w:pPr>
      <w:r w:rsidRPr="00691803">
        <w:rPr>
          <w:rStyle w:val="Strong"/>
        </w:rPr>
        <w:t xml:space="preserve">The Nevada Governor’s Council on Developmental Disabilities (NGCDD) </w:t>
      </w:r>
      <w:r w:rsidR="004804F3" w:rsidRPr="0095201B">
        <w:rPr>
          <w:b/>
          <w:szCs w:val="22"/>
        </w:rPr>
        <w:t>believes that all publicly funded and/or regulated transportation service systems must be: seamlessly coordinated among all modes of transportation; expanded in suburban, urban, rural and unincorporated areas to connect places people live with places they work, shop, socialize, worship, attend school, access health care, etc.; incorporated with mobility management and training services for individuals with developmental disabilities; designed to appropriately address insurance and liability of vehicles and operators who serve in a coordinated transportation environment, including non-profit providers); based on principles of universal design; supported by stable and adequate funding;</w:t>
      </w:r>
      <w:r w:rsidR="004804F3" w:rsidRPr="0095201B">
        <w:rPr>
          <w:b/>
          <w:color w:val="FF0000"/>
          <w:szCs w:val="22"/>
        </w:rPr>
        <w:t xml:space="preserve"> </w:t>
      </w:r>
      <w:r w:rsidR="004804F3" w:rsidRPr="0095201B">
        <w:rPr>
          <w:b/>
          <w:szCs w:val="22"/>
        </w:rPr>
        <w:t xml:space="preserve">and fully </w:t>
      </w:r>
      <w:r w:rsidR="004804F3" w:rsidRPr="00DC2E9E">
        <w:rPr>
          <w:b/>
          <w:szCs w:val="22"/>
        </w:rPr>
        <w:t>accessible to all people with developmental disabilities.</w:t>
      </w:r>
    </w:p>
    <w:p w14:paraId="00E957DA" w14:textId="77777777" w:rsidR="00E45C74" w:rsidRPr="00DC2E9E" w:rsidRDefault="00E45C74" w:rsidP="00E45C74"/>
    <w:p w14:paraId="4D322F2E" w14:textId="39C362FD" w:rsidR="00886314" w:rsidRPr="00DC2E9E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59EC0501" w14:textId="02290A8E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Increase funding for mass transit programs (including paratransit).</w:t>
      </w:r>
    </w:p>
    <w:p w14:paraId="71784D71" w14:textId="1C2CB9F2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Encourage pooled use of vehicles purchased so that underutilized vehicles may be shared.</w:t>
      </w:r>
    </w:p>
    <w:p w14:paraId="3D348B9C" w14:textId="6088A8DA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Simplify the coordinated planning process for the programs that serve people with developmental disabilities and create transparency and accountability.</w:t>
      </w:r>
    </w:p>
    <w:p w14:paraId="634A64D7" w14:textId="01320699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Promote incentives that encourage greater mobility for people with developmental disabilities.</w:t>
      </w:r>
    </w:p>
    <w:p w14:paraId="2C82F659" w14:textId="0389C67A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Advocate that transportation providers to have up to 15% of their fleet include accessible vans/taxi cabs – and require training for drivers on how to assist passengers with developmental disabilities.</w:t>
      </w:r>
    </w:p>
    <w:p w14:paraId="02B224F6" w14:textId="137F2B02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Support coordinated human services and public transportation planning process and its structure.</w:t>
      </w:r>
    </w:p>
    <w:p w14:paraId="0740B3E8" w14:textId="77777777" w:rsidR="004804F3" w:rsidRPr="00DC2E9E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Encourage use of uniform data collection to evaluate customer satisfaction and to support coordination of transportation efforts.</w:t>
      </w:r>
    </w:p>
    <w:p w14:paraId="2FD89F77" w14:textId="77777777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Ensure that mobile transportation apps are accessible to people with visual impairments, hearing loss, intellectual and developmental disabilities (I/DD), and other access needs, incorporating screen reader compatibility, visual contrast, and plain language options.</w:t>
      </w:r>
    </w:p>
    <w:p w14:paraId="2367858C" w14:textId="77777777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Improve DMV services statewide for individuals with disabilities, including accommodations for blind and visually impaired individuals, those with hearing loss, and persons with various I/DDs. Ensure streamlined and consistent processes across the state.</w:t>
      </w:r>
    </w:p>
    <w:p w14:paraId="6F2E8389" w14:textId="77777777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Create and maintain more accessible bus stops, including proper shelter, signage, seating, curb cuts, and detectable warnings for individuals with visual impairments.</w:t>
      </w:r>
    </w:p>
    <w:p w14:paraId="4CAC4A8D" w14:textId="77777777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 xml:space="preserve">Install and maintain audible, visual, and tactile announcements and alerts on all public </w:t>
      </w:r>
      <w:r w:rsidRPr="00DC2E9E">
        <w:rPr>
          <w:rFonts w:ascii="Arial" w:hAnsi="Arial" w:cs="Arial"/>
          <w:sz w:val="24"/>
        </w:rPr>
        <w:lastRenderedPageBreak/>
        <w:t>transportation vehicles. These accessibility features must be routinely tested and remain functional.</w:t>
      </w:r>
    </w:p>
    <w:p w14:paraId="1C862C84" w14:textId="77777777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Implement universal design principles in all new transportation infrastructure and vehicle procurement to support accessibility from the outset.</w:t>
      </w:r>
    </w:p>
    <w:p w14:paraId="0FE0EA0F" w14:textId="77777777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Ensure that accessibility devices and supports (such as ramps, lifts, securement systems, and audio/visual alerts) are properly installed, maintained, and consistently operational.</w:t>
      </w:r>
    </w:p>
    <w:p w14:paraId="7E955707" w14:textId="42DE0E85" w:rsidR="00783A80" w:rsidRPr="00DC2E9E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DC2E9E">
        <w:rPr>
          <w:rFonts w:ascii="Arial" w:hAnsi="Arial" w:cs="Arial"/>
          <w:sz w:val="24"/>
        </w:rPr>
        <w:t>Identify and promote additional funding streams, including state, federal, and public-private partnerships, to support the development of coordinated, accessible transportation solutions.</w:t>
      </w:r>
    </w:p>
    <w:p w14:paraId="131D7AE0" w14:textId="535E8D74" w:rsidR="00886314" w:rsidRPr="00DC2E9E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</w:p>
    <w:p w14:paraId="590737A2" w14:textId="7EA7AA6C" w:rsidR="00783A80" w:rsidRDefault="00886314" w:rsidP="00AE24E6">
      <w:pPr>
        <w:tabs>
          <w:tab w:val="center" w:pos="3754"/>
        </w:tabs>
      </w:pPr>
      <w:r w:rsidRPr="00DC2E9E">
        <w:rPr>
          <w:rFonts w:ascii="Arial" w:hAnsi="Arial" w:cs="Arial"/>
          <w:sz w:val="24"/>
        </w:rPr>
        <w:t>Last Review Date:</w:t>
      </w:r>
      <w:r>
        <w:rPr>
          <w:rFonts w:ascii="Arial" w:hAnsi="Arial" w:cs="Arial"/>
          <w:sz w:val="24"/>
        </w:rPr>
        <w:t xml:space="preserve"> </w:t>
      </w:r>
      <w:r w:rsidR="00DC2E9E">
        <w:rPr>
          <w:rFonts w:ascii="Arial" w:hAnsi="Arial" w:cs="Arial"/>
          <w:sz w:val="24"/>
        </w:rPr>
        <w:t>5/22/2025</w:t>
      </w:r>
    </w:p>
    <w:sectPr w:rsidR="00783A80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6CD8"/>
    <w:multiLevelType w:val="hybridMultilevel"/>
    <w:tmpl w:val="E2FC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0B9D"/>
    <w:multiLevelType w:val="hybridMultilevel"/>
    <w:tmpl w:val="7172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8"/>
  </w:num>
  <w:num w:numId="3" w16cid:durableId="807550699">
    <w:abstractNumId w:val="12"/>
  </w:num>
  <w:num w:numId="4" w16cid:durableId="1547373397">
    <w:abstractNumId w:val="11"/>
  </w:num>
  <w:num w:numId="5" w16cid:durableId="1101027578">
    <w:abstractNumId w:val="7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6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10"/>
  </w:num>
  <w:num w:numId="13" w16cid:durableId="1902015903">
    <w:abstractNumId w:val="5"/>
  </w:num>
  <w:num w:numId="14" w16cid:durableId="557789147">
    <w:abstractNumId w:val="4"/>
  </w:num>
  <w:num w:numId="15" w16cid:durableId="1880513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C672F"/>
    <w:rsid w:val="000D1A2C"/>
    <w:rsid w:val="001014F3"/>
    <w:rsid w:val="001C014D"/>
    <w:rsid w:val="00272555"/>
    <w:rsid w:val="003128E7"/>
    <w:rsid w:val="003955DB"/>
    <w:rsid w:val="004804F3"/>
    <w:rsid w:val="00783A80"/>
    <w:rsid w:val="00786A8C"/>
    <w:rsid w:val="00886314"/>
    <w:rsid w:val="009E2AA4"/>
    <w:rsid w:val="00AE24E6"/>
    <w:rsid w:val="00B74B22"/>
    <w:rsid w:val="00C07BAC"/>
    <w:rsid w:val="00C16E7C"/>
    <w:rsid w:val="00D02CB7"/>
    <w:rsid w:val="00D04F54"/>
    <w:rsid w:val="00D16531"/>
    <w:rsid w:val="00DC2E9E"/>
    <w:rsid w:val="00E45C74"/>
    <w:rsid w:val="00ED1A73"/>
    <w:rsid w:val="00F4242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3040</Characters>
  <Application>Microsoft Office Word</Application>
  <DocSecurity>0</DocSecurity>
  <Lines>63</Lines>
  <Paragraphs>20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2025-05-29T18:37:00Z</dcterms:created>
  <dcterms:modified xsi:type="dcterms:W3CDTF">2025-05-29T18:37:00Z</dcterms:modified>
</cp:coreProperties>
</file>