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7ABDC931"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8E49F6">
        <w:rPr>
          <w:rFonts w:asciiTheme="minorHAnsi" w:hAnsiTheme="minorHAnsi"/>
          <w:b/>
          <w:color w:val="auto"/>
          <w:sz w:val="32"/>
          <w:szCs w:val="32"/>
        </w:rPr>
        <w:t>October 8</w:t>
      </w:r>
      <w:r w:rsidR="003F6C2B">
        <w:rPr>
          <w:rFonts w:asciiTheme="minorHAnsi" w:hAnsiTheme="minorHAnsi"/>
          <w:b/>
          <w:color w:val="auto"/>
          <w:sz w:val="32"/>
          <w:szCs w:val="32"/>
        </w:rPr>
        <w:t>, 2025</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2AF9BAD9"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Stacy Alaribe, Committee Chair; </w:t>
      </w:r>
      <w:r w:rsidR="008E49F6">
        <w:rPr>
          <w:szCs w:val="24"/>
        </w:rPr>
        <w:t>Anna Marie Binder</w:t>
      </w:r>
      <w:r w:rsidR="00836A86">
        <w:rPr>
          <w:szCs w:val="24"/>
        </w:rPr>
        <w:t>, Vice-Chair</w:t>
      </w:r>
      <w:r w:rsidR="00E52646">
        <w:rPr>
          <w:szCs w:val="24"/>
        </w:rPr>
        <w:t>;</w:t>
      </w:r>
      <w:r w:rsidR="00D510C6">
        <w:rPr>
          <w:szCs w:val="24"/>
        </w:rPr>
        <w:t xml:space="preserve"> </w:t>
      </w:r>
      <w:r w:rsidR="005609AA" w:rsidRPr="00FE055F">
        <w:rPr>
          <w:szCs w:val="24"/>
        </w:rPr>
        <w:t>Kathleen Kingston</w:t>
      </w:r>
      <w:r w:rsidR="005609AA">
        <w:rPr>
          <w:szCs w:val="24"/>
        </w:rPr>
        <w:t>;</w:t>
      </w:r>
      <w:r w:rsidR="008E49F6">
        <w:rPr>
          <w:szCs w:val="24"/>
        </w:rPr>
        <w:t xml:space="preserve"> Dora Martinez</w:t>
      </w:r>
      <w:r w:rsidR="008E49F6" w:rsidRPr="00FE055F">
        <w:rPr>
          <w:szCs w:val="24"/>
        </w:rPr>
        <w:t>;</w:t>
      </w:r>
      <w:r w:rsidR="004B0F6C">
        <w:rPr>
          <w:szCs w:val="24"/>
        </w:rPr>
        <w:t xml:space="preserve"> </w:t>
      </w:r>
      <w:r w:rsidR="00331B0E">
        <w:rPr>
          <w:szCs w:val="24"/>
        </w:rPr>
        <w:t>Santa Perez;</w:t>
      </w:r>
      <w:r w:rsidR="004B0F6C">
        <w:rPr>
          <w:szCs w:val="24"/>
        </w:rPr>
        <w:t xml:space="preserve"> Vivian Turner</w:t>
      </w:r>
      <w:r w:rsidR="008E49F6">
        <w:rPr>
          <w:szCs w:val="24"/>
        </w:rPr>
        <w:t>;</w:t>
      </w:r>
      <w:r w:rsidR="008E49F6" w:rsidRPr="00FE055F">
        <w:t xml:space="preserve"> </w:t>
      </w:r>
      <w:r w:rsidR="008E49F6">
        <w:rPr>
          <w:szCs w:val="24"/>
        </w:rPr>
        <w:t>Peter Whittingham</w:t>
      </w:r>
    </w:p>
    <w:p w14:paraId="7794E5DC" w14:textId="0AC0949A" w:rsidR="004B0F6C" w:rsidRDefault="003474DB" w:rsidP="00182D28">
      <w:pPr>
        <w:rPr>
          <w:szCs w:val="24"/>
        </w:rPr>
      </w:pPr>
      <w:r>
        <w:rPr>
          <w:szCs w:val="24"/>
        </w:rPr>
        <w:t>Committee Members Absent:</w:t>
      </w:r>
      <w:r w:rsidR="00D92ED7">
        <w:rPr>
          <w:szCs w:val="24"/>
        </w:rPr>
        <w:t xml:space="preserve"> </w:t>
      </w:r>
      <w:r w:rsidR="004B0F6C">
        <w:rPr>
          <w:szCs w:val="24"/>
        </w:rPr>
        <w:t xml:space="preserve">Heather Lafferty; </w:t>
      </w:r>
      <w:r w:rsidR="00FE055F" w:rsidRPr="00FE055F">
        <w:rPr>
          <w:szCs w:val="24"/>
        </w:rPr>
        <w:t>Christine Riggi</w:t>
      </w:r>
      <w:r w:rsidR="008E49F6">
        <w:rPr>
          <w:szCs w:val="24"/>
        </w:rPr>
        <w:t>; Cindi Swanson;</w:t>
      </w:r>
      <w:r w:rsidR="008E49F6" w:rsidRPr="008E49F6">
        <w:rPr>
          <w:szCs w:val="24"/>
        </w:rPr>
        <w:t xml:space="preserve"> </w:t>
      </w:r>
      <w:r w:rsidR="008E49F6">
        <w:rPr>
          <w:szCs w:val="24"/>
        </w:rPr>
        <w:t>Jodi Thornley</w:t>
      </w:r>
    </w:p>
    <w:p w14:paraId="7CB7377D" w14:textId="3EE82F83"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8E49F6">
        <w:rPr>
          <w:szCs w:val="24"/>
        </w:rPr>
        <w:t>Alysa Marquez, Intern; Ellen Marquez, Fiscal and Outreach Manager;</w:t>
      </w:r>
      <w:r w:rsidR="008E49F6" w:rsidRPr="004B0F6C">
        <w:rPr>
          <w:szCs w:val="24"/>
        </w:rPr>
        <w:t xml:space="preserve"> </w:t>
      </w:r>
      <w:r w:rsidR="003474DB" w:rsidRPr="00B278C2">
        <w:rPr>
          <w:szCs w:val="24"/>
        </w:rPr>
        <w:t>Rebecca Ortiz</w:t>
      </w:r>
      <w:r w:rsidR="003474DB">
        <w:rPr>
          <w:szCs w:val="24"/>
        </w:rPr>
        <w:t>, Executive Assistant</w:t>
      </w:r>
      <w:r w:rsidR="000360E0">
        <w:rPr>
          <w:szCs w:val="24"/>
        </w:rPr>
        <w:t>;</w:t>
      </w:r>
      <w:r w:rsidR="004B0F6C">
        <w:rPr>
          <w:szCs w:val="24"/>
        </w:rPr>
        <w:t xml:space="preserve"> </w:t>
      </w:r>
      <w:r w:rsidR="00331B0E">
        <w:rPr>
          <w:szCs w:val="24"/>
        </w:rPr>
        <w:t>Steven Cohen, Legislative Liaison</w:t>
      </w:r>
    </w:p>
    <w:p w14:paraId="65736579" w14:textId="05E1B4F8" w:rsidR="004B0F6C" w:rsidRDefault="004B0F6C" w:rsidP="00F52F97">
      <w:pPr>
        <w:rPr>
          <w:szCs w:val="24"/>
        </w:rPr>
      </w:pPr>
      <w:r>
        <w:rPr>
          <w:szCs w:val="24"/>
        </w:rPr>
        <w:t>NGCDD Staff Absent: Marisol Rivas, Projects Manager</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13D9A251"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8E49F6">
        <w:rPr>
          <w:szCs w:val="24"/>
        </w:rPr>
        <w:t>11</w:t>
      </w:r>
      <w:r>
        <w:rPr>
          <w:szCs w:val="24"/>
        </w:rPr>
        <w:t xml:space="preserve"> </w:t>
      </w:r>
      <w:r w:rsidR="008E49F6">
        <w:rPr>
          <w:szCs w:val="24"/>
        </w:rPr>
        <w:t>p</w:t>
      </w:r>
      <w:r w:rsidRPr="00740C01">
        <w:rPr>
          <w:szCs w:val="24"/>
        </w:rPr>
        <w:t xml:space="preserve">.m. </w:t>
      </w:r>
    </w:p>
    <w:p w14:paraId="1FEAF4A5" w14:textId="24080A29" w:rsidR="00C95A0F" w:rsidRDefault="00C95A0F" w:rsidP="00C95A0F">
      <w:pPr>
        <w:spacing w:after="120"/>
        <w:rPr>
          <w:szCs w:val="24"/>
        </w:rPr>
      </w:pPr>
      <w:r>
        <w:rPr>
          <w:szCs w:val="24"/>
        </w:rPr>
        <w:t xml:space="preserve">Rebecca Ortiz, Executive Assistant </w:t>
      </w:r>
      <w:r w:rsidRPr="00740C01">
        <w:rPr>
          <w:szCs w:val="24"/>
        </w:rPr>
        <w:t xml:space="preserve">verified the agenda for this meeting was posted to the proper locations on </w:t>
      </w:r>
      <w:r w:rsidR="008E49F6">
        <w:rPr>
          <w:szCs w:val="24"/>
        </w:rPr>
        <w:t>September 29</w:t>
      </w:r>
      <w:r w:rsidR="00836A86">
        <w:rPr>
          <w:szCs w:val="24"/>
        </w:rPr>
        <w:t>, 2025</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17B2E396" w:rsidR="00C542A4" w:rsidRDefault="008E49F6" w:rsidP="00C542A4">
      <w:pPr>
        <w:spacing w:after="120"/>
        <w:rPr>
          <w:szCs w:val="24"/>
        </w:rPr>
      </w:pPr>
      <w:r>
        <w:rPr>
          <w:szCs w:val="24"/>
        </w:rPr>
        <w:t xml:space="preserve">Ms. Alaribe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Pr>
          <w:szCs w:val="24"/>
        </w:rPr>
        <w:t>Health Authority</w:t>
      </w:r>
      <w:r w:rsidR="00836A86" w:rsidRPr="00836A86">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lastRenderedPageBreak/>
        <w:t>Public Comment</w:t>
      </w:r>
    </w:p>
    <w:p w14:paraId="64AE72A9" w14:textId="04051380"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4907FA">
        <w:rPr>
          <w:szCs w:val="24"/>
        </w:rPr>
        <w:t>,</w:t>
      </w:r>
      <w:r w:rsidR="00C542A4">
        <w:rPr>
          <w:szCs w:val="24"/>
        </w:rPr>
        <w:t xml:space="preserve"> </w:t>
      </w:r>
      <w:r w:rsidR="003474DB">
        <w:rPr>
          <w:szCs w:val="24"/>
        </w:rPr>
        <w:t>verified meeting information</w:t>
      </w:r>
      <w:r w:rsidR="004907FA">
        <w:rPr>
          <w:szCs w:val="24"/>
        </w:rPr>
        <w:t>,</w:t>
      </w:r>
      <w:r w:rsidR="00DD7B39">
        <w:rPr>
          <w:szCs w:val="24"/>
        </w:rPr>
        <w:t xml:space="preserve"> </w:t>
      </w:r>
      <w:r w:rsidR="003474DB">
        <w:rPr>
          <w:szCs w:val="24"/>
        </w:rPr>
        <w:t>and</w:t>
      </w:r>
      <w:r w:rsidR="00E106C5">
        <w:rPr>
          <w:szCs w:val="24"/>
        </w:rPr>
        <w:t xml:space="preserve"> stated</w:t>
      </w:r>
      <w:r w:rsidR="003474DB">
        <w:rPr>
          <w:szCs w:val="24"/>
        </w:rPr>
        <w:t xml:space="preserve"> how to submit public comments</w:t>
      </w:r>
      <w:r w:rsidR="00C542A4">
        <w:rPr>
          <w:szCs w:val="24"/>
        </w:rPr>
        <w:t xml:space="preserve"> telephonically</w:t>
      </w:r>
      <w:r w:rsidR="00AC5434">
        <w:rPr>
          <w:szCs w:val="24"/>
        </w:rPr>
        <w:t>.</w:t>
      </w:r>
      <w:r w:rsidR="00C04CD1">
        <w:rPr>
          <w:szCs w:val="24"/>
        </w:rPr>
        <w:t xml:space="preserve"> None was given.</w:t>
      </w:r>
    </w:p>
    <w:p w14:paraId="2629D3D7" w14:textId="2312F837"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C04CD1">
        <w:rPr>
          <w:rFonts w:asciiTheme="minorHAnsi" w:hAnsiTheme="minorHAnsi"/>
          <w:color w:val="auto"/>
        </w:rPr>
        <w:t>May</w:t>
      </w:r>
      <w:r w:rsidR="00D114ED">
        <w:rPr>
          <w:rFonts w:asciiTheme="minorHAnsi" w:hAnsiTheme="minorHAnsi"/>
          <w:color w:val="auto"/>
        </w:rPr>
        <w:t xml:space="preserve"> </w:t>
      </w:r>
      <w:r w:rsidR="009F32A0">
        <w:rPr>
          <w:rFonts w:asciiTheme="minorHAnsi" w:hAnsiTheme="minorHAnsi"/>
          <w:color w:val="auto"/>
        </w:rPr>
        <w:t>202</w:t>
      </w:r>
      <w:r w:rsidR="008111C0">
        <w:rPr>
          <w:rFonts w:asciiTheme="minorHAnsi" w:hAnsiTheme="minorHAnsi"/>
          <w:color w:val="auto"/>
        </w:rPr>
        <w:t>5</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16C8D9F6"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C04CD1">
        <w:rPr>
          <w:szCs w:val="24"/>
        </w:rPr>
        <w:t>May 22</w:t>
      </w:r>
      <w:r w:rsidR="008111C0">
        <w:rPr>
          <w:szCs w:val="24"/>
        </w:rPr>
        <w:t>, 2025</w:t>
      </w:r>
      <w:r>
        <w:rPr>
          <w:szCs w:val="24"/>
        </w:rPr>
        <w:t xml:space="preserve">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46AE0973" w:rsidR="009D605E" w:rsidRPr="00336545" w:rsidRDefault="00C04CD1" w:rsidP="009D605E">
      <w:pPr>
        <w:pStyle w:val="NoSpacing"/>
        <w:rPr>
          <w:b/>
          <w:sz w:val="24"/>
          <w:szCs w:val="24"/>
        </w:rPr>
      </w:pPr>
      <w:r>
        <w:rPr>
          <w:b/>
          <w:sz w:val="24"/>
          <w:szCs w:val="24"/>
        </w:rPr>
        <w:t>Vivian Turner</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May 22</w:t>
      </w:r>
      <w:r w:rsidR="008111C0" w:rsidRPr="008111C0">
        <w:rPr>
          <w:b/>
          <w:sz w:val="24"/>
          <w:szCs w:val="24"/>
        </w:rPr>
        <w:t xml:space="preserve">, 2025 Committee meeting minutes </w:t>
      </w:r>
      <w:r w:rsidR="00CB14E4">
        <w:rPr>
          <w:b/>
          <w:sz w:val="24"/>
          <w:szCs w:val="24"/>
        </w:rPr>
        <w:t>as written</w:t>
      </w:r>
      <w:r w:rsidR="004C313C">
        <w:rPr>
          <w:b/>
          <w:sz w:val="24"/>
          <w:szCs w:val="24"/>
        </w:rPr>
        <w:t>.</w:t>
      </w:r>
      <w:r>
        <w:rPr>
          <w:b/>
          <w:sz w:val="24"/>
          <w:szCs w:val="24"/>
        </w:rPr>
        <w:t xml:space="preserve"> Anna Marie Binder</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sidR="004C313C">
        <w:rPr>
          <w:b/>
          <w:sz w:val="24"/>
          <w:szCs w:val="24"/>
        </w:rPr>
        <w:t>unanimously</w:t>
      </w:r>
      <w:r w:rsidR="00CB14E4">
        <w:rPr>
          <w:b/>
          <w:sz w:val="24"/>
          <w:szCs w:val="24"/>
        </w:rPr>
        <w:t>.</w:t>
      </w:r>
    </w:p>
    <w:p w14:paraId="4859460A" w14:textId="3373A9C0"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C04CD1">
        <w:rPr>
          <w:rFonts w:asciiTheme="minorHAnsi" w:hAnsiTheme="minorHAnsi"/>
          <w:color w:val="auto"/>
        </w:rPr>
        <w:t>Immigration</w:t>
      </w:r>
    </w:p>
    <w:p w14:paraId="23E0CD78" w14:textId="77777777" w:rsidR="00AC4CFB" w:rsidRDefault="00AC4CFB" w:rsidP="00AC4CFB">
      <w:r>
        <w:t>Ms. Alaribe introduced this agenda item and deferred to Ms. Nielsen, Executive Director, for conversation.</w:t>
      </w:r>
    </w:p>
    <w:p w14:paraId="63E7669A" w14:textId="595906CA" w:rsidR="00830D11" w:rsidRPr="00A947C7" w:rsidRDefault="00AC4CFB" w:rsidP="00AC4CFB">
      <w:r>
        <w:t xml:space="preserve">Ms. Nielsen gave a brief background on </w:t>
      </w:r>
      <w:r w:rsidR="00A947C7">
        <w:t xml:space="preserve">need for </w:t>
      </w:r>
      <w:r>
        <w:t>the position statement.</w:t>
      </w:r>
      <w:r w:rsidR="00B533B5">
        <w:t xml:space="preserve"> She also discussed </w:t>
      </w:r>
      <w:r w:rsidR="00A947C7" w:rsidRPr="00A947C7">
        <w:t>potential topic areas under immigration and formulation of a policy on immigration</w:t>
      </w:r>
      <w:r w:rsidR="00B533B5">
        <w:t>.</w:t>
      </w:r>
      <w:r w:rsidR="004351DD">
        <w:t xml:space="preserve"> There was a request to focus on individuals with I/DD when researching more on this policy and the legal processes of immigration.</w:t>
      </w:r>
      <w:r>
        <w:t xml:space="preserve"> She opened the discussion to committee members for their input. </w:t>
      </w:r>
      <w:r w:rsidR="00830D11" w:rsidRPr="00830D11">
        <w:rPr>
          <w:b/>
          <w:bCs/>
        </w:rPr>
        <w:t xml:space="preserve"> </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01DF06C6" w14:textId="2D073655" w:rsidR="00360494" w:rsidRDefault="00360494" w:rsidP="00360494">
      <w:r>
        <w:t>Ms. Alaribe introduced this agenda item.</w:t>
      </w:r>
    </w:p>
    <w:p w14:paraId="7084DD64" w14:textId="57556438" w:rsidR="00830D11" w:rsidRPr="00594D06" w:rsidRDefault="00594D06" w:rsidP="00360494">
      <w:r w:rsidRPr="00594D06">
        <w:t>She opened this item for committee members to discuss potential topics that the committee can create position statements for</w:t>
      </w:r>
      <w:r>
        <w:t xml:space="preserve">. </w:t>
      </w:r>
      <w:r w:rsidR="000E76EC">
        <w:t>Discussion included</w:t>
      </w:r>
      <w:r>
        <w:t xml:space="preserve"> creating and researching new</w:t>
      </w:r>
      <w:r w:rsidR="000E76EC">
        <w:t xml:space="preserve"> position statements on bathroom accessibility</w:t>
      </w:r>
      <w:r>
        <w:t>;</w:t>
      </w:r>
      <w:r w:rsidR="000E76EC">
        <w:t xml:space="preserve"> universal design</w:t>
      </w:r>
      <w:r>
        <w:t xml:space="preserve"> and </w:t>
      </w:r>
      <w:r w:rsidR="00082213">
        <w:t xml:space="preserve">the </w:t>
      </w:r>
      <w:r>
        <w:t>ADA;</w:t>
      </w:r>
      <w:r w:rsidR="000E76EC">
        <w:t xml:space="preserve"> travel accessibility</w:t>
      </w:r>
      <w:r w:rsidR="00082213">
        <w:t xml:space="preserve"> including air travel</w:t>
      </w:r>
      <w:r>
        <w:t>; and</w:t>
      </w:r>
      <w:r w:rsidR="000E76EC">
        <w:t xml:space="preserve"> disability policymaking</w:t>
      </w:r>
      <w:r w:rsidR="00082213">
        <w:t xml:space="preserve"> with individuals with I/DD at the forefront</w:t>
      </w:r>
      <w:r w:rsidR="00360494">
        <w:t xml:space="preserve">. </w:t>
      </w:r>
      <w:r w:rsidR="00830D11" w:rsidRPr="00830D11">
        <w:rPr>
          <w:b/>
          <w:bCs/>
        </w:rPr>
        <w:t xml:space="preserve"> </w:t>
      </w:r>
    </w:p>
    <w:p w14:paraId="30A1901F" w14:textId="281ED1AD" w:rsidR="00830D11" w:rsidRDefault="00830D11" w:rsidP="00830D11">
      <w:pPr>
        <w:pStyle w:val="Heading1"/>
        <w:rPr>
          <w:rFonts w:asciiTheme="minorHAnsi" w:hAnsiTheme="minorHAnsi"/>
          <w:color w:val="auto"/>
        </w:rPr>
      </w:pPr>
      <w:r>
        <w:rPr>
          <w:rFonts w:asciiTheme="minorHAnsi" w:hAnsiTheme="minorHAnsi"/>
          <w:color w:val="auto"/>
        </w:rPr>
        <w:t>Discussion and Re</w:t>
      </w:r>
      <w:r w:rsidRPr="00253185">
        <w:rPr>
          <w:rFonts w:asciiTheme="minorHAnsi" w:hAnsiTheme="minorHAnsi"/>
          <w:color w:val="auto"/>
        </w:rPr>
        <w:t xml:space="preserve">view of </w:t>
      </w:r>
      <w:r>
        <w:rPr>
          <w:rFonts w:asciiTheme="minorHAnsi" w:hAnsiTheme="minorHAnsi"/>
          <w:color w:val="auto"/>
        </w:rPr>
        <w:t xml:space="preserve">Current </w:t>
      </w:r>
      <w:r w:rsidR="00594D06">
        <w:rPr>
          <w:rFonts w:asciiTheme="minorHAnsi" w:hAnsiTheme="minorHAnsi"/>
          <w:color w:val="auto"/>
        </w:rPr>
        <w:t>Federal Measures</w:t>
      </w:r>
    </w:p>
    <w:p w14:paraId="4254BD7D" w14:textId="7946BA54" w:rsidR="00F8741E" w:rsidRDefault="00830D11" w:rsidP="00830D11">
      <w:r>
        <w:t xml:space="preserve">Ms. Alaribe introduced this agenda item and deferred to Ms. Nielsen, Executive Director, for conversation. </w:t>
      </w:r>
    </w:p>
    <w:p w14:paraId="7602079E" w14:textId="337759BD" w:rsidR="00830D11" w:rsidRPr="004351DD" w:rsidRDefault="00830D11" w:rsidP="00830D11">
      <w:pPr>
        <w:rPr>
          <w:b/>
          <w:bCs/>
        </w:rPr>
      </w:pPr>
      <w:r>
        <w:t>Ms. Nielsen discussed</w:t>
      </w:r>
      <w:r w:rsidR="004351DD">
        <w:t xml:space="preserve"> three Federal Level bills. She spoke on the</w:t>
      </w:r>
      <w:r>
        <w:t xml:space="preserve"> </w:t>
      </w:r>
      <w:r w:rsidR="004351DD" w:rsidRPr="004351DD">
        <w:t xml:space="preserve">SSI Savings Penalty Elimination Act - H.R.2540/S. 1234; </w:t>
      </w:r>
      <w:r w:rsidR="004351DD">
        <w:t xml:space="preserve">the </w:t>
      </w:r>
      <w:r w:rsidR="004351DD" w:rsidRPr="004351DD">
        <w:t>Transformation to Competitive Integrated Employment Act - S.2438/H.R. 4771; and the IDEA Full Funding Act H.R. 2598/S. 1277</w:t>
      </w:r>
      <w:r>
        <w:t xml:space="preserve">. </w:t>
      </w:r>
      <w:r w:rsidR="00082213">
        <w:t xml:space="preserve">She discussed what each bill would put into effect and how they may affect individuals in the disability community. </w:t>
      </w:r>
      <w:r>
        <w:t xml:space="preserve">She opened this item for discussion. </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7FC32BCF" w:rsidR="00830D11" w:rsidRDefault="00830D11" w:rsidP="00830D11">
      <w:r>
        <w:t xml:space="preserve">The next policy committee meeting will be held </w:t>
      </w:r>
      <w:r w:rsidR="009B0C74">
        <w:t>on October 23</w:t>
      </w:r>
      <w:r>
        <w:t xml:space="preserve"> at 10:00 a.m. over Zoom. </w:t>
      </w:r>
      <w:r w:rsidR="009B0C74">
        <w:t xml:space="preserve">The date for this meeting was corrected to November 18 at 10:00 a.m. over Zoom.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lastRenderedPageBreak/>
        <w:t>Public Comment</w:t>
      </w:r>
    </w:p>
    <w:p w14:paraId="17BBB5FB" w14:textId="77777777" w:rsidR="00830D11" w:rsidRDefault="00830D11" w:rsidP="00830D11">
      <w:pPr>
        <w:spacing w:after="120"/>
        <w:rPr>
          <w:szCs w:val="24"/>
        </w:rPr>
      </w:pPr>
      <w:r>
        <w:rPr>
          <w:szCs w:val="24"/>
        </w:rPr>
        <w:t xml:space="preserve">Ms. Alaribe </w:t>
      </w:r>
      <w:r w:rsidRPr="008A23BD">
        <w:rPr>
          <w:szCs w:val="24"/>
        </w:rPr>
        <w:t>asked if there was any public comment</w:t>
      </w:r>
      <w:r>
        <w:rPr>
          <w:szCs w:val="24"/>
        </w:rPr>
        <w:t>, verified meeting information, and stated how to submit public comments telephonically.</w:t>
      </w:r>
    </w:p>
    <w:p w14:paraId="17411CE7" w14:textId="1CBA4E41" w:rsidR="00830D11" w:rsidRDefault="009B0C74" w:rsidP="00830D11">
      <w:pPr>
        <w:pStyle w:val="ListParagraph"/>
        <w:numPr>
          <w:ilvl w:val="0"/>
          <w:numId w:val="25"/>
        </w:numPr>
        <w:spacing w:after="120"/>
        <w:rPr>
          <w:szCs w:val="24"/>
        </w:rPr>
      </w:pPr>
      <w:r>
        <w:rPr>
          <w:szCs w:val="24"/>
        </w:rPr>
        <w:t>Peter Whittingham</w:t>
      </w:r>
      <w:r w:rsidR="00830D11">
        <w:rPr>
          <w:szCs w:val="24"/>
        </w:rPr>
        <w:t xml:space="preserve"> </w:t>
      </w:r>
      <w:r w:rsidR="004351DD">
        <w:rPr>
          <w:szCs w:val="24"/>
        </w:rPr>
        <w:t>invited members to two Down Syndrome Organization of Southern Nevada Events. The first is a graduation ceremony for their public speaking course. That is taking place today at 4 pm if anyone is available. The second event is the Southern Nevada Buddy Walk taking place on October 19</w:t>
      </w:r>
      <w:r w:rsidR="004351DD" w:rsidRPr="004351DD">
        <w:rPr>
          <w:szCs w:val="24"/>
          <w:vertAlign w:val="superscript"/>
        </w:rPr>
        <w:t>th</w:t>
      </w:r>
      <w:r w:rsidR="004351DD">
        <w:rPr>
          <w:szCs w:val="24"/>
        </w:rPr>
        <w:t>. The council will be represented there with a vendor table. Ms. Nielsen added that an accessible restroom from Momentum Refresh will also debut at this event</w:t>
      </w:r>
      <w:r w:rsidR="00ED60F8">
        <w:rPr>
          <w:szCs w:val="24"/>
        </w:rPr>
        <w:t xml:space="preserve">. </w:t>
      </w:r>
      <w:r w:rsidR="00830D11">
        <w:rPr>
          <w:szCs w:val="24"/>
        </w:rPr>
        <w:t xml:space="preserve"> </w:t>
      </w:r>
    </w:p>
    <w:p w14:paraId="1EB67584" w14:textId="540C9741" w:rsidR="004351DD" w:rsidRPr="004351DD" w:rsidRDefault="009B0C74" w:rsidP="004351DD">
      <w:pPr>
        <w:pStyle w:val="ListParagraph"/>
        <w:numPr>
          <w:ilvl w:val="0"/>
          <w:numId w:val="25"/>
        </w:numPr>
        <w:spacing w:after="120"/>
        <w:rPr>
          <w:szCs w:val="24"/>
        </w:rPr>
      </w:pPr>
      <w:r>
        <w:rPr>
          <w:szCs w:val="24"/>
        </w:rPr>
        <w:t xml:space="preserve">Steven Cohen </w:t>
      </w:r>
      <w:r w:rsidR="004351DD">
        <w:rPr>
          <w:szCs w:val="24"/>
        </w:rPr>
        <w:t xml:space="preserve">added a correction to the agenda. The meeting ID listed in the public comment section should reflect the main link and meeting ID of </w:t>
      </w:r>
      <w:r w:rsidR="004351DD" w:rsidRPr="004351DD">
        <w:rPr>
          <w:szCs w:val="24"/>
        </w:rPr>
        <w:t>874 9391 9504</w:t>
      </w:r>
      <w:r w:rsidR="004351DD">
        <w:rPr>
          <w:szCs w:val="24"/>
        </w:rPr>
        <w:t>.</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604C3AC5" w:rsidR="00ED60F8" w:rsidRPr="00ED60F8" w:rsidRDefault="00ED60F8" w:rsidP="00ED60F8">
      <w:pPr>
        <w:spacing w:after="120"/>
        <w:rPr>
          <w:szCs w:val="24"/>
        </w:rPr>
      </w:pPr>
      <w:r>
        <w:t xml:space="preserve">The meeting was adjourned at </w:t>
      </w:r>
      <w:r w:rsidR="009B0C74">
        <w:t>2</w:t>
      </w:r>
      <w:r>
        <w:t>:</w:t>
      </w:r>
      <w:r w:rsidR="009B0C74">
        <w:t>4</w:t>
      </w:r>
      <w:r>
        <w:t xml:space="preserve">1 </w:t>
      </w:r>
      <w:r w:rsidR="009B0C74">
        <w:t>p</w:t>
      </w:r>
      <w:r>
        <w:t>.m.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6"/>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4"/>
  </w:num>
  <w:num w:numId="17" w16cid:durableId="1677801040">
    <w:abstractNumId w:val="18"/>
  </w:num>
  <w:num w:numId="18" w16cid:durableId="1162165020">
    <w:abstractNumId w:val="21"/>
  </w:num>
  <w:num w:numId="19" w16cid:durableId="1699306623">
    <w:abstractNumId w:val="0"/>
  </w:num>
  <w:num w:numId="20" w16cid:durableId="711031185">
    <w:abstractNumId w:val="22"/>
  </w:num>
  <w:num w:numId="21" w16cid:durableId="1329209040">
    <w:abstractNumId w:val="13"/>
  </w:num>
  <w:num w:numId="22" w16cid:durableId="870997921">
    <w:abstractNumId w:val="23"/>
  </w:num>
  <w:num w:numId="23" w16cid:durableId="1396052456">
    <w:abstractNumId w:val="7"/>
  </w:num>
  <w:num w:numId="24" w16cid:durableId="584925855">
    <w:abstractNumId w:val="4"/>
  </w:num>
  <w:num w:numId="25" w16cid:durableId="1636718934">
    <w:abstractNumId w:val="2"/>
  </w:num>
  <w:num w:numId="26" w16cid:durableId="1869298160">
    <w:abstractNumId w:val="25"/>
  </w:num>
  <w:num w:numId="27" w16cid:durableId="19766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C539D"/>
    <w:rsid w:val="003D23B0"/>
    <w:rsid w:val="003E008B"/>
    <w:rsid w:val="003E03A0"/>
    <w:rsid w:val="003E3916"/>
    <w:rsid w:val="003F0E84"/>
    <w:rsid w:val="003F6C2B"/>
    <w:rsid w:val="00402E1A"/>
    <w:rsid w:val="00403DE5"/>
    <w:rsid w:val="004062CD"/>
    <w:rsid w:val="004062F6"/>
    <w:rsid w:val="00407794"/>
    <w:rsid w:val="00416B77"/>
    <w:rsid w:val="004351DD"/>
    <w:rsid w:val="004379B8"/>
    <w:rsid w:val="00441332"/>
    <w:rsid w:val="004448C4"/>
    <w:rsid w:val="00447293"/>
    <w:rsid w:val="00447BCE"/>
    <w:rsid w:val="004659D0"/>
    <w:rsid w:val="004679D7"/>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C1D"/>
    <w:rsid w:val="005A40A0"/>
    <w:rsid w:val="005B28BA"/>
    <w:rsid w:val="005B2FE4"/>
    <w:rsid w:val="005B33D7"/>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EEE"/>
    <w:rsid w:val="00730FFD"/>
    <w:rsid w:val="007336D7"/>
    <w:rsid w:val="00740C01"/>
    <w:rsid w:val="00757A52"/>
    <w:rsid w:val="007621CA"/>
    <w:rsid w:val="00762AFF"/>
    <w:rsid w:val="00767FAC"/>
    <w:rsid w:val="00772B85"/>
    <w:rsid w:val="0079089D"/>
    <w:rsid w:val="007A46CB"/>
    <w:rsid w:val="007B1164"/>
    <w:rsid w:val="007B31FC"/>
    <w:rsid w:val="007B596E"/>
    <w:rsid w:val="007C15D0"/>
    <w:rsid w:val="007C2582"/>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71F1"/>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504D"/>
    <w:rsid w:val="00A83081"/>
    <w:rsid w:val="00A83E88"/>
    <w:rsid w:val="00A87895"/>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6"/>
    <w:rsid w:val="00D53073"/>
    <w:rsid w:val="00D62082"/>
    <w:rsid w:val="00D62600"/>
    <w:rsid w:val="00D63A56"/>
    <w:rsid w:val="00D64F83"/>
    <w:rsid w:val="00D6613C"/>
    <w:rsid w:val="00D72EF4"/>
    <w:rsid w:val="00D925A4"/>
    <w:rsid w:val="00D92A87"/>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2025-10-22T14:46:00Z</cp:lastPrinted>
  <dcterms:created xsi:type="dcterms:W3CDTF">2026-01-28T15:46:00Z</dcterms:created>
  <dcterms:modified xsi:type="dcterms:W3CDTF">2026-01-28T15:46:00Z</dcterms:modified>
</cp:coreProperties>
</file>