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D12A4E" w:rsidRDefault="00FC3A0D" w:rsidP="00D12A4E">
      <w:pPr>
        <w:jc w:val="center"/>
      </w:pPr>
      <w:r>
        <w:t>Nevada Governor’s Council on Developmental Disabilities</w:t>
      </w:r>
    </w:p>
    <w:p w14:paraId="0C498D78" w14:textId="2912D8C9" w:rsidR="00FC3A0D" w:rsidRDefault="00FC3A0D" w:rsidP="00D12A4E">
      <w:pPr>
        <w:jc w:val="center"/>
      </w:pPr>
      <w:r>
        <w:t>Policy #</w:t>
      </w:r>
      <w:r w:rsidR="00344ED9">
        <w:t xml:space="preserve"> 2.9</w:t>
      </w:r>
    </w:p>
    <w:p w14:paraId="423C1F8C" w14:textId="3680E49C" w:rsidR="00FC3A0D" w:rsidRDefault="00FC3A0D" w:rsidP="00D12A4E">
      <w:pPr>
        <w:jc w:val="center"/>
      </w:pPr>
      <w:r>
        <w:t>Adopted:</w:t>
      </w:r>
    </w:p>
    <w:p w14:paraId="619B873E" w14:textId="59E8C3A7" w:rsidR="00925EA5" w:rsidRPr="00925EA5" w:rsidRDefault="00A50A56" w:rsidP="00D12A4E">
      <w:pPr>
        <w:jc w:val="center"/>
        <w:rPr>
          <w:b/>
          <w:bCs/>
        </w:rPr>
      </w:pPr>
      <w:r>
        <w:rPr>
          <w:b/>
          <w:bCs/>
        </w:rPr>
        <w:t>COUNCIL MEMBERS SERVING ON OTHER BOARDS POLICY</w:t>
      </w:r>
    </w:p>
    <w:p w14:paraId="4EFFA27F" w14:textId="4009D095" w:rsidR="00FC3A0D" w:rsidRDefault="00344ED9">
      <w:r>
        <w:pict w14:anchorId="5393B3ED">
          <v:rect id="_x0000_i1025" style="width:0;height:1.5pt" o:hralign="center" o:hrstd="t" o:hr="t" fillcolor="#a0a0a0" stroked="f"/>
        </w:pict>
      </w:r>
    </w:p>
    <w:p w14:paraId="139D7B8C" w14:textId="7DE57FA8" w:rsidR="00327532" w:rsidRDefault="00327532" w:rsidP="00327532">
      <w:r>
        <w:t xml:space="preserve">The Council encourages its members to participate in community activities and to participate on outside Board, Committee, Coaltions, Task Force, or alike. </w:t>
      </w:r>
    </w:p>
    <w:p w14:paraId="03C70335" w14:textId="7896198C" w:rsidR="00327532" w:rsidRDefault="00327532" w:rsidP="00327532">
      <w:r>
        <w:t xml:space="preserve">A Council Member shall not indicate or imply through word or action that they are representing the Council in such activities or on outside Board, Committee, Coaltions, Task Force, or alike, unless the Council has expressly provided the Council Member authority to make such representations. </w:t>
      </w:r>
    </w:p>
    <w:p w14:paraId="6D8250E0" w14:textId="70768F74" w:rsidR="00327532" w:rsidRDefault="00327532" w:rsidP="00327532">
      <w:r>
        <w:t xml:space="preserve">The Council, at its discretion, may at times appoint Council Members to represent the Council on Board, Committee, Coaltions, Task Force, or alike, outside of Council activities. If the Council makes such an appointment of a Council Member, travel, per diem and personal care attendant services may be covered for the Council Member to participate in such an appointment, as necessary. If reimbursement of services is available through the other Board, Committee, Coaltions, Task Force, or alike, this means of support must be exhausted before Council funding can be approved. </w:t>
      </w:r>
    </w:p>
    <w:p w14:paraId="650AEACB" w14:textId="4B0081D9" w:rsidR="00327532" w:rsidRDefault="00327532" w:rsidP="00327532">
      <w:r>
        <w:t>In such a case, the appointed Council Member may identify himself/herself as representing the Council.</w:t>
      </w:r>
    </w:p>
    <w:p w14:paraId="3CCB1816" w14:textId="4CF52D45" w:rsidR="00FC3A0D" w:rsidRDefault="00327532" w:rsidP="00327532">
      <w:r>
        <w:t>If a Council Member participates in a community activity or on an outside Board, Committee, Coaltions, Task Force, or alike, that Council Member represents only they personal interest and they may not represent, through words or actions, that they represent or “speaks for” the Council.</w:t>
      </w:r>
    </w:p>
    <w:p w14:paraId="34A1F6CA" w14:textId="3EA0E903" w:rsidR="00327532" w:rsidRDefault="00327532" w:rsidP="00327532">
      <w:r>
        <w:t xml:space="preserve">If a Council Member participates on an outside Board, Committee, Coaltions, Task Force, or alike, and their word or action is in opposition or in conflict to a Council Position Statement, by-law, or policy, the Council Member may be asked to resign from one of the entities. If a conflict is identified, an agenized discussion and action item must be prioritized at the next available Executive Committee or Full Council Meeting. Please refer to the Conflict of Interest policy for additional information. </w:t>
      </w:r>
    </w:p>
    <w:sectPr w:rsidR="00327532" w:rsidSect="00D12A4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74366"/>
    <w:rsid w:val="000D1A2C"/>
    <w:rsid w:val="001C014D"/>
    <w:rsid w:val="00260258"/>
    <w:rsid w:val="002F39E6"/>
    <w:rsid w:val="0030643E"/>
    <w:rsid w:val="00327532"/>
    <w:rsid w:val="00344ED9"/>
    <w:rsid w:val="004B389F"/>
    <w:rsid w:val="00925EA5"/>
    <w:rsid w:val="00A50A56"/>
    <w:rsid w:val="00B72A99"/>
    <w:rsid w:val="00B74B22"/>
    <w:rsid w:val="00C07BAC"/>
    <w:rsid w:val="00C14D9B"/>
    <w:rsid w:val="00CD2D86"/>
    <w:rsid w:val="00D02154"/>
    <w:rsid w:val="00D12A4E"/>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5</cp:revision>
  <dcterms:created xsi:type="dcterms:W3CDTF">2021-11-09T23:53:00Z</dcterms:created>
  <dcterms:modified xsi:type="dcterms:W3CDTF">2025-10-06T17:09:00Z</dcterms:modified>
</cp:coreProperties>
</file>