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AB631" w14:textId="28ACE7E9" w:rsidR="00957C9B" w:rsidRPr="00957C9B" w:rsidRDefault="00FC3A0D" w:rsidP="00957C9B">
      <w:pPr>
        <w:jc w:val="center"/>
        <w:rPr>
          <w:b/>
          <w:bCs/>
        </w:rPr>
      </w:pPr>
      <w:r w:rsidRPr="00957C9B">
        <w:rPr>
          <w:b/>
          <w:bCs/>
        </w:rPr>
        <w:t>Nevada Governor’s Council on Developmental Disabilities</w:t>
      </w:r>
    </w:p>
    <w:p w14:paraId="0C498D78" w14:textId="74BDC539" w:rsidR="00FC3A0D" w:rsidRPr="00957C9B" w:rsidRDefault="00FC3A0D" w:rsidP="00957C9B">
      <w:pPr>
        <w:jc w:val="center"/>
      </w:pPr>
      <w:r w:rsidRPr="00957C9B">
        <w:rPr>
          <w:b/>
          <w:bCs/>
        </w:rPr>
        <w:t>Policy #</w:t>
      </w:r>
      <w:r w:rsidR="00957C9B">
        <w:rPr>
          <w:b/>
          <w:bCs/>
        </w:rPr>
        <w:t xml:space="preserve">: </w:t>
      </w:r>
      <w:r w:rsidR="00957C9B">
        <w:t>2.8</w:t>
      </w:r>
    </w:p>
    <w:p w14:paraId="423C1F8C" w14:textId="5FA00C47" w:rsidR="00FC3A0D" w:rsidRPr="00957C9B" w:rsidRDefault="00FC3A0D" w:rsidP="00957C9B">
      <w:pPr>
        <w:jc w:val="center"/>
        <w:rPr>
          <w:b/>
          <w:bCs/>
        </w:rPr>
      </w:pPr>
      <w:r w:rsidRPr="00957C9B">
        <w:rPr>
          <w:b/>
          <w:bCs/>
        </w:rPr>
        <w:t>Adopted:</w:t>
      </w:r>
    </w:p>
    <w:p w14:paraId="619B873E" w14:textId="6B8EDCA1" w:rsidR="00925EA5" w:rsidRPr="00925EA5" w:rsidRDefault="00D8764D" w:rsidP="00957C9B">
      <w:pPr>
        <w:jc w:val="center"/>
        <w:rPr>
          <w:b/>
          <w:bCs/>
        </w:rPr>
      </w:pPr>
      <w:r>
        <w:rPr>
          <w:b/>
          <w:bCs/>
        </w:rPr>
        <w:t>DISCHARGE OF COUNCIL MEMBERS POLICY</w:t>
      </w:r>
    </w:p>
    <w:p w14:paraId="4EFFA27F" w14:textId="4009D095" w:rsidR="00FC3A0D" w:rsidRDefault="00957C9B">
      <w:r>
        <w:pict w14:anchorId="5393B3ED">
          <v:rect id="_x0000_i1025" style="width:0;height:1.5pt" o:hralign="center" o:hrstd="t" o:hr="t" fillcolor="#a0a0a0" stroked="f"/>
        </w:pict>
      </w:r>
    </w:p>
    <w:p w14:paraId="65EA713A" w14:textId="77777777" w:rsidR="00957C9B" w:rsidRP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POLICY STATEMENT</w:t>
      </w:r>
      <w:r w:rsidRPr="00957C9B">
        <w:rPr>
          <w:rFonts w:ascii="Arial" w:eastAsia="Times New Roman" w:hAnsi="Arial" w:cs="Times New Roman"/>
          <w:sz w:val="24"/>
          <w:szCs w:val="24"/>
        </w:rPr>
        <w:br/>
        <w:t>The Council recognizes that all members have a responsibility to uphold the integrity, mission, and policies of the Council. Council members may be voluntarily or involuntarily removed or sanctioned for cause in accordance with this policy.</w:t>
      </w:r>
    </w:p>
    <w:p w14:paraId="3195ADF4" w14:textId="77777777" w:rsid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6E06AE16" w14:textId="6C786D5D" w:rsidR="00957C9B" w:rsidRP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VOLUNTARY RESIGNATION</w:t>
      </w:r>
      <w:r w:rsidRPr="00957C9B">
        <w:rPr>
          <w:rFonts w:ascii="Arial" w:eastAsia="Times New Roman" w:hAnsi="Arial" w:cs="Times New Roman"/>
          <w:sz w:val="24"/>
          <w:szCs w:val="24"/>
        </w:rPr>
        <w:br/>
        <w:t xml:space="preserve">A Council member may voluntarily resign from their position by submitting a written letter of resignation to </w:t>
      </w:r>
      <w:r>
        <w:rPr>
          <w:rFonts w:ascii="Arial" w:eastAsia="Times New Roman" w:hAnsi="Arial" w:cs="Times New Roman"/>
          <w:sz w:val="24"/>
          <w:szCs w:val="24"/>
        </w:rPr>
        <w:t xml:space="preserve">the Council Staff or Council Chair. This resignation can be delivered by email or U.S. Mail. </w:t>
      </w:r>
    </w:p>
    <w:p w14:paraId="508BBFB4" w14:textId="77777777" w:rsid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79934C30" w14:textId="77777777" w:rsid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INVOLUNTARY REMOVAL OR SANCTION</w:t>
      </w:r>
      <w:r w:rsidRPr="00957C9B">
        <w:rPr>
          <w:rFonts w:ascii="Arial" w:eastAsia="Times New Roman" w:hAnsi="Arial" w:cs="Times New Roman"/>
          <w:sz w:val="24"/>
          <w:szCs w:val="24"/>
        </w:rPr>
        <w:br/>
        <w:t>The Council, by an affirmative vote of at least 60% of its members, may petition the Governor to remove a Council member or may impose sanctions for the following reasons:</w:t>
      </w:r>
    </w:p>
    <w:p w14:paraId="1151710A" w14:textId="2DE65D3A" w:rsidR="00957C9B" w:rsidRP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720"/>
        <w:rPr>
          <w:rFonts w:ascii="Arial" w:eastAsia="Times New Roman" w:hAnsi="Arial" w:cs="Times New Roman"/>
          <w:sz w:val="24"/>
          <w:szCs w:val="24"/>
        </w:rPr>
      </w:pPr>
      <w:r w:rsidRPr="00957C9B">
        <w:rPr>
          <w:rFonts w:ascii="Arial" w:eastAsia="Times New Roman" w:hAnsi="Arial" w:cs="Times New Roman"/>
          <w:sz w:val="24"/>
          <w:szCs w:val="24"/>
        </w:rPr>
        <w:br/>
      </w: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(a) Negligence of duty, including but not limited to missing two or more consecutive Council, Committee, or Workgroup meetings without a valid excuse</w:t>
      </w:r>
      <w:r w:rsidRPr="00957C9B">
        <w:rPr>
          <w:rFonts w:ascii="Arial" w:eastAsia="Times New Roman" w:hAnsi="Arial" w:cs="Times New Roman"/>
          <w:sz w:val="24"/>
          <w:szCs w:val="24"/>
        </w:rPr>
        <w:br/>
      </w: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(b) Conduct harmful to or opposed to the best interests of the Council</w:t>
      </w:r>
      <w:r w:rsidRPr="00957C9B">
        <w:rPr>
          <w:rFonts w:ascii="Arial" w:eastAsia="Times New Roman" w:hAnsi="Arial" w:cs="Times New Roman"/>
          <w:sz w:val="24"/>
          <w:szCs w:val="24"/>
        </w:rPr>
        <w:br/>
      </w: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(c) Abuse, harassment, or inappropriate behavior toward Council members, staff, or grantees</w:t>
      </w:r>
      <w:r w:rsidRPr="00957C9B">
        <w:rPr>
          <w:rFonts w:ascii="Arial" w:eastAsia="Times New Roman" w:hAnsi="Arial" w:cs="Times New Roman"/>
          <w:sz w:val="24"/>
          <w:szCs w:val="24"/>
        </w:rPr>
        <w:br/>
      </w: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(d) Violations of Council By-laws, Governance Policies, or other official Council policies</w:t>
      </w:r>
      <w:r w:rsidRPr="00957C9B">
        <w:rPr>
          <w:rFonts w:ascii="Arial" w:eastAsia="Times New Roman" w:hAnsi="Arial" w:cs="Times New Roman"/>
          <w:sz w:val="24"/>
          <w:szCs w:val="24"/>
        </w:rPr>
        <w:br/>
      </w: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(e) Loss of eligibility to serve as a Council member under applicable federal or state requirements</w:t>
      </w:r>
    </w:p>
    <w:p w14:paraId="4F80E5BD" w14:textId="77777777" w:rsid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58F6D927" w14:textId="77777777" w:rsid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PROCEDURE FOR REMOVAL OR SANCTION</w:t>
      </w:r>
    </w:p>
    <w:p w14:paraId="7C6A4799" w14:textId="22DED0A4" w:rsidR="00957C9B" w:rsidRP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57C9B">
        <w:rPr>
          <w:rFonts w:ascii="Arial" w:eastAsia="Times New Roman" w:hAnsi="Arial" w:cs="Times New Roman"/>
          <w:sz w:val="24"/>
          <w:szCs w:val="24"/>
        </w:rPr>
        <w:br/>
      </w: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1. Notice:</w:t>
      </w:r>
      <w:r w:rsidRPr="00957C9B">
        <w:rPr>
          <w:rFonts w:ascii="Arial" w:eastAsia="Times New Roman" w:hAnsi="Arial" w:cs="Times New Roman"/>
          <w:sz w:val="24"/>
          <w:szCs w:val="24"/>
        </w:rPr>
        <w:t xml:space="preserve"> Prior to any vote for removal or sanction, the Council member in question shall be provided with written notice stating the specific grounds for the proposed removal or sanction.</w:t>
      </w:r>
      <w:r w:rsidRPr="00957C9B">
        <w:rPr>
          <w:rFonts w:ascii="Arial" w:eastAsia="Times New Roman" w:hAnsi="Arial" w:cs="Times New Roman"/>
          <w:sz w:val="24"/>
          <w:szCs w:val="24"/>
        </w:rPr>
        <w:br/>
      </w: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2. Opportunity to Respond:</w:t>
      </w:r>
      <w:r w:rsidRPr="00957C9B">
        <w:rPr>
          <w:rFonts w:ascii="Arial" w:eastAsia="Times New Roman" w:hAnsi="Arial" w:cs="Times New Roman"/>
          <w:sz w:val="24"/>
          <w:szCs w:val="24"/>
        </w:rPr>
        <w:t xml:space="preserve"> The Council member shall have the opportunity to present their case to the full Council in person or in writing.</w:t>
      </w:r>
      <w:r w:rsidRPr="00957C9B">
        <w:rPr>
          <w:rFonts w:ascii="Arial" w:eastAsia="Times New Roman" w:hAnsi="Arial" w:cs="Times New Roman"/>
          <w:sz w:val="24"/>
          <w:szCs w:val="24"/>
        </w:rPr>
        <w:br/>
      </w: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3. Recusal:</w:t>
      </w:r>
      <w:r w:rsidRPr="00957C9B">
        <w:rPr>
          <w:rFonts w:ascii="Arial" w:eastAsia="Times New Roman" w:hAnsi="Arial" w:cs="Times New Roman"/>
          <w:sz w:val="24"/>
          <w:szCs w:val="24"/>
        </w:rPr>
        <w:t xml:space="preserve"> The Council member under consideration for removal or sanction shall not be entitled to vote on the action.</w:t>
      </w:r>
      <w:r w:rsidRPr="00957C9B">
        <w:rPr>
          <w:rFonts w:ascii="Arial" w:eastAsia="Times New Roman" w:hAnsi="Arial" w:cs="Times New Roman"/>
          <w:sz w:val="24"/>
          <w:szCs w:val="24"/>
        </w:rPr>
        <w:br/>
      </w: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t>4. Voting:</w:t>
      </w:r>
      <w:r w:rsidRPr="00957C9B">
        <w:rPr>
          <w:rFonts w:ascii="Arial" w:eastAsia="Times New Roman" w:hAnsi="Arial" w:cs="Times New Roman"/>
          <w:sz w:val="24"/>
          <w:szCs w:val="24"/>
        </w:rPr>
        <w:t xml:space="preserve"> Removal or sanction requires an affirmative vote of at least 60% of the remaining Council members.</w:t>
      </w:r>
    </w:p>
    <w:p w14:paraId="07743712" w14:textId="77777777" w:rsid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b/>
          <w:bCs/>
          <w:sz w:val="24"/>
          <w:szCs w:val="24"/>
        </w:rPr>
      </w:pPr>
    </w:p>
    <w:p w14:paraId="6858EB7C" w14:textId="77777777" w:rsidR="00957C9B" w:rsidRP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57C9B">
        <w:rPr>
          <w:rFonts w:ascii="Arial" w:eastAsia="Times New Roman" w:hAnsi="Arial" w:cs="Times New Roman"/>
          <w:b/>
          <w:bCs/>
          <w:sz w:val="24"/>
          <w:szCs w:val="24"/>
        </w:rPr>
        <w:lastRenderedPageBreak/>
        <w:t>ADDITIONAL CONSIDERATIONS</w:t>
      </w:r>
      <w:r w:rsidRPr="00957C9B">
        <w:rPr>
          <w:rFonts w:ascii="Arial" w:eastAsia="Times New Roman" w:hAnsi="Arial" w:cs="Times New Roman"/>
          <w:sz w:val="24"/>
          <w:szCs w:val="24"/>
        </w:rPr>
        <w:br/>
        <w:t>The Council may consider lesser sanctions, including warnings, suspension, or probation, in lieu of removal, depending on the severity and frequency of the violation.</w:t>
      </w:r>
      <w:r w:rsidRPr="00957C9B">
        <w:rPr>
          <w:rFonts w:ascii="Arial" w:eastAsia="Times New Roman" w:hAnsi="Arial" w:cs="Times New Roman"/>
          <w:sz w:val="24"/>
          <w:szCs w:val="24"/>
        </w:rPr>
        <w:br/>
      </w:r>
    </w:p>
    <w:p w14:paraId="0CBB1B69" w14:textId="77777777" w:rsidR="00957C9B" w:rsidRP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57C9B">
        <w:rPr>
          <w:rFonts w:ascii="Arial" w:eastAsia="Times New Roman" w:hAnsi="Arial" w:cs="Times New Roman"/>
          <w:sz w:val="24"/>
          <w:szCs w:val="24"/>
        </w:rPr>
        <w:t>All removal or sanction proceedings will be conducted with fairness, transparency, and respect for due process.</w:t>
      </w:r>
      <w:r w:rsidRPr="00957C9B">
        <w:rPr>
          <w:rFonts w:ascii="Arial" w:eastAsia="Times New Roman" w:hAnsi="Arial" w:cs="Times New Roman"/>
          <w:sz w:val="24"/>
          <w:szCs w:val="24"/>
        </w:rPr>
        <w:br/>
      </w:r>
    </w:p>
    <w:p w14:paraId="1449B6EA" w14:textId="364EEBDC" w:rsidR="00957C9B" w:rsidRPr="00957C9B" w:rsidRDefault="00957C9B" w:rsidP="00957C9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  <w:r w:rsidRPr="00957C9B">
        <w:rPr>
          <w:rFonts w:ascii="Arial" w:eastAsia="Times New Roman" w:hAnsi="Arial" w:cs="Times New Roman"/>
          <w:sz w:val="24"/>
          <w:szCs w:val="24"/>
        </w:rPr>
        <w:t>The outcome of any removal or sanction shall be communicated in writing to the affected Council member and documented in the Council’s official records.</w:t>
      </w:r>
    </w:p>
    <w:p w14:paraId="3A2D82A1" w14:textId="77777777" w:rsidR="00A02761" w:rsidRPr="00A02761" w:rsidRDefault="00A02761" w:rsidP="00A02761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50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ascii="Arial" w:eastAsia="Times New Roman" w:hAnsi="Arial" w:cs="Times New Roman"/>
          <w:sz w:val="24"/>
          <w:szCs w:val="24"/>
        </w:rPr>
      </w:pPr>
    </w:p>
    <w:p w14:paraId="3CCB1816" w14:textId="6124773F" w:rsidR="00FC3A0D" w:rsidRDefault="00FC3A0D"/>
    <w:sectPr w:rsidR="00FC3A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67378"/>
    <w:multiLevelType w:val="hybridMultilevel"/>
    <w:tmpl w:val="14F665BE"/>
    <w:lvl w:ilvl="0" w:tplc="88B28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96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A0D"/>
    <w:rsid w:val="00074366"/>
    <w:rsid w:val="000D1A2C"/>
    <w:rsid w:val="001C014D"/>
    <w:rsid w:val="00260258"/>
    <w:rsid w:val="002F39E6"/>
    <w:rsid w:val="0030643E"/>
    <w:rsid w:val="004B389F"/>
    <w:rsid w:val="0074543C"/>
    <w:rsid w:val="00925EA5"/>
    <w:rsid w:val="00957C9B"/>
    <w:rsid w:val="009B4A8A"/>
    <w:rsid w:val="00A02761"/>
    <w:rsid w:val="00A50A56"/>
    <w:rsid w:val="00B4710A"/>
    <w:rsid w:val="00B74B22"/>
    <w:rsid w:val="00B97D86"/>
    <w:rsid w:val="00C07BAC"/>
    <w:rsid w:val="00C14D9B"/>
    <w:rsid w:val="00CD2D86"/>
    <w:rsid w:val="00D02154"/>
    <w:rsid w:val="00D8764D"/>
    <w:rsid w:val="00DB7E90"/>
    <w:rsid w:val="00F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1C61C54"/>
  <w15:chartTrackingRefBased/>
  <w15:docId w15:val="{7C0EA338-54CA-4C74-A7DD-F0D69524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4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M. Nielsen</dc:creator>
  <cp:keywords/>
  <dc:description/>
  <cp:lastModifiedBy>Catherine M. Nielsen</cp:lastModifiedBy>
  <cp:revision>4</cp:revision>
  <dcterms:created xsi:type="dcterms:W3CDTF">2021-11-09T23:55:00Z</dcterms:created>
  <dcterms:modified xsi:type="dcterms:W3CDTF">2025-10-06T17:13:00Z</dcterms:modified>
</cp:coreProperties>
</file>