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6AB631" w14:textId="28ACE7E9" w:rsidR="00BB3F1F" w:rsidRDefault="00FC3A0D" w:rsidP="002C6522">
      <w:pPr>
        <w:jc w:val="center"/>
      </w:pPr>
      <w:r>
        <w:t>Nevada Governor’s Council on Developmental Disabilities</w:t>
      </w:r>
    </w:p>
    <w:p w14:paraId="0C498D78" w14:textId="33AAC256" w:rsidR="00FC3A0D" w:rsidRDefault="00FC3A0D" w:rsidP="002C6522">
      <w:pPr>
        <w:jc w:val="center"/>
      </w:pPr>
      <w:r>
        <w:t>Policy #</w:t>
      </w:r>
      <w:r w:rsidR="002D693B">
        <w:t xml:space="preserve"> 2.14</w:t>
      </w:r>
    </w:p>
    <w:p w14:paraId="423C1F8C" w14:textId="30E9D13B" w:rsidR="00FC3A0D" w:rsidRDefault="00FC3A0D" w:rsidP="002C6522">
      <w:pPr>
        <w:jc w:val="center"/>
      </w:pPr>
      <w:r>
        <w:t>Adopted:</w:t>
      </w:r>
    </w:p>
    <w:p w14:paraId="619B873E" w14:textId="6041A225" w:rsidR="00925EA5" w:rsidRPr="00925EA5" w:rsidRDefault="00BB3B77" w:rsidP="002C6522">
      <w:pPr>
        <w:jc w:val="center"/>
        <w:rPr>
          <w:b/>
          <w:bCs/>
        </w:rPr>
      </w:pPr>
      <w:r>
        <w:rPr>
          <w:b/>
          <w:bCs/>
        </w:rPr>
        <w:t>REASONABLE ACCOMODATIONS POLICY</w:t>
      </w:r>
    </w:p>
    <w:p w14:paraId="4EFFA27F" w14:textId="4009D095" w:rsidR="00FC3A0D" w:rsidRDefault="002D693B">
      <w:r>
        <w:pict w14:anchorId="5393B3ED">
          <v:rect id="_x0000_i1025" style="width:0;height:1.5pt" o:hralign="center" o:hrstd="t" o:hr="t" fillcolor="#a0a0a0" stroked="f"/>
        </w:pict>
      </w:r>
    </w:p>
    <w:p w14:paraId="0DD1B82E" w14:textId="77777777" w:rsidR="002D693B" w:rsidRDefault="002D693B">
      <w:pPr>
        <w:rPr>
          <w:b/>
          <w:bCs/>
        </w:rPr>
      </w:pPr>
      <w:r w:rsidRPr="002D693B">
        <w:t xml:space="preserve">It is the policy of the Council to provide </w:t>
      </w:r>
      <w:r w:rsidRPr="002D693B">
        <w:rPr>
          <w:b/>
          <w:bCs/>
        </w:rPr>
        <w:t>all reasonable accommodations at no cost to the individual</w:t>
      </w:r>
      <w:r w:rsidRPr="002D693B">
        <w:t xml:space="preserve"> that create equal opportunities for access to and participation in Council meetings, workgroups, committees, executive sessions, and Council-sponsored activities. The Council proactively seeks to identify potential barriers to participation and will provide reasonable accommodations to ensure all individuals, including those with disabilities, can fully engage in Council activities.</w:t>
      </w:r>
      <w:r w:rsidRPr="002D693B">
        <w:rPr>
          <w:b/>
          <w:bCs/>
        </w:rPr>
        <w:t xml:space="preserve"> </w:t>
      </w:r>
    </w:p>
    <w:p w14:paraId="3993AEB8" w14:textId="37BDF7A1" w:rsidR="002C6522" w:rsidRPr="002C6522" w:rsidRDefault="002C6522">
      <w:pPr>
        <w:rPr>
          <w:b/>
          <w:bCs/>
        </w:rPr>
      </w:pPr>
      <w:r w:rsidRPr="002C6522">
        <w:rPr>
          <w:b/>
          <w:bCs/>
        </w:rPr>
        <w:t xml:space="preserve">GENERAL ACCOMMODATIONS </w:t>
      </w:r>
    </w:p>
    <w:p w14:paraId="49B4E645" w14:textId="1F01ACF0" w:rsidR="002D693B" w:rsidRDefault="002D693B">
      <w:pPr>
        <w:rPr>
          <w:b/>
          <w:bCs/>
        </w:rPr>
      </w:pPr>
      <w:r w:rsidRPr="002D693B">
        <w:t>The Council provides the following general accommodations:</w:t>
      </w:r>
    </w:p>
    <w:p w14:paraId="75B73171" w14:textId="77777777" w:rsidR="002D693B" w:rsidRDefault="002D693B" w:rsidP="002D693B">
      <w:pPr>
        <w:pStyle w:val="ListParagraph"/>
        <w:numPr>
          <w:ilvl w:val="0"/>
          <w:numId w:val="2"/>
        </w:numPr>
        <w:rPr>
          <w:b/>
          <w:bCs/>
        </w:rPr>
      </w:pPr>
      <w:r w:rsidRPr="002D693B">
        <w:rPr>
          <w:b/>
          <w:bCs/>
        </w:rPr>
        <w:t>Most Council meetings are held virtually via Zoom, with full accessibility features such as live captioning, screen reader compatibility, and remote participation tools</w:t>
      </w:r>
    </w:p>
    <w:p w14:paraId="3A7A6444" w14:textId="77777777" w:rsidR="002D693B" w:rsidRDefault="002D693B" w:rsidP="002D693B">
      <w:pPr>
        <w:pStyle w:val="ListParagraph"/>
        <w:numPr>
          <w:ilvl w:val="0"/>
          <w:numId w:val="2"/>
        </w:numPr>
        <w:rPr>
          <w:b/>
          <w:bCs/>
        </w:rPr>
      </w:pPr>
      <w:r w:rsidRPr="002D693B">
        <w:rPr>
          <w:b/>
          <w:bCs/>
        </w:rPr>
        <w:t>If in-person meetings are held, meeting locations will be fully accessible</w:t>
      </w:r>
    </w:p>
    <w:p w14:paraId="0579A1F2" w14:textId="77777777" w:rsidR="002D693B" w:rsidRDefault="002D693B" w:rsidP="002D693B">
      <w:pPr>
        <w:pStyle w:val="ListParagraph"/>
        <w:numPr>
          <w:ilvl w:val="0"/>
          <w:numId w:val="2"/>
        </w:numPr>
        <w:rPr>
          <w:b/>
          <w:bCs/>
        </w:rPr>
      </w:pPr>
      <w:r w:rsidRPr="002D693B">
        <w:rPr>
          <w:b/>
          <w:bCs/>
        </w:rPr>
        <w:t>Safe and accessible overnight lodging is available for in-person events in accordance with the ADA (Americans with Disabilities Act PO 101-336)</w:t>
      </w:r>
    </w:p>
    <w:p w14:paraId="2B72907C" w14:textId="4D4259BE" w:rsidR="002D693B" w:rsidRPr="002D693B" w:rsidRDefault="002D693B" w:rsidP="002D693B">
      <w:pPr>
        <w:pStyle w:val="ListParagraph"/>
        <w:numPr>
          <w:ilvl w:val="0"/>
          <w:numId w:val="2"/>
        </w:numPr>
        <w:rPr>
          <w:b/>
          <w:bCs/>
        </w:rPr>
      </w:pPr>
      <w:r w:rsidRPr="002D693B">
        <w:rPr>
          <w:b/>
          <w:bCs/>
        </w:rPr>
        <w:t>Equal access to transportation will be provided for in-person Council events</w:t>
      </w:r>
      <w:r w:rsidRPr="002D693B">
        <w:rPr>
          <w:b/>
          <w:bCs/>
        </w:rPr>
        <w:br/>
        <w:t>All meeting materials will be provided in accessible formats upon request, including electronic, large print, or Braille formats</w:t>
      </w:r>
      <w:r w:rsidRPr="002D693B">
        <w:rPr>
          <w:b/>
          <w:bCs/>
        </w:rPr>
        <w:t xml:space="preserve"> </w:t>
      </w:r>
    </w:p>
    <w:p w14:paraId="1B463843" w14:textId="51E07843" w:rsidR="002C6522" w:rsidRPr="002C6522" w:rsidRDefault="002C6522">
      <w:pPr>
        <w:rPr>
          <w:b/>
          <w:bCs/>
        </w:rPr>
      </w:pPr>
      <w:r w:rsidRPr="002C6522">
        <w:rPr>
          <w:b/>
          <w:bCs/>
        </w:rPr>
        <w:t xml:space="preserve">REQUESTING OTHER ACCOMMODATIONS </w:t>
      </w:r>
    </w:p>
    <w:p w14:paraId="0D384312" w14:textId="77777777" w:rsidR="002D693B" w:rsidRDefault="002D693B">
      <w:pPr>
        <w:rPr>
          <w:b/>
          <w:bCs/>
        </w:rPr>
      </w:pPr>
      <w:r w:rsidRPr="002D693B">
        <w:t xml:space="preserve">Requests for other accommodations must be communicated orally, in writing, or by email to Council offices a minimum of two weeks prior to the Council meeting or activity. </w:t>
      </w:r>
      <w:r w:rsidRPr="002D693B">
        <w:rPr>
          <w:b/>
          <w:bCs/>
        </w:rPr>
        <w:t>Requests received less than two weeks prior will be considered, and the Council will make every reasonable effort to provide accommodations.</w:t>
      </w:r>
      <w:r w:rsidRPr="002D693B">
        <w:t xml:space="preserve"> Accommodations are based on individual needs.</w:t>
      </w:r>
      <w:r w:rsidRPr="002D693B">
        <w:rPr>
          <w:b/>
          <w:bCs/>
        </w:rPr>
        <w:t xml:space="preserve"> </w:t>
      </w:r>
    </w:p>
    <w:p w14:paraId="5F4AD75A" w14:textId="50955DB2" w:rsidR="002C6522" w:rsidRPr="002C6522" w:rsidRDefault="002C6522">
      <w:pPr>
        <w:rPr>
          <w:b/>
          <w:bCs/>
        </w:rPr>
      </w:pPr>
      <w:r w:rsidRPr="002C6522">
        <w:rPr>
          <w:b/>
          <w:bCs/>
        </w:rPr>
        <w:t>Examples of other Accommodations include but are not limited to:</w:t>
      </w:r>
    </w:p>
    <w:p w14:paraId="3FBBE5FA" w14:textId="77777777" w:rsidR="002D693B" w:rsidRDefault="002D693B" w:rsidP="002D693B">
      <w:pPr>
        <w:pStyle w:val="ListParagraph"/>
        <w:numPr>
          <w:ilvl w:val="0"/>
          <w:numId w:val="3"/>
        </w:numPr>
      </w:pPr>
      <w:r w:rsidRPr="002D693B">
        <w:t>Communication Assistance – including interpreters, reader assistance, large type, computer disk materials, and teleconference call meetings</w:t>
      </w:r>
    </w:p>
    <w:p w14:paraId="3196F367" w14:textId="77777777" w:rsidR="002D693B" w:rsidRDefault="002D693B" w:rsidP="002D693B">
      <w:pPr>
        <w:pStyle w:val="ListParagraph"/>
        <w:numPr>
          <w:ilvl w:val="0"/>
          <w:numId w:val="3"/>
        </w:numPr>
      </w:pPr>
      <w:r w:rsidRPr="002D693B">
        <w:t>Personal Assistance – including assistance with dressing, toileting, eating, preparing for, and participating in Council meetings and activities</w:t>
      </w:r>
    </w:p>
    <w:p w14:paraId="3CCB1816" w14:textId="0F725E43" w:rsidR="00FC3A0D" w:rsidRDefault="002D693B" w:rsidP="002D693B">
      <w:pPr>
        <w:pStyle w:val="ListParagraph"/>
        <w:numPr>
          <w:ilvl w:val="0"/>
          <w:numId w:val="3"/>
        </w:numPr>
      </w:pPr>
      <w:r w:rsidRPr="002D693B">
        <w:t>Special dietary needs – including vegetarian meals or other special meals</w:t>
      </w:r>
      <w:r w:rsidRPr="002D693B">
        <w:br/>
        <w:t xml:space="preserve">Emergency or last-minute accommodations will be provided when </w:t>
      </w:r>
      <w:proofErr w:type="gramStart"/>
      <w:r w:rsidRPr="002D693B">
        <w:t>possible</w:t>
      </w:r>
      <w:proofErr w:type="gramEnd"/>
      <w:r w:rsidRPr="002D693B">
        <w:t xml:space="preserve"> to allow participation</w:t>
      </w:r>
    </w:p>
    <w:p w14:paraId="659E9D71" w14:textId="53EE7405" w:rsidR="002D693B" w:rsidRPr="002D693B" w:rsidRDefault="002D693B" w:rsidP="002D693B">
      <w:r w:rsidRPr="002D693B">
        <w:rPr>
          <w:b/>
          <w:bCs/>
        </w:rPr>
        <w:t>ZOOM-SPECIFIC ACCESSIBILITY</w:t>
      </w:r>
      <w:r w:rsidRPr="002D693B">
        <w:rPr>
          <w:b/>
          <w:bCs/>
        </w:rPr>
        <w:br/>
      </w:r>
      <w:r w:rsidRPr="002D693B">
        <w:t>All virtual Council meetings conducted via Zoom will include features and accommodations to ensure equal access and participation for all members, staff, and participants</w:t>
      </w:r>
      <w:r>
        <w:t>.</w:t>
      </w:r>
    </w:p>
    <w:p w14:paraId="3939B316" w14:textId="77777777" w:rsidR="002D693B" w:rsidRDefault="002D693B" w:rsidP="002D693B">
      <w:pPr>
        <w:rPr>
          <w:b/>
          <w:bCs/>
        </w:rPr>
      </w:pPr>
      <w:r w:rsidRPr="002D693B">
        <w:rPr>
          <w:b/>
          <w:bCs/>
        </w:rPr>
        <w:lastRenderedPageBreak/>
        <w:t>General Zoom Accessibility Features</w:t>
      </w:r>
      <w:r>
        <w:rPr>
          <w:b/>
          <w:bCs/>
        </w:rPr>
        <w:t>:</w:t>
      </w:r>
    </w:p>
    <w:p w14:paraId="31AB2988" w14:textId="77777777" w:rsidR="002D693B" w:rsidRPr="002D693B" w:rsidRDefault="002D693B" w:rsidP="002D693B">
      <w:pPr>
        <w:pStyle w:val="ListParagraph"/>
        <w:numPr>
          <w:ilvl w:val="0"/>
          <w:numId w:val="6"/>
        </w:numPr>
        <w:rPr>
          <w:b/>
          <w:bCs/>
        </w:rPr>
      </w:pPr>
      <w:r w:rsidRPr="002D693B">
        <w:t>All Zoom meetings will include live captioning, either through Zoom’s auto-caption feature or a professional captioner when requested</w:t>
      </w:r>
    </w:p>
    <w:p w14:paraId="72D56F55" w14:textId="77777777" w:rsidR="002D693B" w:rsidRPr="002D693B" w:rsidRDefault="002D693B" w:rsidP="002D693B">
      <w:pPr>
        <w:pStyle w:val="ListParagraph"/>
        <w:numPr>
          <w:ilvl w:val="0"/>
          <w:numId w:val="6"/>
        </w:numPr>
        <w:rPr>
          <w:b/>
          <w:bCs/>
        </w:rPr>
      </w:pPr>
      <w:r w:rsidRPr="002D693B">
        <w:t>Sign language interpreters can be pinned or spotlighted upon request to ensure visibility for participants who are Deaf or Hard of Hearing</w:t>
      </w:r>
    </w:p>
    <w:p w14:paraId="2B599F4F" w14:textId="77777777" w:rsidR="002D693B" w:rsidRPr="002D693B" w:rsidRDefault="002D693B" w:rsidP="002D693B">
      <w:pPr>
        <w:pStyle w:val="ListParagraph"/>
        <w:numPr>
          <w:ilvl w:val="0"/>
          <w:numId w:val="6"/>
        </w:numPr>
        <w:rPr>
          <w:b/>
          <w:bCs/>
        </w:rPr>
      </w:pPr>
      <w:r w:rsidRPr="002D693B">
        <w:t>Screen reader compatibility will be maintained for all shared documents and chat messages</w:t>
      </w:r>
    </w:p>
    <w:p w14:paraId="5F629731" w14:textId="77777777" w:rsidR="002D693B" w:rsidRPr="002D693B" w:rsidRDefault="002D693B" w:rsidP="002D693B">
      <w:pPr>
        <w:pStyle w:val="ListParagraph"/>
        <w:numPr>
          <w:ilvl w:val="0"/>
          <w:numId w:val="6"/>
        </w:numPr>
        <w:rPr>
          <w:b/>
          <w:bCs/>
        </w:rPr>
      </w:pPr>
      <w:r w:rsidRPr="002D693B">
        <w:t>Chat and Q&amp;A functions will be monitored to ensure that participants with disabilities can engage fully</w:t>
      </w:r>
    </w:p>
    <w:p w14:paraId="1F9C8D89" w14:textId="77777777" w:rsidR="002D693B" w:rsidRPr="002D693B" w:rsidRDefault="002D693B" w:rsidP="002D693B">
      <w:pPr>
        <w:pStyle w:val="ListParagraph"/>
        <w:numPr>
          <w:ilvl w:val="0"/>
          <w:numId w:val="6"/>
        </w:numPr>
        <w:rPr>
          <w:b/>
          <w:bCs/>
        </w:rPr>
      </w:pPr>
      <w:r w:rsidRPr="002D693B">
        <w:t>Meeting materials will be distributed in advance in accessible formats, including electronic, large print, or Braille, so participants can review prior to the meeting</w:t>
      </w:r>
    </w:p>
    <w:p w14:paraId="110AF0EA" w14:textId="4C958859" w:rsidR="002D693B" w:rsidRPr="002D693B" w:rsidRDefault="002D693B" w:rsidP="002D693B">
      <w:pPr>
        <w:pStyle w:val="ListParagraph"/>
        <w:numPr>
          <w:ilvl w:val="0"/>
          <w:numId w:val="6"/>
        </w:numPr>
        <w:rPr>
          <w:b/>
          <w:bCs/>
        </w:rPr>
      </w:pPr>
      <w:r w:rsidRPr="002D693B">
        <w:t>Breakout rooms will be made accessible, with accommodations such as interpreters or personal assistants included as needed</w:t>
      </w:r>
    </w:p>
    <w:p w14:paraId="6BC8F3F5" w14:textId="77777777" w:rsidR="002D693B" w:rsidRPr="002D693B" w:rsidRDefault="002D693B" w:rsidP="002D693B">
      <w:r w:rsidRPr="002D693B">
        <w:rPr>
          <w:b/>
          <w:bCs/>
        </w:rPr>
        <w:t>Requesting Zoom Accommodations</w:t>
      </w:r>
      <w:r w:rsidRPr="002D693B">
        <w:rPr>
          <w:b/>
          <w:bCs/>
        </w:rPr>
        <w:br/>
      </w:r>
      <w:r w:rsidRPr="002D693B">
        <w:t>Requests for Zoom-specific accommodations must be communicated orally, in writing, or by email to Council offices at least two weeks prior to the meeting. Requests received less than two weeks prior will be considered, and the Council will make every reasonable effort to provide accommodations.</w:t>
      </w:r>
    </w:p>
    <w:p w14:paraId="422628AB" w14:textId="1B8CCF0D" w:rsidR="002D693B" w:rsidRDefault="002D693B" w:rsidP="002D693B">
      <w:r w:rsidRPr="002D693B">
        <w:rPr>
          <w:b/>
          <w:bCs/>
        </w:rPr>
        <w:t>Examples of Zoom-specific accommodations include but are not limited to:</w:t>
      </w:r>
    </w:p>
    <w:p w14:paraId="3CBC8370" w14:textId="77777777" w:rsidR="002D693B" w:rsidRPr="002D693B" w:rsidRDefault="002D693B" w:rsidP="002D693B">
      <w:pPr>
        <w:pStyle w:val="ListParagraph"/>
        <w:numPr>
          <w:ilvl w:val="0"/>
          <w:numId w:val="4"/>
        </w:numPr>
        <w:rPr>
          <w:b/>
          <w:bCs/>
        </w:rPr>
      </w:pPr>
      <w:r w:rsidRPr="002D693B">
        <w:t>Sign language interpreters</w:t>
      </w:r>
    </w:p>
    <w:p w14:paraId="716FC49E" w14:textId="77777777" w:rsidR="002D693B" w:rsidRPr="002D693B" w:rsidRDefault="002D693B" w:rsidP="002D693B">
      <w:pPr>
        <w:pStyle w:val="ListParagraph"/>
        <w:numPr>
          <w:ilvl w:val="0"/>
          <w:numId w:val="4"/>
        </w:numPr>
        <w:rPr>
          <w:b/>
          <w:bCs/>
        </w:rPr>
      </w:pPr>
      <w:r w:rsidRPr="002D693B">
        <w:t>Captioning or transcription services</w:t>
      </w:r>
    </w:p>
    <w:p w14:paraId="09A6763F" w14:textId="77777777" w:rsidR="002D693B" w:rsidRPr="002D693B" w:rsidRDefault="002D693B" w:rsidP="002D693B">
      <w:pPr>
        <w:pStyle w:val="ListParagraph"/>
        <w:numPr>
          <w:ilvl w:val="0"/>
          <w:numId w:val="4"/>
        </w:numPr>
        <w:rPr>
          <w:b/>
          <w:bCs/>
        </w:rPr>
      </w:pPr>
      <w:r w:rsidRPr="002D693B">
        <w:t>Reader assistance for shared documents or chat messages</w:t>
      </w:r>
    </w:p>
    <w:p w14:paraId="16CB97D7" w14:textId="77777777" w:rsidR="002D693B" w:rsidRPr="002D693B" w:rsidRDefault="002D693B" w:rsidP="002D693B">
      <w:pPr>
        <w:pStyle w:val="ListParagraph"/>
        <w:numPr>
          <w:ilvl w:val="0"/>
          <w:numId w:val="4"/>
        </w:numPr>
        <w:rPr>
          <w:b/>
          <w:bCs/>
        </w:rPr>
      </w:pPr>
      <w:r w:rsidRPr="002D693B">
        <w:t>Additional time for participation during discussions or Q&amp;A sessions</w:t>
      </w:r>
    </w:p>
    <w:p w14:paraId="1743EBA0" w14:textId="400EE748" w:rsidR="002D693B" w:rsidRPr="002D693B" w:rsidRDefault="002D693B" w:rsidP="002D693B">
      <w:pPr>
        <w:pStyle w:val="ListParagraph"/>
        <w:numPr>
          <w:ilvl w:val="0"/>
          <w:numId w:val="4"/>
        </w:numPr>
        <w:rPr>
          <w:b/>
          <w:bCs/>
        </w:rPr>
      </w:pPr>
      <w:r w:rsidRPr="002D693B">
        <w:t>Technical support for accessing Zoom or using accessibility features</w:t>
      </w:r>
    </w:p>
    <w:p w14:paraId="52A3C23B" w14:textId="6B6EC30E" w:rsidR="002D693B" w:rsidRPr="002D693B" w:rsidRDefault="002D693B" w:rsidP="002D693B">
      <w:r w:rsidRPr="002D693B">
        <w:rPr>
          <w:b/>
          <w:bCs/>
        </w:rPr>
        <w:t>CONFIDENTIALITY</w:t>
      </w:r>
      <w:r w:rsidRPr="002D693B">
        <w:br/>
        <w:t>All information related to accommodation requests is confidential and will be shared only with those responsible for providing the accommodation.</w:t>
      </w:r>
    </w:p>
    <w:sectPr w:rsidR="002D693B" w:rsidRPr="002D69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548C5"/>
    <w:multiLevelType w:val="hybridMultilevel"/>
    <w:tmpl w:val="EF820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DA4941"/>
    <w:multiLevelType w:val="hybridMultilevel"/>
    <w:tmpl w:val="2CEA7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893F96"/>
    <w:multiLevelType w:val="hybridMultilevel"/>
    <w:tmpl w:val="3B26A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16C629F"/>
    <w:multiLevelType w:val="hybridMultilevel"/>
    <w:tmpl w:val="96CC8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30E65C3"/>
    <w:multiLevelType w:val="hybridMultilevel"/>
    <w:tmpl w:val="527CC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95D2DA2"/>
    <w:multiLevelType w:val="hybridMultilevel"/>
    <w:tmpl w:val="B242F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16993189">
    <w:abstractNumId w:val="2"/>
  </w:num>
  <w:num w:numId="2" w16cid:durableId="538974661">
    <w:abstractNumId w:val="4"/>
  </w:num>
  <w:num w:numId="3" w16cid:durableId="1400900808">
    <w:abstractNumId w:val="0"/>
  </w:num>
  <w:num w:numId="4" w16cid:durableId="1128399174">
    <w:abstractNumId w:val="5"/>
  </w:num>
  <w:num w:numId="5" w16cid:durableId="821195079">
    <w:abstractNumId w:val="1"/>
  </w:num>
  <w:num w:numId="6" w16cid:durableId="2601856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A0D"/>
    <w:rsid w:val="00045E84"/>
    <w:rsid w:val="00074366"/>
    <w:rsid w:val="000C6991"/>
    <w:rsid w:val="000D1A2C"/>
    <w:rsid w:val="001C014D"/>
    <w:rsid w:val="00260258"/>
    <w:rsid w:val="002A64F7"/>
    <w:rsid w:val="002C6522"/>
    <w:rsid w:val="002D693B"/>
    <w:rsid w:val="002F39E6"/>
    <w:rsid w:val="0030643E"/>
    <w:rsid w:val="004B389F"/>
    <w:rsid w:val="0074543C"/>
    <w:rsid w:val="00925EA5"/>
    <w:rsid w:val="009B4A8A"/>
    <w:rsid w:val="00A333B9"/>
    <w:rsid w:val="00A50A56"/>
    <w:rsid w:val="00B4710A"/>
    <w:rsid w:val="00B74B22"/>
    <w:rsid w:val="00B97D86"/>
    <w:rsid w:val="00BB3B77"/>
    <w:rsid w:val="00BB3F1F"/>
    <w:rsid w:val="00C07BAC"/>
    <w:rsid w:val="00C14D9B"/>
    <w:rsid w:val="00CD2D86"/>
    <w:rsid w:val="00D02154"/>
    <w:rsid w:val="00D8764D"/>
    <w:rsid w:val="00DB7E90"/>
    <w:rsid w:val="00FC3A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1C61C54"/>
  <w15:chartTrackingRefBased/>
  <w15:docId w15:val="{7C0EA338-54CA-4C74-A7DD-F0D695245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69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1239944">
      <w:bodyDiv w:val="1"/>
      <w:marLeft w:val="0"/>
      <w:marRight w:val="0"/>
      <w:marTop w:val="0"/>
      <w:marBottom w:val="0"/>
      <w:divBdr>
        <w:top w:val="none" w:sz="0" w:space="0" w:color="auto"/>
        <w:left w:val="none" w:sz="0" w:space="0" w:color="auto"/>
        <w:bottom w:val="none" w:sz="0" w:space="0" w:color="auto"/>
        <w:right w:val="none" w:sz="0" w:space="0" w:color="auto"/>
      </w:divBdr>
    </w:div>
    <w:div w:id="1742093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597</Words>
  <Characters>3407</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M. Nielsen</dc:creator>
  <cp:keywords/>
  <dc:description/>
  <cp:lastModifiedBy>Catherine M. Nielsen</cp:lastModifiedBy>
  <cp:revision>4</cp:revision>
  <cp:lastPrinted>2024-01-02T17:38:00Z</cp:lastPrinted>
  <dcterms:created xsi:type="dcterms:W3CDTF">2021-11-09T23:57:00Z</dcterms:created>
  <dcterms:modified xsi:type="dcterms:W3CDTF">2025-10-06T17:08:00Z</dcterms:modified>
</cp:coreProperties>
</file>