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5732E0AC" w:rsidR="00D9372E" w:rsidRDefault="00712DFE" w:rsidP="00D9372E">
      <w:pPr>
        <w:contextualSpacing/>
        <w:jc w:val="center"/>
        <w:rPr>
          <w:b/>
          <w:sz w:val="28"/>
          <w:szCs w:val="28"/>
        </w:rPr>
      </w:pPr>
      <w:r>
        <w:rPr>
          <w:b/>
          <w:sz w:val="28"/>
          <w:szCs w:val="28"/>
        </w:rPr>
        <w:t>January 8</w:t>
      </w:r>
      <w:r w:rsidR="00245A52">
        <w:rPr>
          <w:b/>
          <w:sz w:val="28"/>
          <w:szCs w:val="28"/>
        </w:rPr>
        <w:t>, 202</w:t>
      </w:r>
      <w:r>
        <w:rPr>
          <w:b/>
          <w:sz w:val="28"/>
          <w:szCs w:val="28"/>
        </w:rPr>
        <w:t>6</w:t>
      </w:r>
    </w:p>
    <w:p w14:paraId="1DCAF2F4" w14:textId="10A16159" w:rsidR="00D9372E" w:rsidRDefault="00712DFE" w:rsidP="00D9372E">
      <w:pPr>
        <w:contextualSpacing/>
        <w:jc w:val="center"/>
        <w:rPr>
          <w:b/>
          <w:sz w:val="28"/>
          <w:szCs w:val="28"/>
        </w:rPr>
      </w:pPr>
      <w:r>
        <w:rPr>
          <w:b/>
          <w:sz w:val="28"/>
          <w:szCs w:val="28"/>
        </w:rPr>
        <w:t>10:00 AM</w:t>
      </w:r>
      <w:r w:rsidR="00D9372E">
        <w:rPr>
          <w:b/>
          <w:sz w:val="28"/>
          <w:szCs w:val="28"/>
        </w:rPr>
        <w:t xml:space="preserve"> to Adjournment</w:t>
      </w:r>
    </w:p>
    <w:p w14:paraId="0DD74C8A" w14:textId="17254A17" w:rsidR="00D9372E" w:rsidRDefault="00712DFE" w:rsidP="00D9372E">
      <w:pPr>
        <w:contextualSpacing/>
        <w:jc w:val="center"/>
        <w:rPr>
          <w:sz w:val="26"/>
          <w:szCs w:val="26"/>
        </w:rPr>
      </w:pPr>
      <w:r>
        <w:rPr>
          <w:b/>
          <w:sz w:val="28"/>
          <w:szCs w:val="28"/>
        </w:rPr>
        <w:t>AGENDA</w:t>
      </w: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All participants must use the “raise hand” feature in zoom or raise your hand in your camera and wait to be called on by the Chair in order to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general public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1A720AC8"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sidR="00712DFE">
        <w:rPr>
          <w:b/>
          <w:bCs/>
          <w:color w:val="000000" w:themeColor="text1"/>
          <w:sz w:val="26"/>
          <w:szCs w:val="26"/>
        </w:rPr>
        <w:t>November</w:t>
      </w:r>
      <w:r w:rsidRPr="004E1285">
        <w:rPr>
          <w:b/>
          <w:bCs/>
          <w:color w:val="000000" w:themeColor="text1"/>
          <w:sz w:val="26"/>
          <w:szCs w:val="26"/>
        </w:rPr>
        <w:t xml:space="preserve"> 2025 Minutes</w:t>
      </w:r>
    </w:p>
    <w:p w14:paraId="549E7766" w14:textId="2DA33A6F" w:rsidR="004E1285" w:rsidRPr="0061130E" w:rsidRDefault="004E1285" w:rsidP="004E1285">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sidR="00712DFE">
        <w:rPr>
          <w:color w:val="000000" w:themeColor="text1"/>
          <w:sz w:val="24"/>
          <w:szCs w:val="24"/>
        </w:rPr>
        <w:t>November 19</w:t>
      </w:r>
      <w:r w:rsidRPr="0061130E">
        <w:rPr>
          <w:color w:val="000000" w:themeColor="text1"/>
          <w:sz w:val="24"/>
          <w:szCs w:val="24"/>
        </w:rPr>
        <w:t>, 2025, minutes</w:t>
      </w:r>
    </w:p>
    <w:p w14:paraId="4C01C80A" w14:textId="77777777" w:rsidR="008A4886" w:rsidRPr="0061130E" w:rsidRDefault="008A4886" w:rsidP="00D9372E">
      <w:pPr>
        <w:pStyle w:val="NoSpacing"/>
        <w:rPr>
          <w:rFonts w:cstheme="minorHAnsi"/>
          <w:color w:val="000000" w:themeColor="text1"/>
          <w:sz w:val="24"/>
          <w:szCs w:val="24"/>
          <w:shd w:val="clear" w:color="auto" w:fill="FFFFFF"/>
        </w:rPr>
      </w:pPr>
    </w:p>
    <w:p w14:paraId="1D280B9C" w14:textId="0DC6A8CA" w:rsidR="00132F58" w:rsidRPr="0061130E" w:rsidRDefault="00712DFE" w:rsidP="004E1285">
      <w:pPr>
        <w:pStyle w:val="ListParagraph"/>
        <w:keepNext/>
        <w:keepLines/>
        <w:numPr>
          <w:ilvl w:val="0"/>
          <w:numId w:val="30"/>
        </w:numPr>
        <w:spacing w:before="120" w:after="0" w:line="240" w:lineRule="auto"/>
        <w:outlineLvl w:val="0"/>
        <w:rPr>
          <w:b/>
          <w:bCs/>
          <w:color w:val="000000" w:themeColor="text1"/>
          <w:sz w:val="26"/>
          <w:szCs w:val="26"/>
        </w:rPr>
      </w:pPr>
      <w:bookmarkStart w:id="2" w:name="_Hlk180480419"/>
      <w:r>
        <w:rPr>
          <w:b/>
          <w:bCs/>
          <w:color w:val="000000" w:themeColor="text1"/>
          <w:sz w:val="26"/>
          <w:szCs w:val="26"/>
        </w:rPr>
        <w:t>Presentation on Notice of Award Received</w:t>
      </w:r>
    </w:p>
    <w:p w14:paraId="24521074" w14:textId="033EBFB1" w:rsidR="00132F58" w:rsidRPr="0061130E" w:rsidRDefault="00712DFE" w:rsidP="00132F58">
      <w:pPr>
        <w:spacing w:line="240" w:lineRule="auto"/>
        <w:rPr>
          <w:color w:val="000000" w:themeColor="text1"/>
          <w:sz w:val="24"/>
          <w:szCs w:val="24"/>
        </w:rPr>
      </w:pPr>
      <w:r>
        <w:rPr>
          <w:b/>
          <w:bCs/>
          <w:color w:val="000000" w:themeColor="text1"/>
          <w:sz w:val="24"/>
          <w:szCs w:val="24"/>
          <w:u w:val="single"/>
        </w:rPr>
        <w:t>For Information Only</w:t>
      </w:r>
      <w:r w:rsidR="00132F58" w:rsidRPr="0061130E">
        <w:rPr>
          <w:b/>
          <w:bCs/>
          <w:color w:val="000000" w:themeColor="text1"/>
          <w:sz w:val="24"/>
          <w:szCs w:val="24"/>
          <w:u w:val="single"/>
        </w:rPr>
        <w:t>:</w:t>
      </w:r>
      <w:r w:rsidR="00132F58" w:rsidRPr="0061130E">
        <w:rPr>
          <w:color w:val="000000" w:themeColor="text1"/>
          <w:sz w:val="24"/>
          <w:szCs w:val="24"/>
        </w:rPr>
        <w:t xml:space="preserve"> The Committee Chair and Council Executive Director will share information about </w:t>
      </w:r>
      <w:r>
        <w:rPr>
          <w:color w:val="000000" w:themeColor="text1"/>
          <w:sz w:val="24"/>
          <w:szCs w:val="24"/>
        </w:rPr>
        <w:t>the Notice of Award received in December 2025</w:t>
      </w:r>
      <w:r w:rsidR="00132F58" w:rsidRPr="0061130E">
        <w:rPr>
          <w:color w:val="000000" w:themeColor="text1"/>
          <w:sz w:val="24"/>
          <w:szCs w:val="24"/>
        </w:rPr>
        <w:t xml:space="preserve">. This will include </w:t>
      </w:r>
      <w:r>
        <w:rPr>
          <w:color w:val="000000" w:themeColor="text1"/>
          <w:sz w:val="24"/>
          <w:szCs w:val="24"/>
        </w:rPr>
        <w:t xml:space="preserve">information about </w:t>
      </w:r>
      <w:r w:rsidR="00132F58" w:rsidRPr="0061130E">
        <w:rPr>
          <w:color w:val="000000" w:themeColor="text1"/>
          <w:sz w:val="24"/>
          <w:szCs w:val="24"/>
        </w:rPr>
        <w:t xml:space="preserve">funding </w:t>
      </w:r>
      <w:r>
        <w:rPr>
          <w:color w:val="000000" w:themeColor="text1"/>
          <w:sz w:val="24"/>
          <w:szCs w:val="24"/>
        </w:rPr>
        <w:t>that will be available for the Council to make determinations on use. No action will be taken on this agenda item.</w:t>
      </w:r>
    </w:p>
    <w:p w14:paraId="5DF7F587" w14:textId="5506921E" w:rsidR="00BE0193" w:rsidRPr="0061130E" w:rsidRDefault="00BE0193" w:rsidP="004E1285">
      <w:pPr>
        <w:pStyle w:val="ListParagraph"/>
        <w:keepNext/>
        <w:keepLines/>
        <w:numPr>
          <w:ilvl w:val="0"/>
          <w:numId w:val="30"/>
        </w:numPr>
        <w:spacing w:before="120" w:after="0" w:line="240" w:lineRule="auto"/>
        <w:outlineLvl w:val="0"/>
        <w:rPr>
          <w:b/>
          <w:bCs/>
          <w:color w:val="000000" w:themeColor="text1"/>
          <w:sz w:val="26"/>
          <w:szCs w:val="26"/>
        </w:rPr>
      </w:pPr>
      <w:r w:rsidRPr="0061130E">
        <w:rPr>
          <w:b/>
          <w:bCs/>
          <w:color w:val="000000" w:themeColor="text1"/>
          <w:sz w:val="26"/>
          <w:szCs w:val="26"/>
        </w:rPr>
        <w:t>Discussion on Potential Internal Poli</w:t>
      </w:r>
      <w:r w:rsidR="001758F1">
        <w:rPr>
          <w:b/>
          <w:bCs/>
          <w:color w:val="000000" w:themeColor="text1"/>
          <w:sz w:val="26"/>
          <w:szCs w:val="26"/>
        </w:rPr>
        <w:t>cy</w:t>
      </w:r>
    </w:p>
    <w:p w14:paraId="33CB4A9B" w14:textId="157902F0" w:rsidR="00BE0193" w:rsidRPr="0061130E" w:rsidRDefault="00BE0193" w:rsidP="00BE0193">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Committee Chair and Council Executive Director will provide information and present the below polic</w:t>
      </w:r>
      <w:r w:rsidR="001758F1">
        <w:rPr>
          <w:color w:val="000000" w:themeColor="text1"/>
          <w:sz w:val="24"/>
          <w:szCs w:val="24"/>
        </w:rPr>
        <w:t>y</w:t>
      </w:r>
      <w:r w:rsidRPr="0061130E">
        <w:rPr>
          <w:color w:val="000000" w:themeColor="text1"/>
          <w:sz w:val="24"/>
          <w:szCs w:val="24"/>
        </w:rPr>
        <w:t xml:space="preserve"> for the Executive Committee’s consideration and </w:t>
      </w:r>
      <w:r w:rsidR="002809D5">
        <w:rPr>
          <w:color w:val="000000" w:themeColor="text1"/>
          <w:sz w:val="24"/>
          <w:szCs w:val="24"/>
        </w:rPr>
        <w:t xml:space="preserve">a possible vote </w:t>
      </w:r>
      <w:r w:rsidR="002809D5" w:rsidRPr="002809D5">
        <w:rPr>
          <w:color w:val="000000" w:themeColor="text1"/>
          <w:sz w:val="24"/>
          <w:szCs w:val="24"/>
        </w:rPr>
        <w:t>to approve, deny or modify</w:t>
      </w:r>
      <w:r w:rsidRPr="0061130E">
        <w:rPr>
          <w:color w:val="000000" w:themeColor="text1"/>
          <w:sz w:val="24"/>
          <w:szCs w:val="24"/>
        </w:rPr>
        <w:t xml:space="preserve">. </w:t>
      </w:r>
    </w:p>
    <w:bookmarkEnd w:id="2"/>
    <w:p w14:paraId="15A4AA23" w14:textId="565627AE" w:rsidR="00712DFE" w:rsidRPr="00712DFE" w:rsidRDefault="00712DFE" w:rsidP="00712DFE">
      <w:pPr>
        <w:rPr>
          <w:color w:val="000000" w:themeColor="text1"/>
        </w:rPr>
      </w:pPr>
      <w:r>
        <w:rPr>
          <w:color w:val="000000" w:themeColor="text1"/>
        </w:rPr>
        <w:t>Current Policy Requiring Additional Discussion After Receiving Guidance from Deputy Attorney General’s Office:</w:t>
      </w:r>
    </w:p>
    <w:p w14:paraId="432A944A" w14:textId="7012784E" w:rsidR="00A84559" w:rsidRDefault="00A84559" w:rsidP="00A84559">
      <w:pPr>
        <w:pStyle w:val="ListParagraph"/>
        <w:numPr>
          <w:ilvl w:val="0"/>
          <w:numId w:val="37"/>
        </w:numPr>
        <w:rPr>
          <w:color w:val="000000" w:themeColor="text1"/>
        </w:rPr>
      </w:pPr>
      <w:r w:rsidRPr="0061130E">
        <w:rPr>
          <w:color w:val="000000" w:themeColor="text1"/>
        </w:rPr>
        <w:t>7.1 Council Committees Policy</w:t>
      </w:r>
      <w:r w:rsidR="001758F1">
        <w:rPr>
          <w:color w:val="000000" w:themeColor="text1"/>
        </w:rPr>
        <w:t>:</w:t>
      </w:r>
      <w:r w:rsidR="001758F1" w:rsidRPr="001758F1">
        <w:t xml:space="preserve"> </w:t>
      </w:r>
      <w:r w:rsidR="001758F1" w:rsidRPr="001758F1">
        <w:rPr>
          <w:color w:val="000000" w:themeColor="text1"/>
        </w:rPr>
        <w:t>This agenda item addresses proposed updates to the Council’s committee policy to clarify roles, limit unilateral authority, ensure compliance with open meeting laws, and reinforce full Council oversight of individual committee actions.</w:t>
      </w:r>
      <w:r w:rsidR="001758F1">
        <w:rPr>
          <w:color w:val="000000" w:themeColor="text1"/>
        </w:rPr>
        <w:t xml:space="preserve"> </w:t>
      </w:r>
    </w:p>
    <w:p w14:paraId="4AF6774B" w14:textId="77777777" w:rsidR="00712DFE" w:rsidRDefault="00712DFE" w:rsidP="00712DFE">
      <w:pPr>
        <w:pStyle w:val="ListParagraph"/>
        <w:rPr>
          <w:color w:val="000000" w:themeColor="text1"/>
        </w:rPr>
      </w:pPr>
    </w:p>
    <w:p w14:paraId="62B5A5B8" w14:textId="77777777" w:rsidR="00712DFE" w:rsidRPr="00712DFE" w:rsidRDefault="00712DFE" w:rsidP="00712DFE">
      <w:pPr>
        <w:pStyle w:val="ListParagraph"/>
        <w:keepNext/>
        <w:keepLines/>
        <w:numPr>
          <w:ilvl w:val="0"/>
          <w:numId w:val="30"/>
        </w:numPr>
        <w:spacing w:before="120" w:after="0" w:line="240" w:lineRule="auto"/>
        <w:outlineLvl w:val="0"/>
        <w:rPr>
          <w:b/>
          <w:bCs/>
          <w:color w:val="000000" w:themeColor="text1"/>
          <w:sz w:val="26"/>
          <w:szCs w:val="26"/>
        </w:rPr>
      </w:pPr>
      <w:r>
        <w:rPr>
          <w:b/>
          <w:bCs/>
          <w:color w:val="000000" w:themeColor="text1"/>
          <w:sz w:val="26"/>
          <w:szCs w:val="26"/>
        </w:rPr>
        <w:lastRenderedPageBreak/>
        <w:t xml:space="preserve">Discussion on Funding for Sammy’s Den </w:t>
      </w:r>
    </w:p>
    <w:p w14:paraId="6DA374AF" w14:textId="39030B6C" w:rsidR="00712DFE" w:rsidRDefault="0000179E" w:rsidP="00712DFE">
      <w:pPr>
        <w:spacing w:line="240" w:lineRule="auto"/>
        <w:rPr>
          <w:color w:val="000000" w:themeColor="text1"/>
          <w:sz w:val="24"/>
          <w:szCs w:val="24"/>
        </w:rPr>
      </w:pPr>
      <w:r w:rsidRPr="0061130E">
        <w:rPr>
          <w:b/>
          <w:bCs/>
          <w:color w:val="000000" w:themeColor="text1"/>
          <w:sz w:val="24"/>
          <w:szCs w:val="24"/>
          <w:u w:val="single"/>
        </w:rPr>
        <w:t>For Possible Action</w:t>
      </w:r>
      <w:r w:rsidR="00712DFE" w:rsidRPr="0061130E">
        <w:rPr>
          <w:b/>
          <w:bCs/>
          <w:color w:val="000000" w:themeColor="text1"/>
          <w:sz w:val="24"/>
          <w:szCs w:val="24"/>
          <w:u w:val="single"/>
        </w:rPr>
        <w:t>:</w:t>
      </w:r>
      <w:r w:rsidR="00712DFE" w:rsidRPr="0061130E">
        <w:rPr>
          <w:color w:val="000000" w:themeColor="text1"/>
          <w:sz w:val="24"/>
          <w:szCs w:val="24"/>
        </w:rPr>
        <w:t xml:space="preserve"> The Committee Chair and Council Executive Director will share information about </w:t>
      </w:r>
      <w:r w:rsidR="00712DFE">
        <w:rPr>
          <w:color w:val="000000" w:themeColor="text1"/>
          <w:sz w:val="24"/>
          <w:szCs w:val="24"/>
        </w:rPr>
        <w:t>a contract with Sammy’s Den to collaborate with community members and share information about bills changed in the 2025 Legislative Session</w:t>
      </w:r>
      <w:r w:rsidR="00E90ADC">
        <w:rPr>
          <w:color w:val="000000" w:themeColor="text1"/>
          <w:sz w:val="24"/>
          <w:szCs w:val="24"/>
        </w:rPr>
        <w:t xml:space="preserve"> to impact the Deaf and Hard of Hearing Community</w:t>
      </w:r>
      <w:r w:rsidR="00712DFE" w:rsidRPr="0061130E">
        <w:rPr>
          <w:color w:val="000000" w:themeColor="text1"/>
          <w:sz w:val="24"/>
          <w:szCs w:val="24"/>
        </w:rPr>
        <w:t xml:space="preserve">. This will include </w:t>
      </w:r>
      <w:r w:rsidR="00712DFE">
        <w:rPr>
          <w:color w:val="000000" w:themeColor="text1"/>
          <w:sz w:val="24"/>
          <w:szCs w:val="24"/>
        </w:rPr>
        <w:t xml:space="preserve">information about the use of this funding for the committee to approve, deny, or modify. </w:t>
      </w:r>
    </w:p>
    <w:p w14:paraId="28B6E78B" w14:textId="213182BF" w:rsidR="00712DFE" w:rsidRPr="00712DFE" w:rsidRDefault="00712DFE" w:rsidP="00712DFE">
      <w:pPr>
        <w:pStyle w:val="ListParagraph"/>
        <w:keepNext/>
        <w:keepLines/>
        <w:numPr>
          <w:ilvl w:val="0"/>
          <w:numId w:val="30"/>
        </w:numPr>
        <w:spacing w:before="120" w:after="0" w:line="240" w:lineRule="auto"/>
        <w:outlineLvl w:val="0"/>
        <w:rPr>
          <w:b/>
          <w:bCs/>
          <w:color w:val="000000" w:themeColor="text1"/>
          <w:sz w:val="26"/>
          <w:szCs w:val="26"/>
        </w:rPr>
      </w:pPr>
      <w:r>
        <w:rPr>
          <w:b/>
          <w:bCs/>
          <w:color w:val="000000" w:themeColor="text1"/>
          <w:sz w:val="26"/>
          <w:szCs w:val="26"/>
        </w:rPr>
        <w:t xml:space="preserve">Discussion on Funding for One Inch at a Time </w:t>
      </w:r>
    </w:p>
    <w:p w14:paraId="0BDD796B" w14:textId="73DFF32B" w:rsidR="00712DFE" w:rsidRDefault="00D84C5D" w:rsidP="00712DFE">
      <w:pPr>
        <w:spacing w:line="240" w:lineRule="auto"/>
        <w:rPr>
          <w:color w:val="000000" w:themeColor="text1"/>
          <w:sz w:val="24"/>
          <w:szCs w:val="24"/>
        </w:rPr>
      </w:pPr>
      <w:r w:rsidRPr="0061130E">
        <w:rPr>
          <w:b/>
          <w:bCs/>
          <w:color w:val="000000" w:themeColor="text1"/>
          <w:sz w:val="24"/>
          <w:szCs w:val="24"/>
          <w:u w:val="single"/>
        </w:rPr>
        <w:t>For Possible Action</w:t>
      </w:r>
      <w:r>
        <w:rPr>
          <w:b/>
          <w:bCs/>
          <w:color w:val="000000" w:themeColor="text1"/>
          <w:sz w:val="24"/>
          <w:szCs w:val="24"/>
          <w:u w:val="single"/>
        </w:rPr>
        <w:t>:</w:t>
      </w:r>
      <w:r w:rsidRPr="0061130E">
        <w:rPr>
          <w:color w:val="000000" w:themeColor="text1"/>
          <w:sz w:val="24"/>
          <w:szCs w:val="24"/>
        </w:rPr>
        <w:t xml:space="preserve"> </w:t>
      </w:r>
      <w:r w:rsidR="00712DFE" w:rsidRPr="0061130E">
        <w:rPr>
          <w:color w:val="000000" w:themeColor="text1"/>
          <w:sz w:val="24"/>
          <w:szCs w:val="24"/>
        </w:rPr>
        <w:t>The Committee Chair</w:t>
      </w:r>
      <w:r w:rsidR="00712DFE">
        <w:rPr>
          <w:color w:val="000000" w:themeColor="text1"/>
          <w:sz w:val="24"/>
          <w:szCs w:val="24"/>
        </w:rPr>
        <w:t>,</w:t>
      </w:r>
      <w:r w:rsidR="00712DFE" w:rsidRPr="0061130E">
        <w:rPr>
          <w:color w:val="000000" w:themeColor="text1"/>
          <w:sz w:val="24"/>
          <w:szCs w:val="24"/>
        </w:rPr>
        <w:t xml:space="preserve"> Council Executive Director</w:t>
      </w:r>
      <w:r w:rsidR="00712DFE">
        <w:rPr>
          <w:color w:val="000000" w:themeColor="text1"/>
          <w:sz w:val="24"/>
          <w:szCs w:val="24"/>
        </w:rPr>
        <w:t xml:space="preserve">, </w:t>
      </w:r>
      <w:r>
        <w:rPr>
          <w:color w:val="000000" w:themeColor="text1"/>
          <w:sz w:val="24"/>
          <w:szCs w:val="24"/>
        </w:rPr>
        <w:t xml:space="preserve">Council Staff, </w:t>
      </w:r>
      <w:r w:rsidR="00712DFE">
        <w:rPr>
          <w:color w:val="000000" w:themeColor="text1"/>
          <w:sz w:val="24"/>
          <w:szCs w:val="24"/>
        </w:rPr>
        <w:t>and Alyssa Herrera, Parent,</w:t>
      </w:r>
      <w:r w:rsidR="00712DFE" w:rsidRPr="0061130E">
        <w:rPr>
          <w:color w:val="000000" w:themeColor="text1"/>
          <w:sz w:val="24"/>
          <w:szCs w:val="24"/>
        </w:rPr>
        <w:t xml:space="preserve"> will share information about </w:t>
      </w:r>
      <w:r w:rsidR="00712DFE">
        <w:rPr>
          <w:color w:val="000000" w:themeColor="text1"/>
          <w:sz w:val="24"/>
          <w:szCs w:val="24"/>
        </w:rPr>
        <w:t xml:space="preserve">a contract to purchase copies of One Inch at Time to share across the State of Nevada to increase awareness about children with various disabilities. </w:t>
      </w:r>
      <w:r w:rsidR="00712DFE" w:rsidRPr="0061130E">
        <w:rPr>
          <w:color w:val="000000" w:themeColor="text1"/>
          <w:sz w:val="24"/>
          <w:szCs w:val="24"/>
        </w:rPr>
        <w:t xml:space="preserve">This will include </w:t>
      </w:r>
      <w:r w:rsidR="00712DFE">
        <w:rPr>
          <w:color w:val="000000" w:themeColor="text1"/>
          <w:sz w:val="24"/>
          <w:szCs w:val="24"/>
        </w:rPr>
        <w:t xml:space="preserve">information about the use of this funding for the committee to approve, deny, or modify. </w:t>
      </w:r>
    </w:p>
    <w:p w14:paraId="43F907DC" w14:textId="302A8C40" w:rsidR="00F917DF" w:rsidRPr="00712DFE" w:rsidRDefault="00F917DF" w:rsidP="00F917DF">
      <w:pPr>
        <w:pStyle w:val="ListParagraph"/>
        <w:keepNext/>
        <w:keepLines/>
        <w:numPr>
          <w:ilvl w:val="0"/>
          <w:numId w:val="30"/>
        </w:numPr>
        <w:spacing w:before="120" w:after="0" w:line="240" w:lineRule="auto"/>
        <w:outlineLvl w:val="0"/>
        <w:rPr>
          <w:b/>
          <w:bCs/>
          <w:color w:val="000000" w:themeColor="text1"/>
          <w:sz w:val="26"/>
          <w:szCs w:val="26"/>
        </w:rPr>
      </w:pPr>
      <w:r>
        <w:rPr>
          <w:b/>
          <w:bCs/>
          <w:color w:val="000000" w:themeColor="text1"/>
          <w:sz w:val="26"/>
          <w:szCs w:val="26"/>
        </w:rPr>
        <w:t xml:space="preserve">Discussion on Funding for Recreation Film </w:t>
      </w:r>
    </w:p>
    <w:p w14:paraId="0C933043" w14:textId="49F0FCA1" w:rsidR="00BE0193" w:rsidRPr="0061130E" w:rsidRDefault="00D84C5D" w:rsidP="00F917DF">
      <w:pPr>
        <w:spacing w:line="240" w:lineRule="auto"/>
        <w:rPr>
          <w:color w:val="000000" w:themeColor="text1"/>
          <w:sz w:val="24"/>
          <w:szCs w:val="24"/>
        </w:rPr>
      </w:pPr>
      <w:r w:rsidRPr="0061130E">
        <w:rPr>
          <w:b/>
          <w:bCs/>
          <w:color w:val="000000" w:themeColor="text1"/>
          <w:sz w:val="24"/>
          <w:szCs w:val="24"/>
          <w:u w:val="single"/>
        </w:rPr>
        <w:t>For Possible Action</w:t>
      </w:r>
      <w:r>
        <w:rPr>
          <w:b/>
          <w:bCs/>
          <w:color w:val="000000" w:themeColor="text1"/>
          <w:sz w:val="24"/>
          <w:szCs w:val="24"/>
          <w:u w:val="single"/>
        </w:rPr>
        <w:t>:</w:t>
      </w:r>
      <w:r w:rsidRPr="0061130E">
        <w:rPr>
          <w:color w:val="000000" w:themeColor="text1"/>
          <w:sz w:val="24"/>
          <w:szCs w:val="24"/>
        </w:rPr>
        <w:t xml:space="preserve"> </w:t>
      </w:r>
      <w:r w:rsidR="00F917DF" w:rsidRPr="0061130E">
        <w:rPr>
          <w:color w:val="000000" w:themeColor="text1"/>
          <w:sz w:val="24"/>
          <w:szCs w:val="24"/>
        </w:rPr>
        <w:t>The Committee Chair</w:t>
      </w:r>
      <w:r w:rsidR="00F917DF">
        <w:rPr>
          <w:color w:val="000000" w:themeColor="text1"/>
          <w:sz w:val="24"/>
          <w:szCs w:val="24"/>
        </w:rPr>
        <w:t xml:space="preserve"> and</w:t>
      </w:r>
      <w:r w:rsidR="00F917DF" w:rsidRPr="0061130E">
        <w:rPr>
          <w:color w:val="000000" w:themeColor="text1"/>
          <w:sz w:val="24"/>
          <w:szCs w:val="24"/>
        </w:rPr>
        <w:t xml:space="preserve"> Council Executive Director</w:t>
      </w:r>
      <w:r w:rsidR="00F917DF">
        <w:rPr>
          <w:color w:val="000000" w:themeColor="text1"/>
          <w:sz w:val="24"/>
          <w:szCs w:val="24"/>
        </w:rPr>
        <w:t xml:space="preserve"> </w:t>
      </w:r>
      <w:r w:rsidR="00F917DF" w:rsidRPr="0061130E">
        <w:rPr>
          <w:color w:val="000000" w:themeColor="text1"/>
          <w:sz w:val="24"/>
          <w:szCs w:val="24"/>
        </w:rPr>
        <w:t xml:space="preserve">will share information about </w:t>
      </w:r>
      <w:r w:rsidR="00F917DF">
        <w:rPr>
          <w:color w:val="000000" w:themeColor="text1"/>
          <w:sz w:val="24"/>
          <w:szCs w:val="24"/>
        </w:rPr>
        <w:t xml:space="preserve">a contract to begin production on the recreation film project with Mountain Dog Visual Media. </w:t>
      </w:r>
      <w:r w:rsidR="00F917DF" w:rsidRPr="0061130E">
        <w:rPr>
          <w:color w:val="000000" w:themeColor="text1"/>
          <w:sz w:val="24"/>
          <w:szCs w:val="24"/>
        </w:rPr>
        <w:t xml:space="preserve">This will include </w:t>
      </w:r>
      <w:r w:rsidR="00F917DF">
        <w:rPr>
          <w:color w:val="000000" w:themeColor="text1"/>
          <w:sz w:val="24"/>
          <w:szCs w:val="24"/>
        </w:rPr>
        <w:t xml:space="preserve">information about the use of this funding for the committee to approve, deny, or modify. </w:t>
      </w:r>
      <w:r w:rsidR="00BE0193" w:rsidRPr="0061130E">
        <w:rPr>
          <w:color w:val="000000" w:themeColor="text1"/>
          <w:sz w:val="24"/>
          <w:szCs w:val="24"/>
        </w:rPr>
        <w:t xml:space="preserve"> </w:t>
      </w:r>
    </w:p>
    <w:p w14:paraId="17B9CEC6" w14:textId="77777777" w:rsidR="00E90ADC" w:rsidRDefault="007B2387" w:rsidP="00F917DF">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t>Next Meeting Date</w:t>
      </w:r>
    </w:p>
    <w:p w14:paraId="58D879C6" w14:textId="5D6C4541" w:rsidR="00E90ADC" w:rsidRDefault="00E90ADC" w:rsidP="00E90ADC">
      <w:pPr>
        <w:keepNext/>
        <w:keepLines/>
        <w:spacing w:after="0" w:line="240" w:lineRule="auto"/>
        <w:outlineLvl w:val="0"/>
        <w:rPr>
          <w:sz w:val="24"/>
          <w:szCs w:val="24"/>
        </w:rPr>
      </w:pPr>
      <w:r w:rsidRPr="00E90ADC">
        <w:rPr>
          <w:sz w:val="24"/>
          <w:szCs w:val="24"/>
        </w:rPr>
        <w:t xml:space="preserve">The next Executive Committee meeting is scheduled for </w:t>
      </w:r>
      <w:r>
        <w:rPr>
          <w:sz w:val="24"/>
          <w:szCs w:val="24"/>
        </w:rPr>
        <w:t xml:space="preserve">February </w:t>
      </w:r>
      <w:r w:rsidR="00F917DF">
        <w:rPr>
          <w:sz w:val="24"/>
          <w:szCs w:val="24"/>
        </w:rPr>
        <w:t>5th</w:t>
      </w:r>
      <w:r w:rsidRPr="00E90ADC">
        <w:rPr>
          <w:sz w:val="24"/>
          <w:szCs w:val="24"/>
        </w:rPr>
        <w:t>, 202</w:t>
      </w:r>
      <w:r>
        <w:rPr>
          <w:sz w:val="24"/>
          <w:szCs w:val="24"/>
        </w:rPr>
        <w:t>6</w:t>
      </w:r>
      <w:r w:rsidRPr="00E90ADC">
        <w:rPr>
          <w:sz w:val="24"/>
          <w:szCs w:val="24"/>
        </w:rPr>
        <w:t>, at 10:00 a.m. via Zoom.</w:t>
      </w:r>
    </w:p>
    <w:p w14:paraId="405278DF" w14:textId="77777777" w:rsidR="00E90ADC" w:rsidRPr="00E90ADC" w:rsidRDefault="00E90ADC" w:rsidP="00E90ADC">
      <w:pPr>
        <w:keepNext/>
        <w:keepLines/>
        <w:spacing w:after="0" w:line="240" w:lineRule="auto"/>
        <w:outlineLvl w:val="0"/>
        <w:rPr>
          <w:rFonts w:eastAsiaTheme="majorEastAsia" w:cstheme="majorBidi"/>
          <w:b/>
          <w:bCs/>
          <w:color w:val="000000" w:themeColor="text1"/>
          <w:sz w:val="26"/>
          <w:szCs w:val="26"/>
        </w:rPr>
      </w:pPr>
    </w:p>
    <w:p w14:paraId="27A47F00" w14:textId="017149B5" w:rsidR="007B2387" w:rsidRPr="0061130E" w:rsidRDefault="007B2387" w:rsidP="00F917DF">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61130E" w:rsidRDefault="007B2387" w:rsidP="00F917DF">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6A0508F7"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as soon as possible; at least 5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lastRenderedPageBreak/>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F917D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F7C72"/>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243015"/>
    <w:multiLevelType w:val="hybridMultilevel"/>
    <w:tmpl w:val="B2329F6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30D71"/>
    <w:multiLevelType w:val="hybridMultilevel"/>
    <w:tmpl w:val="A2F29E62"/>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93D3A"/>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3"/>
  </w:num>
  <w:num w:numId="2" w16cid:durableId="1249776971">
    <w:abstractNumId w:val="19"/>
  </w:num>
  <w:num w:numId="3" w16cid:durableId="1063912422">
    <w:abstractNumId w:val="26"/>
  </w:num>
  <w:num w:numId="4" w16cid:durableId="1794790338">
    <w:abstractNumId w:val="39"/>
  </w:num>
  <w:num w:numId="5" w16cid:durableId="536939733">
    <w:abstractNumId w:val="4"/>
  </w:num>
  <w:num w:numId="6" w16cid:durableId="1476336658">
    <w:abstractNumId w:val="8"/>
  </w:num>
  <w:num w:numId="7" w16cid:durableId="849413595">
    <w:abstractNumId w:val="0"/>
  </w:num>
  <w:num w:numId="8" w16cid:durableId="1775782691">
    <w:abstractNumId w:val="40"/>
  </w:num>
  <w:num w:numId="9" w16cid:durableId="1792549401">
    <w:abstractNumId w:val="3"/>
  </w:num>
  <w:num w:numId="10" w16cid:durableId="430054066">
    <w:abstractNumId w:val="15"/>
  </w:num>
  <w:num w:numId="11" w16cid:durableId="1018657758">
    <w:abstractNumId w:val="17"/>
  </w:num>
  <w:num w:numId="12" w16cid:durableId="1236665558">
    <w:abstractNumId w:val="1"/>
  </w:num>
  <w:num w:numId="13" w16cid:durableId="1280408589">
    <w:abstractNumId w:val="35"/>
  </w:num>
  <w:num w:numId="14" w16cid:durableId="1562717782">
    <w:abstractNumId w:val="9"/>
  </w:num>
  <w:num w:numId="15" w16cid:durableId="784081718">
    <w:abstractNumId w:val="4"/>
  </w:num>
  <w:num w:numId="16" w16cid:durableId="887061660">
    <w:abstractNumId w:val="36"/>
  </w:num>
  <w:num w:numId="17" w16cid:durableId="17049214">
    <w:abstractNumId w:val="6"/>
  </w:num>
  <w:num w:numId="18" w16cid:durableId="1225146414">
    <w:abstractNumId w:val="25"/>
  </w:num>
  <w:num w:numId="19" w16cid:durableId="226765933">
    <w:abstractNumId w:val="12"/>
  </w:num>
  <w:num w:numId="20" w16cid:durableId="1484276425">
    <w:abstractNumId w:val="20"/>
  </w:num>
  <w:num w:numId="21" w16cid:durableId="1886525643">
    <w:abstractNumId w:val="18"/>
  </w:num>
  <w:num w:numId="22" w16cid:durableId="604769186">
    <w:abstractNumId w:val="29"/>
  </w:num>
  <w:num w:numId="23" w16cid:durableId="1008021791">
    <w:abstractNumId w:val="14"/>
  </w:num>
  <w:num w:numId="24" w16cid:durableId="976301189">
    <w:abstractNumId w:val="34"/>
  </w:num>
  <w:num w:numId="25" w16cid:durableId="1280451817">
    <w:abstractNumId w:val="31"/>
  </w:num>
  <w:num w:numId="26" w16cid:durableId="1736511221">
    <w:abstractNumId w:val="32"/>
  </w:num>
  <w:num w:numId="27" w16cid:durableId="147409035">
    <w:abstractNumId w:val="30"/>
  </w:num>
  <w:num w:numId="28" w16cid:durableId="1283343183">
    <w:abstractNumId w:val="38"/>
  </w:num>
  <w:num w:numId="29" w16cid:durableId="2126119044">
    <w:abstractNumId w:val="21"/>
  </w:num>
  <w:num w:numId="30" w16cid:durableId="581792144">
    <w:abstractNumId w:val="33"/>
  </w:num>
  <w:num w:numId="31" w16cid:durableId="781805396">
    <w:abstractNumId w:val="7"/>
  </w:num>
  <w:num w:numId="32" w16cid:durableId="1819959737">
    <w:abstractNumId w:val="22"/>
  </w:num>
  <w:num w:numId="33" w16cid:durableId="1159730433">
    <w:abstractNumId w:val="16"/>
  </w:num>
  <w:num w:numId="34" w16cid:durableId="131139585">
    <w:abstractNumId w:val="24"/>
  </w:num>
  <w:num w:numId="35" w16cid:durableId="1543902859">
    <w:abstractNumId w:val="5"/>
  </w:num>
  <w:num w:numId="36" w16cid:durableId="484779549">
    <w:abstractNumId w:val="10"/>
  </w:num>
  <w:num w:numId="37" w16cid:durableId="156455990">
    <w:abstractNumId w:val="23"/>
  </w:num>
  <w:num w:numId="38" w16cid:durableId="2056343958">
    <w:abstractNumId w:val="11"/>
  </w:num>
  <w:num w:numId="39" w16cid:durableId="582643433">
    <w:abstractNumId w:val="4"/>
  </w:num>
  <w:num w:numId="40" w16cid:durableId="6023024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 w:numId="42" w16cid:durableId="163858244">
    <w:abstractNumId w:val="37"/>
  </w:num>
  <w:num w:numId="43" w16cid:durableId="1920023597">
    <w:abstractNumId w:val="27"/>
  </w:num>
  <w:num w:numId="44" w16cid:durableId="16424197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0179E"/>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758F1"/>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2F28FB"/>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F2F62"/>
    <w:rsid w:val="0060450D"/>
    <w:rsid w:val="0061130E"/>
    <w:rsid w:val="00613DB1"/>
    <w:rsid w:val="006167FB"/>
    <w:rsid w:val="00624574"/>
    <w:rsid w:val="006248E4"/>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2DFE"/>
    <w:rsid w:val="007171CC"/>
    <w:rsid w:val="00720C2F"/>
    <w:rsid w:val="00721E95"/>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838AE"/>
    <w:rsid w:val="0088479B"/>
    <w:rsid w:val="00887A1C"/>
    <w:rsid w:val="008A4886"/>
    <w:rsid w:val="008C4080"/>
    <w:rsid w:val="008C6F3A"/>
    <w:rsid w:val="008C757A"/>
    <w:rsid w:val="008D0600"/>
    <w:rsid w:val="008D4641"/>
    <w:rsid w:val="008D5689"/>
    <w:rsid w:val="008E7062"/>
    <w:rsid w:val="008F5AB6"/>
    <w:rsid w:val="00901FC5"/>
    <w:rsid w:val="00902F1F"/>
    <w:rsid w:val="0090464D"/>
    <w:rsid w:val="00905505"/>
    <w:rsid w:val="00910C2F"/>
    <w:rsid w:val="00917846"/>
    <w:rsid w:val="009179CB"/>
    <w:rsid w:val="00925A73"/>
    <w:rsid w:val="00932839"/>
    <w:rsid w:val="00942B9F"/>
    <w:rsid w:val="00943A52"/>
    <w:rsid w:val="0095262A"/>
    <w:rsid w:val="00952A51"/>
    <w:rsid w:val="009534A2"/>
    <w:rsid w:val="00962E47"/>
    <w:rsid w:val="00965EFD"/>
    <w:rsid w:val="00966A06"/>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84559"/>
    <w:rsid w:val="00A85B3F"/>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3EE3"/>
    <w:rsid w:val="00B86589"/>
    <w:rsid w:val="00B93722"/>
    <w:rsid w:val="00BA1F62"/>
    <w:rsid w:val="00BA5FFF"/>
    <w:rsid w:val="00BA75CB"/>
    <w:rsid w:val="00BB354C"/>
    <w:rsid w:val="00BC0EE6"/>
    <w:rsid w:val="00BD4E59"/>
    <w:rsid w:val="00BE0193"/>
    <w:rsid w:val="00BE32AA"/>
    <w:rsid w:val="00BF16A6"/>
    <w:rsid w:val="00BF1B9E"/>
    <w:rsid w:val="00C03744"/>
    <w:rsid w:val="00C03936"/>
    <w:rsid w:val="00C05722"/>
    <w:rsid w:val="00C07843"/>
    <w:rsid w:val="00C3676C"/>
    <w:rsid w:val="00C609DC"/>
    <w:rsid w:val="00C75FA0"/>
    <w:rsid w:val="00C76402"/>
    <w:rsid w:val="00C77805"/>
    <w:rsid w:val="00C81CC9"/>
    <w:rsid w:val="00C84DE3"/>
    <w:rsid w:val="00C911B7"/>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0148"/>
    <w:rsid w:val="00D46208"/>
    <w:rsid w:val="00D51224"/>
    <w:rsid w:val="00D728D0"/>
    <w:rsid w:val="00D740D7"/>
    <w:rsid w:val="00D84C5D"/>
    <w:rsid w:val="00D84EF8"/>
    <w:rsid w:val="00D914BD"/>
    <w:rsid w:val="00D93098"/>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0A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502D"/>
    <w:rsid w:val="00F8694B"/>
    <w:rsid w:val="00F87F60"/>
    <w:rsid w:val="00F9091C"/>
    <w:rsid w:val="00F917DF"/>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55285332">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5</cp:revision>
  <cp:lastPrinted>2025-11-06T18:58:00Z</cp:lastPrinted>
  <dcterms:created xsi:type="dcterms:W3CDTF">2025-12-19T17:02:00Z</dcterms:created>
  <dcterms:modified xsi:type="dcterms:W3CDTF">2025-12-31T18:16:00Z</dcterms:modified>
</cp:coreProperties>
</file>