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314C" w14:textId="77777777" w:rsidR="00DB7BD8" w:rsidRPr="00FD2DF9" w:rsidRDefault="00DB7BD8" w:rsidP="00DB7BD8">
      <w:pPr>
        <w:spacing w:after="0" w:line="360" w:lineRule="auto"/>
        <w:jc w:val="center"/>
        <w:rPr>
          <w:rFonts w:ascii="Times New Roman" w:eastAsia="Times New Roman" w:hAnsi="Times New Roman" w:cs="Times New Roman"/>
          <w:kern w:val="0"/>
          <w:sz w:val="24"/>
          <w:szCs w:val="24"/>
          <w14:ligatures w14:val="none"/>
        </w:rPr>
      </w:pPr>
      <w:r w:rsidRPr="00FD2DF9">
        <w:rPr>
          <w:rFonts w:ascii="Times New Roman" w:eastAsia="Times New Roman" w:hAnsi="Times New Roman" w:cs="Times New Roman"/>
          <w:noProof/>
          <w:kern w:val="0"/>
          <w:sz w:val="24"/>
          <w:szCs w:val="24"/>
          <w14:ligatures w14:val="none"/>
        </w:rPr>
        <w:drawing>
          <wp:inline distT="0" distB="0" distL="0" distR="0" wp14:anchorId="5E71C329" wp14:editId="65F762BC">
            <wp:extent cx="923925" cy="1323975"/>
            <wp:effectExtent l="0" t="0" r="9525" b="9525"/>
            <wp:docPr id="724711244" name="Picture 1" descr="Logo -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No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1323975"/>
                    </a:xfrm>
                    <a:prstGeom prst="rect">
                      <a:avLst/>
                    </a:prstGeom>
                    <a:noFill/>
                    <a:ln>
                      <a:noFill/>
                    </a:ln>
                  </pic:spPr>
                </pic:pic>
              </a:graphicData>
            </a:graphic>
          </wp:inline>
        </w:drawing>
      </w:r>
    </w:p>
    <w:p w14:paraId="5C93213A" w14:textId="77777777" w:rsidR="00DB7BD8" w:rsidRPr="00FD2DF9" w:rsidRDefault="00DB7BD8" w:rsidP="00DB7BD8">
      <w:pPr>
        <w:spacing w:after="0" w:line="360" w:lineRule="auto"/>
        <w:contextualSpacing/>
        <w:jc w:val="center"/>
        <w:rPr>
          <w:rFonts w:ascii="Times New Roman" w:eastAsia="DengXian Light" w:hAnsi="Times New Roman" w:cs="Times New Roman"/>
          <w:b/>
          <w:bCs/>
          <w:spacing w:val="-10"/>
          <w:kern w:val="28"/>
          <w:sz w:val="60"/>
          <w:szCs w:val="60"/>
          <w14:ligatures w14:val="none"/>
        </w:rPr>
      </w:pPr>
      <w:r w:rsidRPr="00FD2DF9">
        <w:rPr>
          <w:rFonts w:ascii="Times New Roman" w:eastAsia="DengXian Light" w:hAnsi="Times New Roman" w:cs="Times New Roman"/>
          <w:b/>
          <w:bCs/>
          <w:spacing w:val="-10"/>
          <w:kern w:val="28"/>
          <w:sz w:val="60"/>
          <w:szCs w:val="60"/>
          <w14:ligatures w14:val="none"/>
        </w:rPr>
        <w:t>NEVADA GOVERNOR’S COUNCIL ON</w:t>
      </w:r>
    </w:p>
    <w:p w14:paraId="136E8823" w14:textId="77777777" w:rsidR="00DB7BD8" w:rsidRPr="00FD2DF9" w:rsidRDefault="00DB7BD8" w:rsidP="00DB7BD8">
      <w:pPr>
        <w:spacing w:after="0" w:line="360" w:lineRule="auto"/>
        <w:contextualSpacing/>
        <w:jc w:val="center"/>
        <w:rPr>
          <w:rFonts w:ascii="Times New Roman" w:eastAsia="DengXian Light" w:hAnsi="Times New Roman" w:cs="Times New Roman"/>
          <w:b/>
          <w:bCs/>
          <w:spacing w:val="-10"/>
          <w:kern w:val="28"/>
          <w:sz w:val="60"/>
          <w:szCs w:val="60"/>
          <w14:ligatures w14:val="none"/>
        </w:rPr>
      </w:pPr>
      <w:r w:rsidRPr="00FD2DF9">
        <w:rPr>
          <w:rFonts w:ascii="Times New Roman" w:eastAsia="DengXian Light" w:hAnsi="Times New Roman" w:cs="Times New Roman"/>
          <w:b/>
          <w:bCs/>
          <w:spacing w:val="-10"/>
          <w:kern w:val="28"/>
          <w:sz w:val="60"/>
          <w:szCs w:val="60"/>
          <w14:ligatures w14:val="none"/>
        </w:rPr>
        <w:t>DEVELOPMENTAL DISABILITIES</w:t>
      </w:r>
    </w:p>
    <w:p w14:paraId="126966EE" w14:textId="77777777" w:rsidR="00DB7BD8" w:rsidRPr="00FD2DF9" w:rsidRDefault="00DB7BD8" w:rsidP="00DB7BD8">
      <w:pPr>
        <w:spacing w:after="0" w:line="360" w:lineRule="auto"/>
        <w:jc w:val="center"/>
        <w:rPr>
          <w:rFonts w:ascii="Times New Roman" w:eastAsia="Times New Roman" w:hAnsi="Times New Roman" w:cs="Times New Roman"/>
          <w:kern w:val="0"/>
          <w:sz w:val="24"/>
          <w:szCs w:val="24"/>
          <w14:ligatures w14:val="none"/>
        </w:rPr>
      </w:pPr>
    </w:p>
    <w:p w14:paraId="709E857C" w14:textId="77777777" w:rsidR="00DB7BD8" w:rsidRPr="00FD2DF9" w:rsidRDefault="00DB7BD8" w:rsidP="00DB7BD8">
      <w:pPr>
        <w:spacing w:after="0" w:line="360" w:lineRule="auto"/>
        <w:jc w:val="center"/>
        <w:rPr>
          <w:rFonts w:ascii="Times New Roman" w:eastAsia="Times New Roman" w:hAnsi="Times New Roman" w:cs="Times New Roman"/>
          <w:kern w:val="0"/>
          <w:sz w:val="40"/>
          <w:szCs w:val="40"/>
          <w14:ligatures w14:val="none"/>
        </w:rPr>
      </w:pPr>
      <w:hyperlink r:id="rId9" w:history="1">
        <w:r w:rsidRPr="00FD2DF9">
          <w:rPr>
            <w:rFonts w:ascii="Times New Roman" w:eastAsia="DengXian Light" w:hAnsi="Times New Roman" w:cs="Times New Roman"/>
            <w:color w:val="0000FF"/>
            <w:kern w:val="0"/>
            <w:sz w:val="40"/>
            <w:szCs w:val="40"/>
            <w:u w:val="single"/>
            <w14:ligatures w14:val="none"/>
          </w:rPr>
          <w:t>406 East Second Street, Carson City, NV 89701</w:t>
        </w:r>
      </w:hyperlink>
    </w:p>
    <w:p w14:paraId="0C73DBC3" w14:textId="77777777" w:rsidR="00DB7BD8" w:rsidRPr="00FD2DF9" w:rsidRDefault="00DB7BD8" w:rsidP="00DB7BD8">
      <w:pPr>
        <w:spacing w:after="0" w:line="360" w:lineRule="auto"/>
        <w:rPr>
          <w:rFonts w:ascii="Times New Roman" w:eastAsia="Times New Roman" w:hAnsi="Times New Roman" w:cs="Times New Roman"/>
          <w:b/>
          <w:bCs/>
          <w:kern w:val="0"/>
          <w:sz w:val="40"/>
          <w:szCs w:val="40"/>
          <w14:ligatures w14:val="none"/>
        </w:rPr>
      </w:pPr>
    </w:p>
    <w:p w14:paraId="53C2891A" w14:textId="77777777" w:rsidR="00DB7BD8" w:rsidRPr="00FD2DF9" w:rsidRDefault="00DB7BD8" w:rsidP="00DB7BD8">
      <w:pPr>
        <w:spacing w:after="0" w:line="360" w:lineRule="auto"/>
        <w:jc w:val="center"/>
        <w:rPr>
          <w:rFonts w:ascii="Times New Roman" w:eastAsia="Times New Roman" w:hAnsi="Times New Roman" w:cs="Times New Roman"/>
          <w:kern w:val="0"/>
          <w:sz w:val="40"/>
          <w:szCs w:val="40"/>
          <w14:ligatures w14:val="none"/>
        </w:rPr>
      </w:pPr>
      <w:r w:rsidRPr="00FD2DF9">
        <w:rPr>
          <w:rFonts w:ascii="Times New Roman" w:eastAsia="Times New Roman" w:hAnsi="Times New Roman" w:cs="Times New Roman"/>
          <w:b/>
          <w:bCs/>
          <w:kern w:val="0"/>
          <w:sz w:val="40"/>
          <w:szCs w:val="40"/>
          <w14:ligatures w14:val="none"/>
        </w:rPr>
        <w:t>Phone:</w:t>
      </w:r>
      <w:r w:rsidRPr="00FD2DF9">
        <w:rPr>
          <w:rFonts w:ascii="Times New Roman" w:eastAsia="Times New Roman" w:hAnsi="Times New Roman" w:cs="Times New Roman"/>
          <w:kern w:val="0"/>
          <w:sz w:val="40"/>
          <w:szCs w:val="40"/>
          <w14:ligatures w14:val="none"/>
        </w:rPr>
        <w:t xml:space="preserve"> 775-684-8619</w:t>
      </w:r>
    </w:p>
    <w:p w14:paraId="69128C4D" w14:textId="77777777" w:rsidR="00DB7BD8" w:rsidRPr="00FD2DF9" w:rsidRDefault="00DB7BD8" w:rsidP="00DB7BD8">
      <w:pPr>
        <w:spacing w:after="0" w:line="360" w:lineRule="auto"/>
        <w:jc w:val="center"/>
        <w:rPr>
          <w:rFonts w:ascii="Times New Roman" w:eastAsia="Times New Roman" w:hAnsi="Times New Roman" w:cs="Times New Roman"/>
          <w:kern w:val="0"/>
          <w:sz w:val="40"/>
          <w:szCs w:val="40"/>
          <w14:ligatures w14:val="none"/>
        </w:rPr>
      </w:pPr>
      <w:r w:rsidRPr="00FD2DF9">
        <w:rPr>
          <w:rFonts w:ascii="Times New Roman" w:eastAsia="Times New Roman" w:hAnsi="Times New Roman" w:cs="Times New Roman"/>
          <w:b/>
          <w:bCs/>
          <w:kern w:val="0"/>
          <w:sz w:val="40"/>
          <w:szCs w:val="40"/>
          <w14:ligatures w14:val="none"/>
        </w:rPr>
        <w:t>Fax:</w:t>
      </w:r>
      <w:r w:rsidRPr="00FD2DF9">
        <w:rPr>
          <w:rFonts w:ascii="Times New Roman" w:eastAsia="Times New Roman" w:hAnsi="Times New Roman" w:cs="Times New Roman"/>
          <w:kern w:val="0"/>
          <w:sz w:val="40"/>
          <w:szCs w:val="40"/>
          <w14:ligatures w14:val="none"/>
        </w:rPr>
        <w:t xml:space="preserve"> 775-684-8626</w:t>
      </w:r>
    </w:p>
    <w:p w14:paraId="079D485B" w14:textId="77777777" w:rsidR="00DB7BD8" w:rsidRPr="00FD2DF9" w:rsidRDefault="00DB7BD8" w:rsidP="00DB7BD8">
      <w:pPr>
        <w:spacing w:after="0" w:line="360" w:lineRule="auto"/>
        <w:jc w:val="center"/>
        <w:rPr>
          <w:rFonts w:ascii="Times New Roman" w:eastAsia="Times New Roman" w:hAnsi="Times New Roman" w:cs="Times New Roman"/>
          <w:kern w:val="0"/>
          <w:sz w:val="40"/>
          <w:szCs w:val="40"/>
          <w14:ligatures w14:val="none"/>
        </w:rPr>
      </w:pPr>
      <w:r w:rsidRPr="00FD2DF9">
        <w:rPr>
          <w:rFonts w:ascii="Times New Roman" w:eastAsia="Times New Roman" w:hAnsi="Times New Roman" w:cs="Times New Roman"/>
          <w:b/>
          <w:bCs/>
          <w:kern w:val="0"/>
          <w:sz w:val="40"/>
          <w:szCs w:val="40"/>
          <w14:ligatures w14:val="none"/>
        </w:rPr>
        <w:t>Website: </w:t>
      </w:r>
      <w:hyperlink r:id="rId10" w:tgtFrame="_blank" w:history="1">
        <w:r w:rsidRPr="00FD2DF9">
          <w:rPr>
            <w:rFonts w:ascii="Times New Roman" w:eastAsia="DengXian Light" w:hAnsi="Times New Roman" w:cs="Times New Roman"/>
            <w:color w:val="0000FF"/>
            <w:kern w:val="0"/>
            <w:sz w:val="40"/>
            <w:szCs w:val="40"/>
            <w:u w:val="single"/>
            <w14:ligatures w14:val="none"/>
          </w:rPr>
          <w:t>www.nevadaddcouncil.org </w:t>
        </w:r>
      </w:hyperlink>
    </w:p>
    <w:p w14:paraId="37ED917E" w14:textId="77777777" w:rsidR="00DB7BD8" w:rsidRPr="00FD2DF9" w:rsidRDefault="00DB7BD8" w:rsidP="00DB7BD8">
      <w:pPr>
        <w:spacing w:after="0" w:line="360" w:lineRule="auto"/>
        <w:jc w:val="center"/>
        <w:rPr>
          <w:rFonts w:ascii="Times New Roman" w:eastAsia="Times New Roman" w:hAnsi="Times New Roman" w:cs="Times New Roman"/>
          <w:kern w:val="0"/>
          <w:sz w:val="40"/>
          <w:szCs w:val="40"/>
          <w14:ligatures w14:val="none"/>
        </w:rPr>
      </w:pPr>
      <w:r w:rsidRPr="00FD2DF9">
        <w:rPr>
          <w:rFonts w:ascii="Times New Roman" w:eastAsia="Times New Roman" w:hAnsi="Times New Roman" w:cs="Times New Roman"/>
          <w:b/>
          <w:bCs/>
          <w:kern w:val="0"/>
          <w:sz w:val="40"/>
          <w:szCs w:val="40"/>
          <w14:ligatures w14:val="none"/>
        </w:rPr>
        <w:t>Facebook:</w:t>
      </w:r>
      <w:r w:rsidRPr="00FD2DF9">
        <w:rPr>
          <w:rFonts w:ascii="Times New Roman" w:eastAsia="Times New Roman" w:hAnsi="Times New Roman" w:cs="Times New Roman"/>
          <w:kern w:val="0"/>
          <w:sz w:val="40"/>
          <w:szCs w:val="40"/>
          <w14:ligatures w14:val="none"/>
        </w:rPr>
        <w:t> </w:t>
      </w:r>
      <w:hyperlink r:id="rId11" w:history="1">
        <w:r w:rsidRPr="00FD2DF9">
          <w:rPr>
            <w:rFonts w:ascii="Times New Roman" w:eastAsia="DengXian Light" w:hAnsi="Times New Roman" w:cs="Times New Roman"/>
            <w:color w:val="0000FF"/>
            <w:kern w:val="0"/>
            <w:sz w:val="40"/>
            <w:szCs w:val="40"/>
            <w:u w:val="single"/>
            <w14:ligatures w14:val="none"/>
          </w:rPr>
          <w:t>www.facebook.com/NVGCDD/</w:t>
        </w:r>
      </w:hyperlink>
    </w:p>
    <w:p w14:paraId="2FF35EB9" w14:textId="77777777" w:rsidR="00DB7BD8" w:rsidRPr="00FD2DF9" w:rsidRDefault="00DB7BD8" w:rsidP="00DB7BD8">
      <w:pPr>
        <w:spacing w:after="0" w:line="360" w:lineRule="auto"/>
        <w:jc w:val="center"/>
        <w:rPr>
          <w:rFonts w:ascii="Times New Roman" w:eastAsia="Times New Roman" w:hAnsi="Times New Roman" w:cs="Times New Roman"/>
          <w:kern w:val="0"/>
          <w:sz w:val="40"/>
          <w:szCs w:val="40"/>
          <w14:ligatures w14:val="none"/>
        </w:rPr>
      </w:pPr>
      <w:r w:rsidRPr="00FD2DF9">
        <w:rPr>
          <w:rFonts w:ascii="Times New Roman" w:eastAsia="Times New Roman" w:hAnsi="Times New Roman" w:cs="Times New Roman"/>
          <w:b/>
          <w:bCs/>
          <w:kern w:val="0"/>
          <w:sz w:val="40"/>
          <w:szCs w:val="40"/>
          <w14:ligatures w14:val="none"/>
        </w:rPr>
        <w:t>Twitter: </w:t>
      </w:r>
      <w:hyperlink r:id="rId12" w:history="1">
        <w:r w:rsidRPr="00FD2DF9">
          <w:rPr>
            <w:rFonts w:ascii="Times New Roman" w:eastAsia="DengXian Light" w:hAnsi="Times New Roman" w:cs="Times New Roman"/>
            <w:color w:val="0000FF"/>
            <w:kern w:val="0"/>
            <w:sz w:val="40"/>
            <w:szCs w:val="40"/>
            <w:u w:val="single"/>
            <w14:ligatures w14:val="none"/>
          </w:rPr>
          <w:t>www.x.com/NVGCDD</w:t>
        </w:r>
      </w:hyperlink>
    </w:p>
    <w:p w14:paraId="2685B1C8" w14:textId="77777777" w:rsidR="00DB7BD8" w:rsidRPr="00FD2DF9" w:rsidRDefault="00DB7BD8" w:rsidP="00DB7BD8">
      <w:pPr>
        <w:spacing w:after="0" w:line="360" w:lineRule="auto"/>
        <w:contextualSpacing/>
        <w:jc w:val="center"/>
        <w:rPr>
          <w:rFonts w:ascii="Times New Roman" w:eastAsia="DengXian Light" w:hAnsi="Times New Roman" w:cs="Times New Roman"/>
          <w:b/>
          <w:bCs/>
          <w:spacing w:val="-10"/>
          <w:kern w:val="28"/>
          <w:sz w:val="60"/>
          <w:szCs w:val="60"/>
          <w14:ligatures w14:val="none"/>
        </w:rPr>
      </w:pPr>
      <w:r w:rsidRPr="00FD2DF9">
        <w:rPr>
          <w:rFonts w:ascii="Times New Roman" w:eastAsia="DengXian Light" w:hAnsi="Times New Roman" w:cs="Times New Roman"/>
          <w:b/>
          <w:bCs/>
          <w:spacing w:val="-10"/>
          <w:kern w:val="28"/>
          <w:sz w:val="60"/>
          <w:szCs w:val="60"/>
          <w14:ligatures w14:val="none"/>
        </w:rPr>
        <w:t>COUNCIL MEMBER HANDBOOK</w:t>
      </w:r>
    </w:p>
    <w:p w14:paraId="7201FF93" w14:textId="77777777" w:rsidR="00DB7BD8" w:rsidRPr="00DB7BD8" w:rsidRDefault="00DB7BD8" w:rsidP="00DB7BD8">
      <w:pPr>
        <w:spacing w:after="0" w:line="360" w:lineRule="auto"/>
        <w:rPr>
          <w:rFonts w:ascii="Times New Roman" w:eastAsia="Times New Roman" w:hAnsi="Times New Roman" w:cs="Times New Roman"/>
          <w:kern w:val="0"/>
          <w:sz w:val="24"/>
          <w:szCs w:val="24"/>
          <w14:ligatures w14:val="none"/>
        </w:rPr>
        <w:sectPr w:rsidR="00DB7BD8" w:rsidRPr="00DB7BD8" w:rsidSect="00DB7BD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432" w:footer="432" w:gutter="0"/>
          <w:pgNumType w:start="1"/>
          <w:cols w:space="720"/>
          <w:vAlign w:val="center"/>
        </w:sectPr>
      </w:pPr>
      <w:r w:rsidRPr="00DB7BD8">
        <w:rPr>
          <w:rFonts w:ascii="Times New Roman" w:eastAsia="Times New Roman" w:hAnsi="Times New Roman" w:cs="Times New Roman"/>
          <w:kern w:val="0"/>
          <w:sz w:val="24"/>
          <w:szCs w:val="24"/>
          <w14:ligatures w14:val="none"/>
        </w:rPr>
        <w:br w:type="page"/>
      </w:r>
    </w:p>
    <w:p w14:paraId="51B693E7" w14:textId="77777777" w:rsidR="00DB7BD8" w:rsidRPr="00DB7BD8" w:rsidRDefault="00DB7BD8" w:rsidP="00DB7BD8">
      <w:pPr>
        <w:spacing w:after="0" w:line="360" w:lineRule="auto"/>
        <w:jc w:val="center"/>
        <w:rPr>
          <w:rFonts w:ascii="Times New Roman" w:eastAsia="Times New Roman" w:hAnsi="Times New Roman" w:cs="Times New Roman"/>
          <w:b/>
          <w:bCs/>
          <w:kern w:val="0"/>
          <w:sz w:val="48"/>
          <w:szCs w:val="48"/>
          <w14:ligatures w14:val="none"/>
        </w:rPr>
      </w:pPr>
      <w:r w:rsidRPr="00DB7BD8">
        <w:rPr>
          <w:rFonts w:ascii="Times New Roman" w:eastAsia="Times New Roman" w:hAnsi="Times New Roman" w:cs="Times New Roman"/>
          <w:b/>
          <w:bCs/>
          <w:color w:val="000000"/>
          <w:kern w:val="0"/>
          <w:sz w:val="48"/>
          <w:szCs w:val="48"/>
          <w:shd w:val="clear" w:color="auto" w:fill="FFFFFF"/>
          <w14:ligatures w14:val="none"/>
        </w:rPr>
        <w:lastRenderedPageBreak/>
        <w:t>Message from the Executive Director</w:t>
      </w:r>
    </w:p>
    <w:p w14:paraId="6454D52A"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We hope this handbook is helpful to you as you begin your journey as a Council member and as a tool to use throughout your time with the Council. Please don’t hesitate to reach out to staff or other members of the Council with questions and NEVER be afraid to speak up during meetings if you don’t understand something. We are all here to help you and make your time with the Council successful and remind you to “Speak Your Mind Even If Your Voice Shakes”!</w:t>
      </w:r>
    </w:p>
    <w:p w14:paraId="25829AB4"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1E75BB31"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Sincerely, </w:t>
      </w:r>
    </w:p>
    <w:p w14:paraId="259B0B70"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Catherine Nielsen, Executive Director</w:t>
      </w:r>
    </w:p>
    <w:p w14:paraId="481289D9" w14:textId="77777777" w:rsidR="00DB7BD8" w:rsidRPr="00DB7BD8" w:rsidRDefault="00DB7BD8" w:rsidP="00DB7BD8">
      <w:pPr>
        <w:spacing w:after="0" w:line="360" w:lineRule="auto"/>
        <w:rPr>
          <w:rFonts w:ascii="Times New Roman" w:eastAsia="Times New Roman" w:hAnsi="Times New Roman" w:cs="Times New Roman"/>
          <w:kern w:val="0"/>
          <w:sz w:val="24"/>
          <w:szCs w:val="24"/>
          <w14:ligatures w14:val="none"/>
        </w:rPr>
      </w:pPr>
    </w:p>
    <w:p w14:paraId="0A3F3296" w14:textId="77777777" w:rsidR="00DB7BD8" w:rsidRPr="00DB7BD8" w:rsidRDefault="00DB7BD8" w:rsidP="00DB7BD8">
      <w:pPr>
        <w:spacing w:after="0" w:line="360" w:lineRule="auto"/>
        <w:rPr>
          <w:rFonts w:ascii="Times New Roman" w:eastAsia="Times New Roman" w:hAnsi="Times New Roman" w:cs="Times New Roman"/>
          <w:kern w:val="0"/>
          <w:sz w:val="28"/>
          <w:szCs w:val="28"/>
          <w14:ligatures w14:val="none"/>
        </w:rPr>
      </w:pPr>
    </w:p>
    <w:p w14:paraId="3584556C" w14:textId="77777777" w:rsidR="00DB7BD8" w:rsidRPr="00DB7BD8" w:rsidRDefault="00DB7BD8" w:rsidP="00DB7BD8">
      <w:pPr>
        <w:spacing w:after="0" w:line="360" w:lineRule="auto"/>
        <w:jc w:val="center"/>
        <w:rPr>
          <w:rFonts w:ascii="Times New Roman" w:eastAsia="Times New Roman" w:hAnsi="Times New Roman" w:cs="Times New Roman"/>
          <w:kern w:val="0"/>
          <w:sz w:val="40"/>
          <w:szCs w:val="40"/>
          <w14:ligatures w14:val="none"/>
        </w:rPr>
      </w:pPr>
      <w:r w:rsidRPr="00DB7BD8">
        <w:rPr>
          <w:rFonts w:ascii="Times New Roman" w:eastAsia="Times New Roman" w:hAnsi="Times New Roman" w:cs="Times New Roman"/>
          <w:b/>
          <w:bCs/>
          <w:kern w:val="0"/>
          <w:sz w:val="40"/>
          <w:szCs w:val="40"/>
          <w14:ligatures w14:val="none"/>
        </w:rPr>
        <w:t>Council Staff and Contact Information</w:t>
      </w:r>
    </w:p>
    <w:p w14:paraId="30CDDB2A" w14:textId="0E71D2BB" w:rsidR="00DB7BD8" w:rsidRPr="00DB7BD8" w:rsidRDefault="00DB7BD8" w:rsidP="00DB7BD8">
      <w:pPr>
        <w:spacing w:after="0" w:line="36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Catherine Nielsen, Executive Director, 7756848620, </w:t>
      </w:r>
      <w:hyperlink r:id="rId19" w:history="1">
        <w:r w:rsidRPr="00DB7BD8">
          <w:rPr>
            <w:rStyle w:val="Hyperlink"/>
            <w:rFonts w:ascii="Times New Roman" w:eastAsia="Times New Roman" w:hAnsi="Times New Roman" w:cs="Times New Roman"/>
            <w:kern w:val="0"/>
            <w:sz w:val="28"/>
            <w:szCs w:val="28"/>
            <w14:ligatures w14:val="none"/>
          </w:rPr>
          <w:t>cmnielsen@</w:t>
        </w:r>
        <w:r w:rsidRPr="00485D7C">
          <w:rPr>
            <w:rStyle w:val="Hyperlink"/>
            <w:rFonts w:ascii="Times New Roman" w:eastAsia="Times New Roman" w:hAnsi="Times New Roman" w:cs="Times New Roman"/>
            <w:kern w:val="0"/>
            <w:sz w:val="28"/>
            <w:szCs w:val="28"/>
            <w14:ligatures w14:val="none"/>
          </w:rPr>
          <w:t>nvha</w:t>
        </w:r>
        <w:r w:rsidRPr="00DB7BD8">
          <w:rPr>
            <w:rStyle w:val="Hyperlink"/>
            <w:rFonts w:ascii="Times New Roman" w:eastAsia="Times New Roman" w:hAnsi="Times New Roman" w:cs="Times New Roman"/>
            <w:kern w:val="0"/>
            <w:sz w:val="28"/>
            <w:szCs w:val="28"/>
            <w14:ligatures w14:val="none"/>
          </w:rPr>
          <w:t>.nv.gov</w:t>
        </w:r>
      </w:hyperlink>
      <w:r>
        <w:rPr>
          <w:rFonts w:ascii="Times New Roman" w:eastAsia="Times New Roman" w:hAnsi="Times New Roman" w:cs="Times New Roman"/>
          <w:kern w:val="0"/>
          <w:sz w:val="28"/>
          <w:szCs w:val="28"/>
          <w14:ligatures w14:val="none"/>
        </w:rPr>
        <w:t xml:space="preserve"> </w:t>
      </w:r>
      <w:r w:rsidRPr="00DB7BD8">
        <w:rPr>
          <w:rFonts w:ascii="Times New Roman" w:eastAsia="Times New Roman" w:hAnsi="Times New Roman" w:cs="Times New Roman"/>
          <w:kern w:val="0"/>
          <w:sz w:val="28"/>
          <w:szCs w:val="28"/>
          <w14:ligatures w14:val="none"/>
        </w:rPr>
        <w:t xml:space="preserve"> </w:t>
      </w:r>
    </w:p>
    <w:p w14:paraId="645DA64F" w14:textId="7ECF7E4E" w:rsidR="00DB7BD8" w:rsidRPr="00DB7BD8" w:rsidRDefault="00DB7BD8" w:rsidP="00DB7BD8">
      <w:pPr>
        <w:spacing w:after="0" w:line="36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Rebecca Ortiz, Executive Assistant, 7756848619, </w:t>
      </w:r>
      <w:hyperlink r:id="rId20" w:history="1">
        <w:r w:rsidR="008D0599" w:rsidRPr="00485D7C">
          <w:rPr>
            <w:rStyle w:val="Hyperlink"/>
            <w:rFonts w:ascii="Times New Roman" w:eastAsia="Times New Roman" w:hAnsi="Times New Roman" w:cs="Times New Roman"/>
            <w:kern w:val="0"/>
            <w:sz w:val="28"/>
            <w:szCs w:val="28"/>
            <w14:ligatures w14:val="none"/>
          </w:rPr>
          <w:t>r</w:t>
        </w:r>
        <w:r w:rsidR="008D0599" w:rsidRPr="00DB7BD8">
          <w:rPr>
            <w:rStyle w:val="Hyperlink"/>
            <w:rFonts w:ascii="Times New Roman" w:eastAsia="Times New Roman" w:hAnsi="Times New Roman" w:cs="Times New Roman"/>
            <w:kern w:val="0"/>
            <w:sz w:val="28"/>
            <w:szCs w:val="28"/>
            <w14:ligatures w14:val="none"/>
          </w:rPr>
          <w:t>ortiz@</w:t>
        </w:r>
        <w:r w:rsidR="008D0599" w:rsidRPr="00485D7C">
          <w:rPr>
            <w:rStyle w:val="Hyperlink"/>
            <w:rFonts w:ascii="Times New Roman" w:eastAsia="Times New Roman" w:hAnsi="Times New Roman" w:cs="Times New Roman"/>
            <w:kern w:val="0"/>
            <w:sz w:val="28"/>
            <w:szCs w:val="28"/>
            <w14:ligatures w14:val="none"/>
          </w:rPr>
          <w:t>nvha</w:t>
        </w:r>
        <w:r w:rsidR="008D0599" w:rsidRPr="00DB7BD8">
          <w:rPr>
            <w:rStyle w:val="Hyperlink"/>
            <w:rFonts w:ascii="Times New Roman" w:eastAsia="Times New Roman" w:hAnsi="Times New Roman" w:cs="Times New Roman"/>
            <w:kern w:val="0"/>
            <w:sz w:val="28"/>
            <w:szCs w:val="28"/>
            <w14:ligatures w14:val="none"/>
          </w:rPr>
          <w:t>.nv.gov</w:t>
        </w:r>
      </w:hyperlink>
      <w:r>
        <w:rPr>
          <w:rFonts w:ascii="Times New Roman" w:eastAsia="Times New Roman" w:hAnsi="Times New Roman" w:cs="Times New Roman"/>
          <w:kern w:val="0"/>
          <w:sz w:val="28"/>
          <w:szCs w:val="28"/>
          <w14:ligatures w14:val="none"/>
        </w:rPr>
        <w:t xml:space="preserve"> </w:t>
      </w:r>
      <w:r w:rsidRPr="00DB7BD8">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p>
    <w:p w14:paraId="77C20C8C" w14:textId="5166DFE0" w:rsidR="00DB7BD8" w:rsidRPr="00DB7BD8" w:rsidRDefault="00DB7BD8" w:rsidP="00DB7BD8">
      <w:pPr>
        <w:spacing w:after="0" w:line="36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Marisol Rivas, Project’s Manager, 7756848622, </w:t>
      </w:r>
      <w:hyperlink r:id="rId21" w:history="1">
        <w:r w:rsidRPr="00DB7BD8">
          <w:rPr>
            <w:rStyle w:val="Hyperlink"/>
            <w:rFonts w:ascii="Times New Roman" w:eastAsia="Times New Roman" w:hAnsi="Times New Roman" w:cs="Times New Roman"/>
            <w:kern w:val="0"/>
            <w:sz w:val="28"/>
            <w:szCs w:val="28"/>
            <w14:ligatures w14:val="none"/>
          </w:rPr>
          <w:t>mrivas@</w:t>
        </w:r>
        <w:r w:rsidRPr="00485D7C">
          <w:rPr>
            <w:rStyle w:val="Hyperlink"/>
            <w:rFonts w:ascii="Times New Roman" w:eastAsia="Times New Roman" w:hAnsi="Times New Roman" w:cs="Times New Roman"/>
            <w:kern w:val="0"/>
            <w:sz w:val="28"/>
            <w:szCs w:val="28"/>
            <w14:ligatures w14:val="none"/>
          </w:rPr>
          <w:t>nvha</w:t>
        </w:r>
        <w:r w:rsidRPr="00DB7BD8">
          <w:rPr>
            <w:rStyle w:val="Hyperlink"/>
            <w:rFonts w:ascii="Times New Roman" w:eastAsia="Times New Roman" w:hAnsi="Times New Roman" w:cs="Times New Roman"/>
            <w:kern w:val="0"/>
            <w:sz w:val="28"/>
            <w:szCs w:val="28"/>
            <w14:ligatures w14:val="none"/>
          </w:rPr>
          <w:t>.nv.gov</w:t>
        </w:r>
      </w:hyperlink>
      <w:r>
        <w:rPr>
          <w:rFonts w:ascii="Times New Roman" w:eastAsia="Times New Roman" w:hAnsi="Times New Roman" w:cs="Times New Roman"/>
          <w:kern w:val="0"/>
          <w:sz w:val="28"/>
          <w:szCs w:val="28"/>
          <w14:ligatures w14:val="none"/>
        </w:rPr>
        <w:t xml:space="preserve"> </w:t>
      </w:r>
      <w:r w:rsidRPr="00DB7BD8">
        <w:rPr>
          <w:rFonts w:ascii="Times New Roman" w:eastAsia="Times New Roman" w:hAnsi="Times New Roman" w:cs="Times New Roman"/>
          <w:kern w:val="0"/>
          <w:sz w:val="28"/>
          <w:szCs w:val="28"/>
          <w14:ligatures w14:val="none"/>
        </w:rPr>
        <w:t xml:space="preserve">  </w:t>
      </w:r>
    </w:p>
    <w:p w14:paraId="6A684D9E" w14:textId="6D374700" w:rsidR="00DB7BD8" w:rsidRPr="00DB7BD8" w:rsidRDefault="00DB7BD8" w:rsidP="00DB7BD8">
      <w:pPr>
        <w:spacing w:after="0" w:line="36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Ellen Marquez, Outreach and Fiscal Manager, 7756848621, </w:t>
      </w:r>
      <w:hyperlink r:id="rId22" w:history="1">
        <w:r w:rsidRPr="00DB7BD8">
          <w:rPr>
            <w:rStyle w:val="Hyperlink"/>
            <w:rFonts w:ascii="Times New Roman" w:eastAsia="Times New Roman" w:hAnsi="Times New Roman" w:cs="Times New Roman"/>
            <w:kern w:val="0"/>
            <w:sz w:val="28"/>
            <w:szCs w:val="28"/>
            <w14:ligatures w14:val="none"/>
          </w:rPr>
          <w:t>elmarquez@</w:t>
        </w:r>
        <w:r w:rsidRPr="00485D7C">
          <w:rPr>
            <w:rStyle w:val="Hyperlink"/>
            <w:rFonts w:ascii="Times New Roman" w:eastAsia="Times New Roman" w:hAnsi="Times New Roman" w:cs="Times New Roman"/>
            <w:kern w:val="0"/>
            <w:sz w:val="28"/>
            <w:szCs w:val="28"/>
            <w14:ligatures w14:val="none"/>
          </w:rPr>
          <w:t>nvha</w:t>
        </w:r>
        <w:r w:rsidRPr="00DB7BD8">
          <w:rPr>
            <w:rStyle w:val="Hyperlink"/>
            <w:rFonts w:ascii="Times New Roman" w:eastAsia="Times New Roman" w:hAnsi="Times New Roman" w:cs="Times New Roman"/>
            <w:kern w:val="0"/>
            <w:sz w:val="28"/>
            <w:szCs w:val="28"/>
            <w14:ligatures w14:val="none"/>
          </w:rPr>
          <w:t>.nv.gov</w:t>
        </w:r>
      </w:hyperlink>
      <w:r>
        <w:rPr>
          <w:rFonts w:ascii="Times New Roman" w:eastAsia="Times New Roman" w:hAnsi="Times New Roman" w:cs="Times New Roman"/>
          <w:kern w:val="0"/>
          <w:sz w:val="28"/>
          <w:szCs w:val="28"/>
          <w14:ligatures w14:val="none"/>
        </w:rPr>
        <w:t xml:space="preserve"> </w:t>
      </w:r>
      <w:r w:rsidRPr="00DB7BD8">
        <w:rPr>
          <w:rFonts w:ascii="Times New Roman" w:eastAsia="Times New Roman" w:hAnsi="Times New Roman" w:cs="Times New Roman"/>
          <w:kern w:val="0"/>
          <w:sz w:val="28"/>
          <w:szCs w:val="28"/>
          <w14:ligatures w14:val="none"/>
        </w:rPr>
        <w:t xml:space="preserve">  </w:t>
      </w:r>
    </w:p>
    <w:p w14:paraId="68527A15" w14:textId="3E6F6ED8" w:rsidR="00DB7BD8" w:rsidRPr="00DB7BD8" w:rsidRDefault="00DB7BD8" w:rsidP="00DB7BD8">
      <w:pPr>
        <w:spacing w:after="0" w:line="36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Alysa Marquez, Intern, </w:t>
      </w:r>
      <w:hyperlink r:id="rId23" w:history="1">
        <w:r w:rsidRPr="00DB7BD8">
          <w:rPr>
            <w:rStyle w:val="Hyperlink"/>
            <w:rFonts w:ascii="Times New Roman" w:eastAsia="Times New Roman" w:hAnsi="Times New Roman" w:cs="Times New Roman"/>
            <w:kern w:val="0"/>
            <w:sz w:val="28"/>
            <w:szCs w:val="28"/>
            <w14:ligatures w14:val="none"/>
          </w:rPr>
          <w:t>amarquez@</w:t>
        </w:r>
        <w:r w:rsidRPr="00485D7C">
          <w:rPr>
            <w:rStyle w:val="Hyperlink"/>
            <w:rFonts w:ascii="Times New Roman" w:eastAsia="Times New Roman" w:hAnsi="Times New Roman" w:cs="Times New Roman"/>
            <w:kern w:val="0"/>
            <w:sz w:val="28"/>
            <w:szCs w:val="28"/>
            <w14:ligatures w14:val="none"/>
          </w:rPr>
          <w:t>nvha</w:t>
        </w:r>
        <w:r w:rsidRPr="00DB7BD8">
          <w:rPr>
            <w:rStyle w:val="Hyperlink"/>
            <w:rFonts w:ascii="Times New Roman" w:eastAsia="Times New Roman" w:hAnsi="Times New Roman" w:cs="Times New Roman"/>
            <w:kern w:val="0"/>
            <w:sz w:val="28"/>
            <w:szCs w:val="28"/>
            <w14:ligatures w14:val="none"/>
          </w:rPr>
          <w:t>.nv.gov</w:t>
        </w:r>
      </w:hyperlink>
      <w:r>
        <w:rPr>
          <w:rFonts w:ascii="Times New Roman" w:eastAsia="Times New Roman" w:hAnsi="Times New Roman" w:cs="Times New Roman"/>
          <w:kern w:val="0"/>
          <w:sz w:val="28"/>
          <w:szCs w:val="28"/>
          <w14:ligatures w14:val="none"/>
        </w:rPr>
        <w:t xml:space="preserve"> </w:t>
      </w:r>
      <w:r w:rsidRPr="00DB7BD8">
        <w:rPr>
          <w:rFonts w:ascii="Times New Roman" w:eastAsia="Times New Roman" w:hAnsi="Times New Roman" w:cs="Times New Roman"/>
          <w:kern w:val="0"/>
          <w:sz w:val="28"/>
          <w:szCs w:val="28"/>
          <w14:ligatures w14:val="none"/>
        </w:rPr>
        <w:t xml:space="preserve"> </w:t>
      </w:r>
    </w:p>
    <w:p w14:paraId="3F225F41" w14:textId="77777777" w:rsidR="00DB7BD8" w:rsidRPr="00DB7BD8" w:rsidRDefault="00DB7BD8" w:rsidP="00DB7BD8">
      <w:pPr>
        <w:spacing w:after="0" w:line="360" w:lineRule="auto"/>
        <w:rPr>
          <w:rFonts w:ascii="Times New Roman" w:eastAsia="Times New Roman" w:hAnsi="Times New Roman" w:cs="Times New Roman"/>
          <w:kern w:val="0"/>
          <w:sz w:val="28"/>
          <w:szCs w:val="28"/>
          <w14:ligatures w14:val="none"/>
        </w:rPr>
      </w:pPr>
    </w:p>
    <w:p w14:paraId="24AD2279" w14:textId="2B5ED681" w:rsidR="00DB7BD8" w:rsidRPr="00DB7BD8" w:rsidRDefault="003F6E42" w:rsidP="00DB7BD8">
      <w:pPr>
        <w:spacing w:after="0" w:line="36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shd w:val="clear" w:color="auto" w:fill="FFFFFF"/>
          <w14:ligatures w14:val="none"/>
        </w:rPr>
        <w:t xml:space="preserve">April </w:t>
      </w:r>
      <w:r w:rsidR="007E6FA5">
        <w:rPr>
          <w:rFonts w:ascii="Times New Roman" w:eastAsia="Times New Roman" w:hAnsi="Times New Roman" w:cs="Times New Roman"/>
          <w:color w:val="000000"/>
          <w:kern w:val="0"/>
          <w:sz w:val="28"/>
          <w:szCs w:val="28"/>
          <w:shd w:val="clear" w:color="auto" w:fill="FFFFFF"/>
          <w14:ligatures w14:val="none"/>
        </w:rPr>
        <w:t>2026</w:t>
      </w:r>
      <w:r w:rsidR="00DB7BD8" w:rsidRPr="00DB7BD8">
        <w:rPr>
          <w:rFonts w:ascii="Times New Roman" w:eastAsia="Times New Roman" w:hAnsi="Times New Roman" w:cs="Times New Roman"/>
          <w:kern w:val="0"/>
          <w:sz w:val="28"/>
          <w:szCs w:val="28"/>
          <w14:ligatures w14:val="none"/>
        </w:rPr>
        <w:t xml:space="preserve"> Version</w:t>
      </w:r>
    </w:p>
    <w:p w14:paraId="211037FA" w14:textId="77777777" w:rsidR="00DB7BD8" w:rsidRPr="00DB7BD8" w:rsidRDefault="00DB7BD8" w:rsidP="00DB7BD8">
      <w:pPr>
        <w:spacing w:after="0" w:line="360" w:lineRule="auto"/>
        <w:jc w:val="center"/>
        <w:rPr>
          <w:rFonts w:ascii="Times New Roman" w:eastAsia="Times New Roman" w:hAnsi="Times New Roman" w:cs="Times New Roman"/>
          <w:kern w:val="0"/>
          <w:sz w:val="24"/>
          <w:szCs w:val="24"/>
          <w14:ligatures w14:val="none"/>
        </w:rPr>
      </w:pPr>
    </w:p>
    <w:p w14:paraId="06403842" w14:textId="77777777" w:rsidR="00DB7BD8" w:rsidRPr="00DB7BD8" w:rsidRDefault="00DB7BD8" w:rsidP="00DB7BD8">
      <w:pPr>
        <w:spacing w:after="0" w:line="360" w:lineRule="auto"/>
        <w:rPr>
          <w:rFonts w:ascii="Times New Roman" w:eastAsia="Times New Roman" w:hAnsi="Times New Roman" w:cs="Times New Roman"/>
          <w:kern w:val="0"/>
          <w:sz w:val="24"/>
          <w:szCs w:val="24"/>
          <w14:ligatures w14:val="none"/>
        </w:rPr>
        <w:sectPr w:rsidR="00DB7BD8" w:rsidRPr="00DB7BD8" w:rsidSect="00DB7BD8">
          <w:pgSz w:w="12240" w:h="15840"/>
          <w:pgMar w:top="720" w:right="720" w:bottom="720" w:left="720" w:header="432" w:footer="432" w:gutter="0"/>
          <w:pgNumType w:fmt="lowerRoman" w:start="1"/>
          <w:cols w:space="720"/>
        </w:sectPr>
      </w:pPr>
      <w:r w:rsidRPr="00DB7BD8">
        <w:rPr>
          <w:rFonts w:ascii="Times New Roman" w:eastAsia="Times New Roman" w:hAnsi="Times New Roman" w:cs="Times New Roman"/>
          <w:kern w:val="0"/>
          <w:sz w:val="24"/>
          <w:szCs w:val="24"/>
          <w14:ligatures w14:val="none"/>
        </w:rPr>
        <w:br w:type="page"/>
      </w:r>
    </w:p>
    <w:p w14:paraId="68BAE58F" w14:textId="77777777" w:rsidR="00DB7BD8" w:rsidRPr="00DB7BD8" w:rsidRDefault="00DB7BD8" w:rsidP="00DB7BD8">
      <w:pPr>
        <w:spacing w:after="0" w:line="360" w:lineRule="auto"/>
        <w:jc w:val="center"/>
        <w:rPr>
          <w:rFonts w:ascii="Times New Roman" w:eastAsia="Times New Roman" w:hAnsi="Times New Roman" w:cs="Times New Roman"/>
          <w:b/>
          <w:bCs/>
          <w:kern w:val="0"/>
          <w:sz w:val="48"/>
          <w:szCs w:val="48"/>
          <w14:ligatures w14:val="none"/>
        </w:rPr>
      </w:pPr>
      <w:r w:rsidRPr="00DB7BD8">
        <w:rPr>
          <w:rFonts w:ascii="Times New Roman" w:eastAsia="Times New Roman" w:hAnsi="Times New Roman" w:cs="Times New Roman"/>
          <w:b/>
          <w:bCs/>
          <w:kern w:val="0"/>
          <w:sz w:val="48"/>
          <w:szCs w:val="48"/>
          <w14:ligatures w14:val="none"/>
        </w:rPr>
        <w:lastRenderedPageBreak/>
        <w:t>Table of Contents</w:t>
      </w:r>
    </w:p>
    <w:p w14:paraId="3A783B9E" w14:textId="21F62395" w:rsidR="003F6E42" w:rsidRDefault="0009262A">
      <w:pPr>
        <w:pStyle w:val="TOC1"/>
        <w:rPr>
          <w:rFonts w:asciiTheme="minorHAnsi" w:eastAsiaTheme="minorEastAsia" w:hAnsiTheme="minorHAnsi" w:cstheme="minorBidi"/>
          <w:b w:val="0"/>
          <w:bCs w:val="0"/>
          <w:i w:val="0"/>
          <w:iCs w:val="0"/>
          <w:noProof/>
          <w:kern w:val="2"/>
          <w14:ligatures w14:val="standardContextual"/>
        </w:rPr>
      </w:pPr>
      <w:r>
        <w:rPr>
          <w:rFonts w:ascii="Times New Roman" w:hAnsi="Times New Roman" w:cs="Times New Roman"/>
          <w:b w:val="0"/>
          <w:bCs w:val="0"/>
          <w:color w:val="000000"/>
        </w:rPr>
        <w:fldChar w:fldCharType="begin"/>
      </w:r>
      <w:r>
        <w:rPr>
          <w:rFonts w:ascii="Times New Roman" w:hAnsi="Times New Roman" w:cs="Times New Roman"/>
          <w:b w:val="0"/>
          <w:bCs w:val="0"/>
          <w:color w:val="000000"/>
        </w:rPr>
        <w:instrText xml:space="preserve"> TOC \o "1-3" \h \z \u </w:instrText>
      </w:r>
      <w:r>
        <w:rPr>
          <w:rFonts w:ascii="Times New Roman" w:hAnsi="Times New Roman" w:cs="Times New Roman"/>
          <w:b w:val="0"/>
          <w:bCs w:val="0"/>
          <w:color w:val="000000"/>
        </w:rPr>
        <w:fldChar w:fldCharType="separate"/>
      </w:r>
      <w:hyperlink w:anchor="_Toc226552631" w:history="1">
        <w:r w:rsidR="003F6E42" w:rsidRPr="00107F9A">
          <w:rPr>
            <w:rStyle w:val="Hyperlink"/>
            <w:rFonts w:ascii="Times New Roman" w:eastAsia="DengXian Light" w:hAnsi="Times New Roman" w:cs="Times New Roman"/>
            <w:noProof/>
          </w:rPr>
          <w:t>WHAT IS THE DEVELOPMENTAL DISABILITIES ACT (DD ACT)?</w:t>
        </w:r>
        <w:r w:rsidR="003F6E42">
          <w:rPr>
            <w:noProof/>
            <w:webHidden/>
          </w:rPr>
          <w:tab/>
        </w:r>
        <w:r w:rsidR="003F6E42">
          <w:rPr>
            <w:noProof/>
            <w:webHidden/>
          </w:rPr>
          <w:fldChar w:fldCharType="begin"/>
        </w:r>
        <w:r w:rsidR="003F6E42">
          <w:rPr>
            <w:noProof/>
            <w:webHidden/>
          </w:rPr>
          <w:instrText xml:space="preserve"> PAGEREF _Toc226552631 \h </w:instrText>
        </w:r>
        <w:r w:rsidR="003F6E42">
          <w:rPr>
            <w:noProof/>
            <w:webHidden/>
          </w:rPr>
        </w:r>
        <w:r w:rsidR="003F6E42">
          <w:rPr>
            <w:noProof/>
            <w:webHidden/>
          </w:rPr>
          <w:fldChar w:fldCharType="separate"/>
        </w:r>
        <w:r w:rsidR="003F6E42">
          <w:rPr>
            <w:noProof/>
            <w:webHidden/>
          </w:rPr>
          <w:t>6</w:t>
        </w:r>
        <w:r w:rsidR="003F6E42">
          <w:rPr>
            <w:noProof/>
            <w:webHidden/>
          </w:rPr>
          <w:fldChar w:fldCharType="end"/>
        </w:r>
      </w:hyperlink>
    </w:p>
    <w:p w14:paraId="3193FEEE" w14:textId="29D7A84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32" w:history="1">
        <w:r w:rsidRPr="00107F9A">
          <w:rPr>
            <w:rStyle w:val="Hyperlink"/>
            <w:rFonts w:ascii="Times New Roman" w:eastAsia="DengXian Light" w:hAnsi="Times New Roman" w:cs="Times New Roman"/>
            <w:noProof/>
            <w:w w:val="105"/>
          </w:rPr>
          <w:t>Purpose of a Developmental Disabilities (DD) Council</w:t>
        </w:r>
        <w:r>
          <w:rPr>
            <w:noProof/>
            <w:webHidden/>
          </w:rPr>
          <w:tab/>
        </w:r>
        <w:r>
          <w:rPr>
            <w:noProof/>
            <w:webHidden/>
          </w:rPr>
          <w:fldChar w:fldCharType="begin"/>
        </w:r>
        <w:r>
          <w:rPr>
            <w:noProof/>
            <w:webHidden/>
          </w:rPr>
          <w:instrText xml:space="preserve"> PAGEREF _Toc226552632 \h </w:instrText>
        </w:r>
        <w:r>
          <w:rPr>
            <w:noProof/>
            <w:webHidden/>
          </w:rPr>
        </w:r>
        <w:r>
          <w:rPr>
            <w:noProof/>
            <w:webHidden/>
          </w:rPr>
          <w:fldChar w:fldCharType="separate"/>
        </w:r>
        <w:r>
          <w:rPr>
            <w:noProof/>
            <w:webHidden/>
          </w:rPr>
          <w:t>7</w:t>
        </w:r>
        <w:r>
          <w:rPr>
            <w:noProof/>
            <w:webHidden/>
          </w:rPr>
          <w:fldChar w:fldCharType="end"/>
        </w:r>
      </w:hyperlink>
    </w:p>
    <w:p w14:paraId="15A7C4D5" w14:textId="5DF46BB4"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33" w:history="1">
        <w:r w:rsidRPr="00107F9A">
          <w:rPr>
            <w:rStyle w:val="Hyperlink"/>
            <w:rFonts w:ascii="Times New Roman" w:eastAsia="DengXian Light" w:hAnsi="Times New Roman" w:cs="Times New Roman"/>
            <w:b/>
            <w:bCs/>
            <w:noProof/>
          </w:rPr>
          <w:t>Our History</w:t>
        </w:r>
        <w:r>
          <w:rPr>
            <w:noProof/>
            <w:webHidden/>
          </w:rPr>
          <w:tab/>
        </w:r>
        <w:r>
          <w:rPr>
            <w:noProof/>
            <w:webHidden/>
          </w:rPr>
          <w:fldChar w:fldCharType="begin"/>
        </w:r>
        <w:r>
          <w:rPr>
            <w:noProof/>
            <w:webHidden/>
          </w:rPr>
          <w:instrText xml:space="preserve"> PAGEREF _Toc226552633 \h </w:instrText>
        </w:r>
        <w:r>
          <w:rPr>
            <w:noProof/>
            <w:webHidden/>
          </w:rPr>
        </w:r>
        <w:r>
          <w:rPr>
            <w:noProof/>
            <w:webHidden/>
          </w:rPr>
          <w:fldChar w:fldCharType="separate"/>
        </w:r>
        <w:r>
          <w:rPr>
            <w:noProof/>
            <w:webHidden/>
          </w:rPr>
          <w:t>8</w:t>
        </w:r>
        <w:r>
          <w:rPr>
            <w:noProof/>
            <w:webHidden/>
          </w:rPr>
          <w:fldChar w:fldCharType="end"/>
        </w:r>
      </w:hyperlink>
    </w:p>
    <w:p w14:paraId="6036E715" w14:textId="727528AF"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34" w:history="1">
        <w:r w:rsidRPr="00107F9A">
          <w:rPr>
            <w:rStyle w:val="Hyperlink"/>
            <w:rFonts w:ascii="Times New Roman" w:eastAsia="DengXian Light" w:hAnsi="Times New Roman" w:cs="Times New Roman"/>
            <w:b/>
            <w:bCs/>
            <w:noProof/>
          </w:rPr>
          <w:t>Our Mission</w:t>
        </w:r>
        <w:r>
          <w:rPr>
            <w:noProof/>
            <w:webHidden/>
          </w:rPr>
          <w:tab/>
        </w:r>
        <w:r>
          <w:rPr>
            <w:noProof/>
            <w:webHidden/>
          </w:rPr>
          <w:fldChar w:fldCharType="begin"/>
        </w:r>
        <w:r>
          <w:rPr>
            <w:noProof/>
            <w:webHidden/>
          </w:rPr>
          <w:instrText xml:space="preserve"> PAGEREF _Toc226552634 \h </w:instrText>
        </w:r>
        <w:r>
          <w:rPr>
            <w:noProof/>
            <w:webHidden/>
          </w:rPr>
        </w:r>
        <w:r>
          <w:rPr>
            <w:noProof/>
            <w:webHidden/>
          </w:rPr>
          <w:fldChar w:fldCharType="separate"/>
        </w:r>
        <w:r>
          <w:rPr>
            <w:noProof/>
            <w:webHidden/>
          </w:rPr>
          <w:t>10</w:t>
        </w:r>
        <w:r>
          <w:rPr>
            <w:noProof/>
            <w:webHidden/>
          </w:rPr>
          <w:fldChar w:fldCharType="end"/>
        </w:r>
      </w:hyperlink>
    </w:p>
    <w:p w14:paraId="354C0A50" w14:textId="7DFA9155"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35" w:history="1">
        <w:r w:rsidRPr="00107F9A">
          <w:rPr>
            <w:rStyle w:val="Hyperlink"/>
            <w:rFonts w:ascii="Times New Roman" w:eastAsia="DengXian Light" w:hAnsi="Times New Roman" w:cs="Times New Roman"/>
            <w:b/>
            <w:bCs/>
            <w:noProof/>
          </w:rPr>
          <w:t>Definition of Developmental Disability (DD)</w:t>
        </w:r>
        <w:r>
          <w:rPr>
            <w:noProof/>
            <w:webHidden/>
          </w:rPr>
          <w:tab/>
        </w:r>
        <w:r>
          <w:rPr>
            <w:noProof/>
            <w:webHidden/>
          </w:rPr>
          <w:fldChar w:fldCharType="begin"/>
        </w:r>
        <w:r>
          <w:rPr>
            <w:noProof/>
            <w:webHidden/>
          </w:rPr>
          <w:instrText xml:space="preserve"> PAGEREF _Toc226552635 \h </w:instrText>
        </w:r>
        <w:r>
          <w:rPr>
            <w:noProof/>
            <w:webHidden/>
          </w:rPr>
        </w:r>
        <w:r>
          <w:rPr>
            <w:noProof/>
            <w:webHidden/>
          </w:rPr>
          <w:fldChar w:fldCharType="separate"/>
        </w:r>
        <w:r>
          <w:rPr>
            <w:noProof/>
            <w:webHidden/>
          </w:rPr>
          <w:t>10</w:t>
        </w:r>
        <w:r>
          <w:rPr>
            <w:noProof/>
            <w:webHidden/>
          </w:rPr>
          <w:fldChar w:fldCharType="end"/>
        </w:r>
      </w:hyperlink>
    </w:p>
    <w:p w14:paraId="4134784D" w14:textId="598E6CD4"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36" w:history="1">
        <w:r w:rsidRPr="00107F9A">
          <w:rPr>
            <w:rStyle w:val="Hyperlink"/>
            <w:rFonts w:ascii="Times New Roman" w:eastAsia="DengXian Light" w:hAnsi="Times New Roman" w:cs="Times New Roman"/>
            <w:b/>
            <w:bCs/>
            <w:noProof/>
          </w:rPr>
          <w:t>Definition of Intellectual Disability (ID)</w:t>
        </w:r>
        <w:r>
          <w:rPr>
            <w:noProof/>
            <w:webHidden/>
          </w:rPr>
          <w:tab/>
        </w:r>
        <w:r>
          <w:rPr>
            <w:noProof/>
            <w:webHidden/>
          </w:rPr>
          <w:fldChar w:fldCharType="begin"/>
        </w:r>
        <w:r>
          <w:rPr>
            <w:noProof/>
            <w:webHidden/>
          </w:rPr>
          <w:instrText xml:space="preserve"> PAGEREF _Toc226552636 \h </w:instrText>
        </w:r>
        <w:r>
          <w:rPr>
            <w:noProof/>
            <w:webHidden/>
          </w:rPr>
        </w:r>
        <w:r>
          <w:rPr>
            <w:noProof/>
            <w:webHidden/>
          </w:rPr>
          <w:fldChar w:fldCharType="separate"/>
        </w:r>
        <w:r>
          <w:rPr>
            <w:noProof/>
            <w:webHidden/>
          </w:rPr>
          <w:t>11</w:t>
        </w:r>
        <w:r>
          <w:rPr>
            <w:noProof/>
            <w:webHidden/>
          </w:rPr>
          <w:fldChar w:fldCharType="end"/>
        </w:r>
      </w:hyperlink>
    </w:p>
    <w:p w14:paraId="14F808A1" w14:textId="25996765"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37" w:history="1">
        <w:r w:rsidRPr="00107F9A">
          <w:rPr>
            <w:rStyle w:val="Hyperlink"/>
            <w:rFonts w:ascii="Times New Roman" w:eastAsia="DengXian Light" w:hAnsi="Times New Roman" w:cs="Times New Roman"/>
            <w:b/>
            <w:bCs/>
            <w:noProof/>
          </w:rPr>
          <w:t>What Is the Difference Between a Developmental Disability and Intellectual Disability?</w:t>
        </w:r>
        <w:r>
          <w:rPr>
            <w:noProof/>
            <w:webHidden/>
          </w:rPr>
          <w:tab/>
        </w:r>
        <w:r>
          <w:rPr>
            <w:noProof/>
            <w:webHidden/>
          </w:rPr>
          <w:fldChar w:fldCharType="begin"/>
        </w:r>
        <w:r>
          <w:rPr>
            <w:noProof/>
            <w:webHidden/>
          </w:rPr>
          <w:instrText xml:space="preserve"> PAGEREF _Toc226552637 \h </w:instrText>
        </w:r>
        <w:r>
          <w:rPr>
            <w:noProof/>
            <w:webHidden/>
          </w:rPr>
        </w:r>
        <w:r>
          <w:rPr>
            <w:noProof/>
            <w:webHidden/>
          </w:rPr>
          <w:fldChar w:fldCharType="separate"/>
        </w:r>
        <w:r>
          <w:rPr>
            <w:noProof/>
            <w:webHidden/>
          </w:rPr>
          <w:t>11</w:t>
        </w:r>
        <w:r>
          <w:rPr>
            <w:noProof/>
            <w:webHidden/>
          </w:rPr>
          <w:fldChar w:fldCharType="end"/>
        </w:r>
      </w:hyperlink>
    </w:p>
    <w:p w14:paraId="0A6FB620" w14:textId="38481F93"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38" w:history="1">
        <w:r w:rsidRPr="00107F9A">
          <w:rPr>
            <w:rStyle w:val="Hyperlink"/>
            <w:rFonts w:ascii="Times New Roman" w:eastAsia="DengXian Light" w:hAnsi="Times New Roman" w:cs="Times New Roman"/>
            <w:noProof/>
            <w:w w:val="105"/>
          </w:rPr>
          <w:t>Federal Agencies and DD Network Partners</w:t>
        </w:r>
        <w:r>
          <w:rPr>
            <w:noProof/>
            <w:webHidden/>
          </w:rPr>
          <w:tab/>
        </w:r>
        <w:r>
          <w:rPr>
            <w:noProof/>
            <w:webHidden/>
          </w:rPr>
          <w:fldChar w:fldCharType="begin"/>
        </w:r>
        <w:r>
          <w:rPr>
            <w:noProof/>
            <w:webHidden/>
          </w:rPr>
          <w:instrText xml:space="preserve"> PAGEREF _Toc226552638 \h </w:instrText>
        </w:r>
        <w:r>
          <w:rPr>
            <w:noProof/>
            <w:webHidden/>
          </w:rPr>
        </w:r>
        <w:r>
          <w:rPr>
            <w:noProof/>
            <w:webHidden/>
          </w:rPr>
          <w:fldChar w:fldCharType="separate"/>
        </w:r>
        <w:r>
          <w:rPr>
            <w:noProof/>
            <w:webHidden/>
          </w:rPr>
          <w:t>12</w:t>
        </w:r>
        <w:r>
          <w:rPr>
            <w:noProof/>
            <w:webHidden/>
          </w:rPr>
          <w:fldChar w:fldCharType="end"/>
        </w:r>
      </w:hyperlink>
    </w:p>
    <w:p w14:paraId="7AAA8E7D" w14:textId="33945CBE"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39" w:history="1">
        <w:r w:rsidRPr="00107F9A">
          <w:rPr>
            <w:rStyle w:val="Hyperlink"/>
            <w:rFonts w:ascii="Times New Roman" w:eastAsia="DengXian Light" w:hAnsi="Times New Roman" w:cs="Times New Roman"/>
            <w:noProof/>
            <w:w w:val="105"/>
          </w:rPr>
          <w:t>Responsibilities of a DD Council</w:t>
        </w:r>
        <w:r>
          <w:rPr>
            <w:noProof/>
            <w:webHidden/>
          </w:rPr>
          <w:tab/>
        </w:r>
        <w:r>
          <w:rPr>
            <w:noProof/>
            <w:webHidden/>
          </w:rPr>
          <w:fldChar w:fldCharType="begin"/>
        </w:r>
        <w:r>
          <w:rPr>
            <w:noProof/>
            <w:webHidden/>
          </w:rPr>
          <w:instrText xml:space="preserve"> PAGEREF _Toc226552639 \h </w:instrText>
        </w:r>
        <w:r>
          <w:rPr>
            <w:noProof/>
            <w:webHidden/>
          </w:rPr>
        </w:r>
        <w:r>
          <w:rPr>
            <w:noProof/>
            <w:webHidden/>
          </w:rPr>
          <w:fldChar w:fldCharType="separate"/>
        </w:r>
        <w:r>
          <w:rPr>
            <w:noProof/>
            <w:webHidden/>
          </w:rPr>
          <w:t>14</w:t>
        </w:r>
        <w:r>
          <w:rPr>
            <w:noProof/>
            <w:webHidden/>
          </w:rPr>
          <w:fldChar w:fldCharType="end"/>
        </w:r>
      </w:hyperlink>
    </w:p>
    <w:p w14:paraId="7C293955" w14:textId="435DFD25"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40" w:history="1">
        <w:r w:rsidRPr="00107F9A">
          <w:rPr>
            <w:rStyle w:val="Hyperlink"/>
            <w:rFonts w:ascii="Times New Roman" w:eastAsia="DengXian Light" w:hAnsi="Times New Roman" w:cs="Times New Roman"/>
            <w:b/>
            <w:noProof/>
          </w:rPr>
          <w:t>Advocacy</w:t>
        </w:r>
        <w:r>
          <w:rPr>
            <w:noProof/>
            <w:webHidden/>
          </w:rPr>
          <w:tab/>
        </w:r>
        <w:r>
          <w:rPr>
            <w:noProof/>
            <w:webHidden/>
          </w:rPr>
          <w:fldChar w:fldCharType="begin"/>
        </w:r>
        <w:r>
          <w:rPr>
            <w:noProof/>
            <w:webHidden/>
          </w:rPr>
          <w:instrText xml:space="preserve"> PAGEREF _Toc226552640 \h </w:instrText>
        </w:r>
        <w:r>
          <w:rPr>
            <w:noProof/>
            <w:webHidden/>
          </w:rPr>
        </w:r>
        <w:r>
          <w:rPr>
            <w:noProof/>
            <w:webHidden/>
          </w:rPr>
          <w:fldChar w:fldCharType="separate"/>
        </w:r>
        <w:r>
          <w:rPr>
            <w:noProof/>
            <w:webHidden/>
          </w:rPr>
          <w:t>15</w:t>
        </w:r>
        <w:r>
          <w:rPr>
            <w:noProof/>
            <w:webHidden/>
          </w:rPr>
          <w:fldChar w:fldCharType="end"/>
        </w:r>
      </w:hyperlink>
    </w:p>
    <w:p w14:paraId="54896FAF" w14:textId="34AFB07B"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41" w:history="1">
        <w:r w:rsidRPr="00107F9A">
          <w:rPr>
            <w:rStyle w:val="Hyperlink"/>
            <w:rFonts w:ascii="Times New Roman" w:eastAsia="DengXian Light" w:hAnsi="Times New Roman" w:cs="Times New Roman"/>
            <w:b/>
            <w:noProof/>
          </w:rPr>
          <w:t>Systems Change</w:t>
        </w:r>
        <w:r>
          <w:rPr>
            <w:noProof/>
            <w:webHidden/>
          </w:rPr>
          <w:tab/>
        </w:r>
        <w:r>
          <w:rPr>
            <w:noProof/>
            <w:webHidden/>
          </w:rPr>
          <w:fldChar w:fldCharType="begin"/>
        </w:r>
        <w:r>
          <w:rPr>
            <w:noProof/>
            <w:webHidden/>
          </w:rPr>
          <w:instrText xml:space="preserve"> PAGEREF _Toc226552641 \h </w:instrText>
        </w:r>
        <w:r>
          <w:rPr>
            <w:noProof/>
            <w:webHidden/>
          </w:rPr>
        </w:r>
        <w:r>
          <w:rPr>
            <w:noProof/>
            <w:webHidden/>
          </w:rPr>
          <w:fldChar w:fldCharType="separate"/>
        </w:r>
        <w:r>
          <w:rPr>
            <w:noProof/>
            <w:webHidden/>
          </w:rPr>
          <w:t>16</w:t>
        </w:r>
        <w:r>
          <w:rPr>
            <w:noProof/>
            <w:webHidden/>
          </w:rPr>
          <w:fldChar w:fldCharType="end"/>
        </w:r>
      </w:hyperlink>
    </w:p>
    <w:p w14:paraId="378E6584" w14:textId="79E1C2F3"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42" w:history="1">
        <w:r w:rsidRPr="00107F9A">
          <w:rPr>
            <w:rStyle w:val="Hyperlink"/>
            <w:rFonts w:ascii="Times New Roman" w:eastAsia="DengXian Light" w:hAnsi="Times New Roman" w:cs="Times New Roman"/>
            <w:b/>
            <w:noProof/>
          </w:rPr>
          <w:t>Capacity Building</w:t>
        </w:r>
        <w:r>
          <w:rPr>
            <w:noProof/>
            <w:webHidden/>
          </w:rPr>
          <w:tab/>
        </w:r>
        <w:r>
          <w:rPr>
            <w:noProof/>
            <w:webHidden/>
          </w:rPr>
          <w:fldChar w:fldCharType="begin"/>
        </w:r>
        <w:r>
          <w:rPr>
            <w:noProof/>
            <w:webHidden/>
          </w:rPr>
          <w:instrText xml:space="preserve"> PAGEREF _Toc226552642 \h </w:instrText>
        </w:r>
        <w:r>
          <w:rPr>
            <w:noProof/>
            <w:webHidden/>
          </w:rPr>
        </w:r>
        <w:r>
          <w:rPr>
            <w:noProof/>
            <w:webHidden/>
          </w:rPr>
          <w:fldChar w:fldCharType="separate"/>
        </w:r>
        <w:r>
          <w:rPr>
            <w:noProof/>
            <w:webHidden/>
          </w:rPr>
          <w:t>16</w:t>
        </w:r>
        <w:r>
          <w:rPr>
            <w:noProof/>
            <w:webHidden/>
          </w:rPr>
          <w:fldChar w:fldCharType="end"/>
        </w:r>
      </w:hyperlink>
    </w:p>
    <w:p w14:paraId="6CD943BB" w14:textId="6AC65CFB"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43" w:history="1">
        <w:r w:rsidRPr="00107F9A">
          <w:rPr>
            <w:rStyle w:val="Hyperlink"/>
            <w:rFonts w:ascii="Times New Roman" w:eastAsia="DengXian Light" w:hAnsi="Times New Roman" w:cs="Times New Roman"/>
            <w:noProof/>
            <w:w w:val="105"/>
          </w:rPr>
          <w:t>Who are the Council Members?</w:t>
        </w:r>
        <w:r>
          <w:rPr>
            <w:noProof/>
            <w:webHidden/>
          </w:rPr>
          <w:tab/>
        </w:r>
        <w:r>
          <w:rPr>
            <w:noProof/>
            <w:webHidden/>
          </w:rPr>
          <w:fldChar w:fldCharType="begin"/>
        </w:r>
        <w:r>
          <w:rPr>
            <w:noProof/>
            <w:webHidden/>
          </w:rPr>
          <w:instrText xml:space="preserve"> PAGEREF _Toc226552643 \h </w:instrText>
        </w:r>
        <w:r>
          <w:rPr>
            <w:noProof/>
            <w:webHidden/>
          </w:rPr>
        </w:r>
        <w:r>
          <w:rPr>
            <w:noProof/>
            <w:webHidden/>
          </w:rPr>
          <w:fldChar w:fldCharType="separate"/>
        </w:r>
        <w:r>
          <w:rPr>
            <w:noProof/>
            <w:webHidden/>
          </w:rPr>
          <w:t>16</w:t>
        </w:r>
        <w:r>
          <w:rPr>
            <w:noProof/>
            <w:webHidden/>
          </w:rPr>
          <w:fldChar w:fldCharType="end"/>
        </w:r>
      </w:hyperlink>
    </w:p>
    <w:p w14:paraId="66084169" w14:textId="6B518E77"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44" w:history="1">
        <w:r w:rsidRPr="00107F9A">
          <w:rPr>
            <w:rStyle w:val="Hyperlink"/>
            <w:rFonts w:ascii="Times New Roman" w:eastAsia="DengXian Light" w:hAnsi="Times New Roman" w:cs="Times New Roman"/>
            <w:noProof/>
            <w:w w:val="105"/>
          </w:rPr>
          <w:t>The Partnership between Members and Staff</w:t>
        </w:r>
        <w:r>
          <w:rPr>
            <w:noProof/>
            <w:webHidden/>
          </w:rPr>
          <w:tab/>
        </w:r>
        <w:r>
          <w:rPr>
            <w:noProof/>
            <w:webHidden/>
          </w:rPr>
          <w:fldChar w:fldCharType="begin"/>
        </w:r>
        <w:r>
          <w:rPr>
            <w:noProof/>
            <w:webHidden/>
          </w:rPr>
          <w:instrText xml:space="preserve"> PAGEREF _Toc226552644 \h </w:instrText>
        </w:r>
        <w:r>
          <w:rPr>
            <w:noProof/>
            <w:webHidden/>
          </w:rPr>
        </w:r>
        <w:r>
          <w:rPr>
            <w:noProof/>
            <w:webHidden/>
          </w:rPr>
          <w:fldChar w:fldCharType="separate"/>
        </w:r>
        <w:r>
          <w:rPr>
            <w:noProof/>
            <w:webHidden/>
          </w:rPr>
          <w:t>18</w:t>
        </w:r>
        <w:r>
          <w:rPr>
            <w:noProof/>
            <w:webHidden/>
          </w:rPr>
          <w:fldChar w:fldCharType="end"/>
        </w:r>
      </w:hyperlink>
    </w:p>
    <w:p w14:paraId="65C2494F" w14:textId="725A83D4"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45" w:history="1">
        <w:r w:rsidRPr="00107F9A">
          <w:rPr>
            <w:rStyle w:val="Hyperlink"/>
            <w:rFonts w:ascii="Times New Roman" w:eastAsia="DengXian Light" w:hAnsi="Times New Roman" w:cs="Times New Roman"/>
            <w:b/>
            <w:bCs/>
            <w:noProof/>
          </w:rPr>
          <w:t>Council Member/Staff Partnership</w:t>
        </w:r>
        <w:r>
          <w:rPr>
            <w:noProof/>
            <w:webHidden/>
          </w:rPr>
          <w:tab/>
        </w:r>
        <w:r>
          <w:rPr>
            <w:noProof/>
            <w:webHidden/>
          </w:rPr>
          <w:fldChar w:fldCharType="begin"/>
        </w:r>
        <w:r>
          <w:rPr>
            <w:noProof/>
            <w:webHidden/>
          </w:rPr>
          <w:instrText xml:space="preserve"> PAGEREF _Toc226552645 \h </w:instrText>
        </w:r>
        <w:r>
          <w:rPr>
            <w:noProof/>
            <w:webHidden/>
          </w:rPr>
        </w:r>
        <w:r>
          <w:rPr>
            <w:noProof/>
            <w:webHidden/>
          </w:rPr>
          <w:fldChar w:fldCharType="separate"/>
        </w:r>
        <w:r>
          <w:rPr>
            <w:noProof/>
            <w:webHidden/>
          </w:rPr>
          <w:t>18</w:t>
        </w:r>
        <w:r>
          <w:rPr>
            <w:noProof/>
            <w:webHidden/>
          </w:rPr>
          <w:fldChar w:fldCharType="end"/>
        </w:r>
      </w:hyperlink>
    </w:p>
    <w:p w14:paraId="698358AD" w14:textId="73D2768A"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46" w:history="1">
        <w:r w:rsidRPr="00107F9A">
          <w:rPr>
            <w:rStyle w:val="Hyperlink"/>
            <w:rFonts w:ascii="Times New Roman" w:eastAsia="DengXian Light" w:hAnsi="Times New Roman" w:cs="Times New Roman"/>
            <w:b/>
            <w:bCs/>
            <w:noProof/>
          </w:rPr>
          <w:t>Council/Committee Chair Responsibilities</w:t>
        </w:r>
        <w:r>
          <w:rPr>
            <w:noProof/>
            <w:webHidden/>
          </w:rPr>
          <w:tab/>
        </w:r>
        <w:r>
          <w:rPr>
            <w:noProof/>
            <w:webHidden/>
          </w:rPr>
          <w:fldChar w:fldCharType="begin"/>
        </w:r>
        <w:r>
          <w:rPr>
            <w:noProof/>
            <w:webHidden/>
          </w:rPr>
          <w:instrText xml:space="preserve"> PAGEREF _Toc226552646 \h </w:instrText>
        </w:r>
        <w:r>
          <w:rPr>
            <w:noProof/>
            <w:webHidden/>
          </w:rPr>
        </w:r>
        <w:r>
          <w:rPr>
            <w:noProof/>
            <w:webHidden/>
          </w:rPr>
          <w:fldChar w:fldCharType="separate"/>
        </w:r>
        <w:r>
          <w:rPr>
            <w:noProof/>
            <w:webHidden/>
          </w:rPr>
          <w:t>18</w:t>
        </w:r>
        <w:r>
          <w:rPr>
            <w:noProof/>
            <w:webHidden/>
          </w:rPr>
          <w:fldChar w:fldCharType="end"/>
        </w:r>
      </w:hyperlink>
    </w:p>
    <w:p w14:paraId="6EEDE426" w14:textId="50B4BA8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47" w:history="1">
        <w:r w:rsidRPr="00107F9A">
          <w:rPr>
            <w:rStyle w:val="Hyperlink"/>
            <w:rFonts w:ascii="Times New Roman" w:eastAsia="DengXian Light" w:hAnsi="Times New Roman" w:cs="Times New Roman"/>
            <w:noProof/>
            <w:w w:val="105"/>
          </w:rPr>
          <w:t>Basic Responsibilities of a Council Member</w:t>
        </w:r>
        <w:r>
          <w:rPr>
            <w:noProof/>
            <w:webHidden/>
          </w:rPr>
          <w:tab/>
        </w:r>
        <w:r>
          <w:rPr>
            <w:noProof/>
            <w:webHidden/>
          </w:rPr>
          <w:fldChar w:fldCharType="begin"/>
        </w:r>
        <w:r>
          <w:rPr>
            <w:noProof/>
            <w:webHidden/>
          </w:rPr>
          <w:instrText xml:space="preserve"> PAGEREF _Toc226552647 \h </w:instrText>
        </w:r>
        <w:r>
          <w:rPr>
            <w:noProof/>
            <w:webHidden/>
          </w:rPr>
        </w:r>
        <w:r>
          <w:rPr>
            <w:noProof/>
            <w:webHidden/>
          </w:rPr>
          <w:fldChar w:fldCharType="separate"/>
        </w:r>
        <w:r>
          <w:rPr>
            <w:noProof/>
            <w:webHidden/>
          </w:rPr>
          <w:t>18</w:t>
        </w:r>
        <w:r>
          <w:rPr>
            <w:noProof/>
            <w:webHidden/>
          </w:rPr>
          <w:fldChar w:fldCharType="end"/>
        </w:r>
      </w:hyperlink>
    </w:p>
    <w:p w14:paraId="375676F3" w14:textId="4F03FE21"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48" w:history="1">
        <w:r w:rsidRPr="00107F9A">
          <w:rPr>
            <w:rStyle w:val="Hyperlink"/>
            <w:rFonts w:ascii="Times New Roman" w:eastAsia="DengXian Light" w:hAnsi="Times New Roman" w:cs="Times New Roman"/>
            <w:b/>
            <w:noProof/>
          </w:rPr>
          <w:t>Display The Following in All Manner of Council Business:</w:t>
        </w:r>
        <w:r>
          <w:rPr>
            <w:noProof/>
            <w:webHidden/>
          </w:rPr>
          <w:tab/>
        </w:r>
        <w:r>
          <w:rPr>
            <w:noProof/>
            <w:webHidden/>
          </w:rPr>
          <w:fldChar w:fldCharType="begin"/>
        </w:r>
        <w:r>
          <w:rPr>
            <w:noProof/>
            <w:webHidden/>
          </w:rPr>
          <w:instrText xml:space="preserve"> PAGEREF _Toc226552648 \h </w:instrText>
        </w:r>
        <w:r>
          <w:rPr>
            <w:noProof/>
            <w:webHidden/>
          </w:rPr>
        </w:r>
        <w:r>
          <w:rPr>
            <w:noProof/>
            <w:webHidden/>
          </w:rPr>
          <w:fldChar w:fldCharType="separate"/>
        </w:r>
        <w:r>
          <w:rPr>
            <w:noProof/>
            <w:webHidden/>
          </w:rPr>
          <w:t>18</w:t>
        </w:r>
        <w:r>
          <w:rPr>
            <w:noProof/>
            <w:webHidden/>
          </w:rPr>
          <w:fldChar w:fldCharType="end"/>
        </w:r>
      </w:hyperlink>
    </w:p>
    <w:p w14:paraId="0B1E068C" w14:textId="14D7F365"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49" w:history="1">
        <w:r w:rsidRPr="00107F9A">
          <w:rPr>
            <w:rStyle w:val="Hyperlink"/>
            <w:rFonts w:ascii="Times New Roman" w:eastAsia="DengXian Light" w:hAnsi="Times New Roman" w:cs="Times New Roman"/>
            <w:b/>
            <w:noProof/>
          </w:rPr>
          <w:t>Prepare For, Attend, and Take Part in Council and Committee Meetings</w:t>
        </w:r>
        <w:r>
          <w:rPr>
            <w:noProof/>
            <w:webHidden/>
          </w:rPr>
          <w:tab/>
        </w:r>
        <w:r>
          <w:rPr>
            <w:noProof/>
            <w:webHidden/>
          </w:rPr>
          <w:fldChar w:fldCharType="begin"/>
        </w:r>
        <w:r>
          <w:rPr>
            <w:noProof/>
            <w:webHidden/>
          </w:rPr>
          <w:instrText xml:space="preserve"> PAGEREF _Toc226552649 \h </w:instrText>
        </w:r>
        <w:r>
          <w:rPr>
            <w:noProof/>
            <w:webHidden/>
          </w:rPr>
        </w:r>
        <w:r>
          <w:rPr>
            <w:noProof/>
            <w:webHidden/>
          </w:rPr>
          <w:fldChar w:fldCharType="separate"/>
        </w:r>
        <w:r>
          <w:rPr>
            <w:noProof/>
            <w:webHidden/>
          </w:rPr>
          <w:t>19</w:t>
        </w:r>
        <w:r>
          <w:rPr>
            <w:noProof/>
            <w:webHidden/>
          </w:rPr>
          <w:fldChar w:fldCharType="end"/>
        </w:r>
      </w:hyperlink>
    </w:p>
    <w:p w14:paraId="19EDDA2A" w14:textId="3183AE4A"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0" w:history="1">
        <w:r w:rsidRPr="00107F9A">
          <w:rPr>
            <w:rStyle w:val="Hyperlink"/>
            <w:rFonts w:ascii="Times New Roman" w:eastAsia="DengXian Light" w:hAnsi="Times New Roman" w:cs="Times New Roman"/>
            <w:b/>
            <w:noProof/>
          </w:rPr>
          <w:t>Select the Executive Director</w:t>
        </w:r>
        <w:r>
          <w:rPr>
            <w:noProof/>
            <w:webHidden/>
          </w:rPr>
          <w:tab/>
        </w:r>
        <w:r>
          <w:rPr>
            <w:noProof/>
            <w:webHidden/>
          </w:rPr>
          <w:fldChar w:fldCharType="begin"/>
        </w:r>
        <w:r>
          <w:rPr>
            <w:noProof/>
            <w:webHidden/>
          </w:rPr>
          <w:instrText xml:space="preserve"> PAGEREF _Toc226552650 \h </w:instrText>
        </w:r>
        <w:r>
          <w:rPr>
            <w:noProof/>
            <w:webHidden/>
          </w:rPr>
        </w:r>
        <w:r>
          <w:rPr>
            <w:noProof/>
            <w:webHidden/>
          </w:rPr>
          <w:fldChar w:fldCharType="separate"/>
        </w:r>
        <w:r>
          <w:rPr>
            <w:noProof/>
            <w:webHidden/>
          </w:rPr>
          <w:t>19</w:t>
        </w:r>
        <w:r>
          <w:rPr>
            <w:noProof/>
            <w:webHidden/>
          </w:rPr>
          <w:fldChar w:fldCharType="end"/>
        </w:r>
      </w:hyperlink>
    </w:p>
    <w:p w14:paraId="54D744AA" w14:textId="6AB6147B"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1" w:history="1">
        <w:r w:rsidRPr="00107F9A">
          <w:rPr>
            <w:rStyle w:val="Hyperlink"/>
            <w:rFonts w:ascii="Times New Roman" w:eastAsia="DengXian Light" w:hAnsi="Times New Roman" w:cs="Times New Roman"/>
            <w:b/>
            <w:noProof/>
          </w:rPr>
          <w:t>Support and Annually Evaluate the Executive D</w:t>
        </w:r>
        <w:r w:rsidRPr="00107F9A">
          <w:rPr>
            <w:rStyle w:val="Hyperlink"/>
            <w:rFonts w:ascii="Times New Roman" w:eastAsia="DengXian Light" w:hAnsi="Times New Roman" w:cs="Times New Roman"/>
            <w:bCs/>
            <w:noProof/>
          </w:rPr>
          <w:t>ir</w:t>
        </w:r>
        <w:r w:rsidRPr="00107F9A">
          <w:rPr>
            <w:rStyle w:val="Hyperlink"/>
            <w:rFonts w:ascii="Times New Roman" w:eastAsia="DengXian Light" w:hAnsi="Times New Roman" w:cs="Times New Roman"/>
            <w:b/>
            <w:noProof/>
          </w:rPr>
          <w:t>ector</w:t>
        </w:r>
        <w:r>
          <w:rPr>
            <w:noProof/>
            <w:webHidden/>
          </w:rPr>
          <w:tab/>
        </w:r>
        <w:r>
          <w:rPr>
            <w:noProof/>
            <w:webHidden/>
          </w:rPr>
          <w:fldChar w:fldCharType="begin"/>
        </w:r>
        <w:r>
          <w:rPr>
            <w:noProof/>
            <w:webHidden/>
          </w:rPr>
          <w:instrText xml:space="preserve"> PAGEREF _Toc226552651 \h </w:instrText>
        </w:r>
        <w:r>
          <w:rPr>
            <w:noProof/>
            <w:webHidden/>
          </w:rPr>
        </w:r>
        <w:r>
          <w:rPr>
            <w:noProof/>
            <w:webHidden/>
          </w:rPr>
          <w:fldChar w:fldCharType="separate"/>
        </w:r>
        <w:r>
          <w:rPr>
            <w:noProof/>
            <w:webHidden/>
          </w:rPr>
          <w:t>19</w:t>
        </w:r>
        <w:r>
          <w:rPr>
            <w:noProof/>
            <w:webHidden/>
          </w:rPr>
          <w:fldChar w:fldCharType="end"/>
        </w:r>
      </w:hyperlink>
    </w:p>
    <w:p w14:paraId="61720B91" w14:textId="3DD62C1C"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2" w:history="1">
        <w:r w:rsidRPr="00107F9A">
          <w:rPr>
            <w:rStyle w:val="Hyperlink"/>
            <w:rFonts w:ascii="Times New Roman" w:eastAsia="DengXian Light" w:hAnsi="Times New Roman" w:cs="Times New Roman"/>
            <w:b/>
            <w:noProof/>
          </w:rPr>
          <w:t>Ensure Effective Planning</w:t>
        </w:r>
        <w:r>
          <w:rPr>
            <w:noProof/>
            <w:webHidden/>
          </w:rPr>
          <w:tab/>
        </w:r>
        <w:r>
          <w:rPr>
            <w:noProof/>
            <w:webHidden/>
          </w:rPr>
          <w:fldChar w:fldCharType="begin"/>
        </w:r>
        <w:r>
          <w:rPr>
            <w:noProof/>
            <w:webHidden/>
          </w:rPr>
          <w:instrText xml:space="preserve"> PAGEREF _Toc226552652 \h </w:instrText>
        </w:r>
        <w:r>
          <w:rPr>
            <w:noProof/>
            <w:webHidden/>
          </w:rPr>
        </w:r>
        <w:r>
          <w:rPr>
            <w:noProof/>
            <w:webHidden/>
          </w:rPr>
          <w:fldChar w:fldCharType="separate"/>
        </w:r>
        <w:r>
          <w:rPr>
            <w:noProof/>
            <w:webHidden/>
          </w:rPr>
          <w:t>20</w:t>
        </w:r>
        <w:r>
          <w:rPr>
            <w:noProof/>
            <w:webHidden/>
          </w:rPr>
          <w:fldChar w:fldCharType="end"/>
        </w:r>
      </w:hyperlink>
    </w:p>
    <w:p w14:paraId="6F32A366" w14:textId="74DC8D17"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3" w:history="1">
        <w:r w:rsidRPr="00107F9A">
          <w:rPr>
            <w:rStyle w:val="Hyperlink"/>
            <w:rFonts w:ascii="Times New Roman" w:eastAsia="DengXian Light" w:hAnsi="Times New Roman" w:cs="Times New Roman"/>
            <w:b/>
            <w:noProof/>
          </w:rPr>
          <w:t>Implement and Watch the DD Council 5-Year State Plan</w:t>
        </w:r>
        <w:r>
          <w:rPr>
            <w:noProof/>
            <w:webHidden/>
          </w:rPr>
          <w:tab/>
        </w:r>
        <w:r>
          <w:rPr>
            <w:noProof/>
            <w:webHidden/>
          </w:rPr>
          <w:fldChar w:fldCharType="begin"/>
        </w:r>
        <w:r>
          <w:rPr>
            <w:noProof/>
            <w:webHidden/>
          </w:rPr>
          <w:instrText xml:space="preserve"> PAGEREF _Toc226552653 \h </w:instrText>
        </w:r>
        <w:r>
          <w:rPr>
            <w:noProof/>
            <w:webHidden/>
          </w:rPr>
        </w:r>
        <w:r>
          <w:rPr>
            <w:noProof/>
            <w:webHidden/>
          </w:rPr>
          <w:fldChar w:fldCharType="separate"/>
        </w:r>
        <w:r>
          <w:rPr>
            <w:noProof/>
            <w:webHidden/>
          </w:rPr>
          <w:t>21</w:t>
        </w:r>
        <w:r>
          <w:rPr>
            <w:noProof/>
            <w:webHidden/>
          </w:rPr>
          <w:fldChar w:fldCharType="end"/>
        </w:r>
      </w:hyperlink>
    </w:p>
    <w:p w14:paraId="04B36536" w14:textId="2865690B"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4" w:history="1">
        <w:r w:rsidRPr="00107F9A">
          <w:rPr>
            <w:rStyle w:val="Hyperlink"/>
            <w:rFonts w:ascii="Times New Roman" w:eastAsia="DengXian Light" w:hAnsi="Times New Roman" w:cs="Times New Roman"/>
            <w:b/>
            <w:noProof/>
          </w:rPr>
          <w:t>Council Budget Overview</w:t>
        </w:r>
        <w:r>
          <w:rPr>
            <w:noProof/>
            <w:webHidden/>
          </w:rPr>
          <w:tab/>
        </w:r>
        <w:r>
          <w:rPr>
            <w:noProof/>
            <w:webHidden/>
          </w:rPr>
          <w:fldChar w:fldCharType="begin"/>
        </w:r>
        <w:r>
          <w:rPr>
            <w:noProof/>
            <w:webHidden/>
          </w:rPr>
          <w:instrText xml:space="preserve"> PAGEREF _Toc226552654 \h </w:instrText>
        </w:r>
        <w:r>
          <w:rPr>
            <w:noProof/>
            <w:webHidden/>
          </w:rPr>
        </w:r>
        <w:r>
          <w:rPr>
            <w:noProof/>
            <w:webHidden/>
          </w:rPr>
          <w:fldChar w:fldCharType="separate"/>
        </w:r>
        <w:r>
          <w:rPr>
            <w:noProof/>
            <w:webHidden/>
          </w:rPr>
          <w:t>21</w:t>
        </w:r>
        <w:r>
          <w:rPr>
            <w:noProof/>
            <w:webHidden/>
          </w:rPr>
          <w:fldChar w:fldCharType="end"/>
        </w:r>
      </w:hyperlink>
    </w:p>
    <w:p w14:paraId="713E847B" w14:textId="0213A711"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5" w:history="1">
        <w:r w:rsidRPr="00107F9A">
          <w:rPr>
            <w:rStyle w:val="Hyperlink"/>
            <w:rFonts w:ascii="Times New Roman" w:eastAsia="DengXian Light" w:hAnsi="Times New Roman" w:cs="Times New Roman"/>
            <w:b/>
            <w:noProof/>
          </w:rPr>
          <w:t>Build A Competent DD Council</w:t>
        </w:r>
        <w:r>
          <w:rPr>
            <w:noProof/>
            <w:webHidden/>
          </w:rPr>
          <w:tab/>
        </w:r>
        <w:r>
          <w:rPr>
            <w:noProof/>
            <w:webHidden/>
          </w:rPr>
          <w:fldChar w:fldCharType="begin"/>
        </w:r>
        <w:r>
          <w:rPr>
            <w:noProof/>
            <w:webHidden/>
          </w:rPr>
          <w:instrText xml:space="preserve"> PAGEREF _Toc226552655 \h </w:instrText>
        </w:r>
        <w:r>
          <w:rPr>
            <w:noProof/>
            <w:webHidden/>
          </w:rPr>
        </w:r>
        <w:r>
          <w:rPr>
            <w:noProof/>
            <w:webHidden/>
          </w:rPr>
          <w:fldChar w:fldCharType="separate"/>
        </w:r>
        <w:r>
          <w:rPr>
            <w:noProof/>
            <w:webHidden/>
          </w:rPr>
          <w:t>22</w:t>
        </w:r>
        <w:r>
          <w:rPr>
            <w:noProof/>
            <w:webHidden/>
          </w:rPr>
          <w:fldChar w:fldCharType="end"/>
        </w:r>
      </w:hyperlink>
    </w:p>
    <w:p w14:paraId="066D67E9" w14:textId="6FAEBB3F"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6" w:history="1">
        <w:r w:rsidRPr="00107F9A">
          <w:rPr>
            <w:rStyle w:val="Hyperlink"/>
            <w:rFonts w:ascii="Times New Roman" w:eastAsia="DengXian Light" w:hAnsi="Times New Roman" w:cs="Times New Roman"/>
            <w:b/>
            <w:noProof/>
          </w:rPr>
          <w:t>Ensure Legal and Ethical Integrity (Conflict of Interest, Code of Conduct, Etc.)</w:t>
        </w:r>
        <w:r>
          <w:rPr>
            <w:noProof/>
            <w:webHidden/>
          </w:rPr>
          <w:tab/>
        </w:r>
        <w:r>
          <w:rPr>
            <w:noProof/>
            <w:webHidden/>
          </w:rPr>
          <w:fldChar w:fldCharType="begin"/>
        </w:r>
        <w:r>
          <w:rPr>
            <w:noProof/>
            <w:webHidden/>
          </w:rPr>
          <w:instrText xml:space="preserve"> PAGEREF _Toc226552656 \h </w:instrText>
        </w:r>
        <w:r>
          <w:rPr>
            <w:noProof/>
            <w:webHidden/>
          </w:rPr>
        </w:r>
        <w:r>
          <w:rPr>
            <w:noProof/>
            <w:webHidden/>
          </w:rPr>
          <w:fldChar w:fldCharType="separate"/>
        </w:r>
        <w:r>
          <w:rPr>
            <w:noProof/>
            <w:webHidden/>
          </w:rPr>
          <w:t>22</w:t>
        </w:r>
        <w:r>
          <w:rPr>
            <w:noProof/>
            <w:webHidden/>
          </w:rPr>
          <w:fldChar w:fldCharType="end"/>
        </w:r>
      </w:hyperlink>
    </w:p>
    <w:p w14:paraId="2E3807A0" w14:textId="78718FD0"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57" w:history="1">
        <w:r w:rsidRPr="00107F9A">
          <w:rPr>
            <w:rStyle w:val="Hyperlink"/>
            <w:rFonts w:ascii="Times New Roman" w:eastAsia="DengXian Light" w:hAnsi="Times New Roman" w:cs="Times New Roman"/>
            <w:b/>
            <w:noProof/>
          </w:rPr>
          <w:t>Enhance The DD Council’s Public Standing</w:t>
        </w:r>
        <w:r>
          <w:rPr>
            <w:noProof/>
            <w:webHidden/>
          </w:rPr>
          <w:tab/>
        </w:r>
        <w:r>
          <w:rPr>
            <w:noProof/>
            <w:webHidden/>
          </w:rPr>
          <w:fldChar w:fldCharType="begin"/>
        </w:r>
        <w:r>
          <w:rPr>
            <w:noProof/>
            <w:webHidden/>
          </w:rPr>
          <w:instrText xml:space="preserve"> PAGEREF _Toc226552657 \h </w:instrText>
        </w:r>
        <w:r>
          <w:rPr>
            <w:noProof/>
            <w:webHidden/>
          </w:rPr>
        </w:r>
        <w:r>
          <w:rPr>
            <w:noProof/>
            <w:webHidden/>
          </w:rPr>
          <w:fldChar w:fldCharType="separate"/>
        </w:r>
        <w:r>
          <w:rPr>
            <w:noProof/>
            <w:webHidden/>
          </w:rPr>
          <w:t>23</w:t>
        </w:r>
        <w:r>
          <w:rPr>
            <w:noProof/>
            <w:webHidden/>
          </w:rPr>
          <w:fldChar w:fldCharType="end"/>
        </w:r>
      </w:hyperlink>
    </w:p>
    <w:p w14:paraId="36893E85" w14:textId="1E54996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58" w:history="1">
        <w:r w:rsidRPr="00107F9A">
          <w:rPr>
            <w:rStyle w:val="Hyperlink"/>
            <w:rFonts w:ascii="Times New Roman" w:eastAsia="DengXian Light" w:hAnsi="Times New Roman" w:cs="Times New Roman"/>
            <w:noProof/>
            <w:w w:val="105"/>
          </w:rPr>
          <w:t>Designated State Agency (DSA)</w:t>
        </w:r>
        <w:r>
          <w:rPr>
            <w:noProof/>
            <w:webHidden/>
          </w:rPr>
          <w:tab/>
        </w:r>
        <w:r>
          <w:rPr>
            <w:noProof/>
            <w:webHidden/>
          </w:rPr>
          <w:fldChar w:fldCharType="begin"/>
        </w:r>
        <w:r>
          <w:rPr>
            <w:noProof/>
            <w:webHidden/>
          </w:rPr>
          <w:instrText xml:space="preserve"> PAGEREF _Toc226552658 \h </w:instrText>
        </w:r>
        <w:r>
          <w:rPr>
            <w:noProof/>
            <w:webHidden/>
          </w:rPr>
        </w:r>
        <w:r>
          <w:rPr>
            <w:noProof/>
            <w:webHidden/>
          </w:rPr>
          <w:fldChar w:fldCharType="separate"/>
        </w:r>
        <w:r>
          <w:rPr>
            <w:noProof/>
            <w:webHidden/>
          </w:rPr>
          <w:t>23</w:t>
        </w:r>
        <w:r>
          <w:rPr>
            <w:noProof/>
            <w:webHidden/>
          </w:rPr>
          <w:fldChar w:fldCharType="end"/>
        </w:r>
      </w:hyperlink>
    </w:p>
    <w:p w14:paraId="4A305366" w14:textId="176E4F4B"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59" w:history="1">
        <w:r w:rsidRPr="00107F9A">
          <w:rPr>
            <w:rStyle w:val="Hyperlink"/>
            <w:rFonts w:ascii="Times New Roman" w:eastAsia="DengXian Light" w:hAnsi="Times New Roman" w:cs="Times New Roman"/>
            <w:noProof/>
            <w:w w:val="105"/>
          </w:rPr>
          <w:t>5-Year State Plan</w:t>
        </w:r>
        <w:r>
          <w:rPr>
            <w:noProof/>
            <w:webHidden/>
          </w:rPr>
          <w:tab/>
        </w:r>
        <w:r>
          <w:rPr>
            <w:noProof/>
            <w:webHidden/>
          </w:rPr>
          <w:fldChar w:fldCharType="begin"/>
        </w:r>
        <w:r>
          <w:rPr>
            <w:noProof/>
            <w:webHidden/>
          </w:rPr>
          <w:instrText xml:space="preserve"> PAGEREF _Toc226552659 \h </w:instrText>
        </w:r>
        <w:r>
          <w:rPr>
            <w:noProof/>
            <w:webHidden/>
          </w:rPr>
        </w:r>
        <w:r>
          <w:rPr>
            <w:noProof/>
            <w:webHidden/>
          </w:rPr>
          <w:fldChar w:fldCharType="separate"/>
        </w:r>
        <w:r>
          <w:rPr>
            <w:noProof/>
            <w:webHidden/>
          </w:rPr>
          <w:t>24</w:t>
        </w:r>
        <w:r>
          <w:rPr>
            <w:noProof/>
            <w:webHidden/>
          </w:rPr>
          <w:fldChar w:fldCharType="end"/>
        </w:r>
      </w:hyperlink>
    </w:p>
    <w:p w14:paraId="3AFC5D27" w14:textId="483B9870"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60" w:history="1">
        <w:r w:rsidRPr="00107F9A">
          <w:rPr>
            <w:rStyle w:val="Hyperlink"/>
            <w:rFonts w:ascii="Times New Roman" w:eastAsia="DengXian Light" w:hAnsi="Times New Roman" w:cs="Times New Roman"/>
            <w:b/>
            <w:bCs/>
            <w:noProof/>
          </w:rPr>
          <w:t>Areas of Emphasis</w:t>
        </w:r>
        <w:r>
          <w:rPr>
            <w:noProof/>
            <w:webHidden/>
          </w:rPr>
          <w:tab/>
        </w:r>
        <w:r>
          <w:rPr>
            <w:noProof/>
            <w:webHidden/>
          </w:rPr>
          <w:fldChar w:fldCharType="begin"/>
        </w:r>
        <w:r>
          <w:rPr>
            <w:noProof/>
            <w:webHidden/>
          </w:rPr>
          <w:instrText xml:space="preserve"> PAGEREF _Toc226552660 \h </w:instrText>
        </w:r>
        <w:r>
          <w:rPr>
            <w:noProof/>
            <w:webHidden/>
          </w:rPr>
        </w:r>
        <w:r>
          <w:rPr>
            <w:noProof/>
            <w:webHidden/>
          </w:rPr>
          <w:fldChar w:fldCharType="separate"/>
        </w:r>
        <w:r>
          <w:rPr>
            <w:noProof/>
            <w:webHidden/>
          </w:rPr>
          <w:t>24</w:t>
        </w:r>
        <w:r>
          <w:rPr>
            <w:noProof/>
            <w:webHidden/>
          </w:rPr>
          <w:fldChar w:fldCharType="end"/>
        </w:r>
      </w:hyperlink>
    </w:p>
    <w:p w14:paraId="7E8E669F" w14:textId="79CDB4E2"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61" w:history="1">
        <w:r w:rsidRPr="00107F9A">
          <w:rPr>
            <w:rStyle w:val="Hyperlink"/>
            <w:rFonts w:ascii="Times New Roman" w:eastAsia="DengXian Light" w:hAnsi="Times New Roman" w:cs="Times New Roman"/>
            <w:b/>
            <w:bCs/>
            <w:noProof/>
          </w:rPr>
          <w:t>Tools (Strategies) A DD Council Can Use To Implement The State Plan</w:t>
        </w:r>
        <w:r>
          <w:rPr>
            <w:noProof/>
            <w:webHidden/>
          </w:rPr>
          <w:tab/>
        </w:r>
        <w:r>
          <w:rPr>
            <w:noProof/>
            <w:webHidden/>
          </w:rPr>
          <w:fldChar w:fldCharType="begin"/>
        </w:r>
        <w:r>
          <w:rPr>
            <w:noProof/>
            <w:webHidden/>
          </w:rPr>
          <w:instrText xml:space="preserve"> PAGEREF _Toc226552661 \h </w:instrText>
        </w:r>
        <w:r>
          <w:rPr>
            <w:noProof/>
            <w:webHidden/>
          </w:rPr>
        </w:r>
        <w:r>
          <w:rPr>
            <w:noProof/>
            <w:webHidden/>
          </w:rPr>
          <w:fldChar w:fldCharType="separate"/>
        </w:r>
        <w:r>
          <w:rPr>
            <w:noProof/>
            <w:webHidden/>
          </w:rPr>
          <w:t>24</w:t>
        </w:r>
        <w:r>
          <w:rPr>
            <w:noProof/>
            <w:webHidden/>
          </w:rPr>
          <w:fldChar w:fldCharType="end"/>
        </w:r>
      </w:hyperlink>
    </w:p>
    <w:p w14:paraId="3803F093" w14:textId="3B76C7B9"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62" w:history="1">
        <w:r w:rsidRPr="00107F9A">
          <w:rPr>
            <w:rStyle w:val="Hyperlink"/>
            <w:rFonts w:ascii="Times New Roman" w:eastAsia="DengXian Light" w:hAnsi="Times New Roman" w:cs="Times New Roman"/>
            <w:b/>
            <w:bCs/>
            <w:noProof/>
          </w:rPr>
          <w:t>Tools (Strategies) A Council Cannot Use:</w:t>
        </w:r>
        <w:r>
          <w:rPr>
            <w:noProof/>
            <w:webHidden/>
          </w:rPr>
          <w:tab/>
        </w:r>
        <w:r>
          <w:rPr>
            <w:noProof/>
            <w:webHidden/>
          </w:rPr>
          <w:fldChar w:fldCharType="begin"/>
        </w:r>
        <w:r>
          <w:rPr>
            <w:noProof/>
            <w:webHidden/>
          </w:rPr>
          <w:instrText xml:space="preserve"> PAGEREF _Toc226552662 \h </w:instrText>
        </w:r>
        <w:r>
          <w:rPr>
            <w:noProof/>
            <w:webHidden/>
          </w:rPr>
        </w:r>
        <w:r>
          <w:rPr>
            <w:noProof/>
            <w:webHidden/>
          </w:rPr>
          <w:fldChar w:fldCharType="separate"/>
        </w:r>
        <w:r>
          <w:rPr>
            <w:noProof/>
            <w:webHidden/>
          </w:rPr>
          <w:t>25</w:t>
        </w:r>
        <w:r>
          <w:rPr>
            <w:noProof/>
            <w:webHidden/>
          </w:rPr>
          <w:fldChar w:fldCharType="end"/>
        </w:r>
      </w:hyperlink>
    </w:p>
    <w:p w14:paraId="0A311956" w14:textId="57DCAEC4"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63" w:history="1">
        <w:r w:rsidRPr="00107F9A">
          <w:rPr>
            <w:rStyle w:val="Hyperlink"/>
            <w:rFonts w:ascii="Times New Roman" w:eastAsia="DengXian Light" w:hAnsi="Times New Roman" w:cs="Times New Roman"/>
            <w:noProof/>
            <w:w w:val="105"/>
          </w:rPr>
          <w:t>Lobbying Vs. Educating</w:t>
        </w:r>
        <w:r>
          <w:rPr>
            <w:noProof/>
            <w:webHidden/>
          </w:rPr>
          <w:tab/>
        </w:r>
        <w:r>
          <w:rPr>
            <w:noProof/>
            <w:webHidden/>
          </w:rPr>
          <w:fldChar w:fldCharType="begin"/>
        </w:r>
        <w:r>
          <w:rPr>
            <w:noProof/>
            <w:webHidden/>
          </w:rPr>
          <w:instrText xml:space="preserve"> PAGEREF _Toc226552663 \h </w:instrText>
        </w:r>
        <w:r>
          <w:rPr>
            <w:noProof/>
            <w:webHidden/>
          </w:rPr>
        </w:r>
        <w:r>
          <w:rPr>
            <w:noProof/>
            <w:webHidden/>
          </w:rPr>
          <w:fldChar w:fldCharType="separate"/>
        </w:r>
        <w:r>
          <w:rPr>
            <w:noProof/>
            <w:webHidden/>
          </w:rPr>
          <w:t>25</w:t>
        </w:r>
        <w:r>
          <w:rPr>
            <w:noProof/>
            <w:webHidden/>
          </w:rPr>
          <w:fldChar w:fldCharType="end"/>
        </w:r>
      </w:hyperlink>
    </w:p>
    <w:p w14:paraId="18A5BB3B" w14:textId="7808F100"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64" w:history="1">
        <w:r w:rsidRPr="00107F9A">
          <w:rPr>
            <w:rStyle w:val="Hyperlink"/>
            <w:rFonts w:ascii="Times New Roman" w:hAnsi="Times New Roman" w:cs="Times New Roman"/>
            <w:b/>
            <w:bCs/>
            <w:noProof/>
          </w:rPr>
          <w:t>What Is Educating?</w:t>
        </w:r>
        <w:r>
          <w:rPr>
            <w:noProof/>
            <w:webHidden/>
          </w:rPr>
          <w:tab/>
        </w:r>
        <w:r>
          <w:rPr>
            <w:noProof/>
            <w:webHidden/>
          </w:rPr>
          <w:fldChar w:fldCharType="begin"/>
        </w:r>
        <w:r>
          <w:rPr>
            <w:noProof/>
            <w:webHidden/>
          </w:rPr>
          <w:instrText xml:space="preserve"> PAGEREF _Toc226552664 \h </w:instrText>
        </w:r>
        <w:r>
          <w:rPr>
            <w:noProof/>
            <w:webHidden/>
          </w:rPr>
        </w:r>
        <w:r>
          <w:rPr>
            <w:noProof/>
            <w:webHidden/>
          </w:rPr>
          <w:fldChar w:fldCharType="separate"/>
        </w:r>
        <w:r>
          <w:rPr>
            <w:noProof/>
            <w:webHidden/>
          </w:rPr>
          <w:t>26</w:t>
        </w:r>
        <w:r>
          <w:rPr>
            <w:noProof/>
            <w:webHidden/>
          </w:rPr>
          <w:fldChar w:fldCharType="end"/>
        </w:r>
      </w:hyperlink>
    </w:p>
    <w:p w14:paraId="290C88BF" w14:textId="0632A4E2"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65" w:history="1">
        <w:r w:rsidRPr="00107F9A">
          <w:rPr>
            <w:rStyle w:val="Hyperlink"/>
            <w:rFonts w:ascii="Times New Roman" w:hAnsi="Times New Roman" w:cs="Times New Roman"/>
            <w:b/>
            <w:bCs/>
            <w:noProof/>
          </w:rPr>
          <w:t>What Is Lobbying?</w:t>
        </w:r>
        <w:r>
          <w:rPr>
            <w:noProof/>
            <w:webHidden/>
          </w:rPr>
          <w:tab/>
        </w:r>
        <w:r>
          <w:rPr>
            <w:noProof/>
            <w:webHidden/>
          </w:rPr>
          <w:fldChar w:fldCharType="begin"/>
        </w:r>
        <w:r>
          <w:rPr>
            <w:noProof/>
            <w:webHidden/>
          </w:rPr>
          <w:instrText xml:space="preserve"> PAGEREF _Toc226552665 \h </w:instrText>
        </w:r>
        <w:r>
          <w:rPr>
            <w:noProof/>
            <w:webHidden/>
          </w:rPr>
        </w:r>
        <w:r>
          <w:rPr>
            <w:noProof/>
            <w:webHidden/>
          </w:rPr>
          <w:fldChar w:fldCharType="separate"/>
        </w:r>
        <w:r>
          <w:rPr>
            <w:noProof/>
            <w:webHidden/>
          </w:rPr>
          <w:t>27</w:t>
        </w:r>
        <w:r>
          <w:rPr>
            <w:noProof/>
            <w:webHidden/>
          </w:rPr>
          <w:fldChar w:fldCharType="end"/>
        </w:r>
      </w:hyperlink>
    </w:p>
    <w:p w14:paraId="60E6D7B5" w14:textId="022B07C7"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66" w:history="1">
        <w:r w:rsidRPr="00107F9A">
          <w:rPr>
            <w:rStyle w:val="Hyperlink"/>
            <w:rFonts w:ascii="Times New Roman" w:eastAsia="DengXian Light" w:hAnsi="Times New Roman" w:cs="Times New Roman"/>
            <w:noProof/>
            <w:w w:val="105"/>
          </w:rPr>
          <w:t>Why Is the Independence of The Council Important?</w:t>
        </w:r>
        <w:r>
          <w:rPr>
            <w:noProof/>
            <w:webHidden/>
          </w:rPr>
          <w:tab/>
        </w:r>
        <w:r>
          <w:rPr>
            <w:noProof/>
            <w:webHidden/>
          </w:rPr>
          <w:fldChar w:fldCharType="begin"/>
        </w:r>
        <w:r>
          <w:rPr>
            <w:noProof/>
            <w:webHidden/>
          </w:rPr>
          <w:instrText xml:space="preserve"> PAGEREF _Toc226552666 \h </w:instrText>
        </w:r>
        <w:r>
          <w:rPr>
            <w:noProof/>
            <w:webHidden/>
          </w:rPr>
        </w:r>
        <w:r>
          <w:rPr>
            <w:noProof/>
            <w:webHidden/>
          </w:rPr>
          <w:fldChar w:fldCharType="separate"/>
        </w:r>
        <w:r>
          <w:rPr>
            <w:noProof/>
            <w:webHidden/>
          </w:rPr>
          <w:t>28</w:t>
        </w:r>
        <w:r>
          <w:rPr>
            <w:noProof/>
            <w:webHidden/>
          </w:rPr>
          <w:fldChar w:fldCharType="end"/>
        </w:r>
      </w:hyperlink>
    </w:p>
    <w:p w14:paraId="12EE302B" w14:textId="791A9513"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67" w:history="1">
        <w:r w:rsidRPr="00107F9A">
          <w:rPr>
            <w:rStyle w:val="Hyperlink"/>
            <w:rFonts w:ascii="Times New Roman" w:eastAsia="DengXian Light" w:hAnsi="Times New Roman" w:cs="Times New Roman"/>
            <w:noProof/>
            <w:w w:val="105"/>
          </w:rPr>
          <w:t>What Else Do I Need to Know About My Council?</w:t>
        </w:r>
        <w:r>
          <w:rPr>
            <w:noProof/>
            <w:webHidden/>
          </w:rPr>
          <w:tab/>
        </w:r>
        <w:r>
          <w:rPr>
            <w:noProof/>
            <w:webHidden/>
          </w:rPr>
          <w:fldChar w:fldCharType="begin"/>
        </w:r>
        <w:r>
          <w:rPr>
            <w:noProof/>
            <w:webHidden/>
          </w:rPr>
          <w:instrText xml:space="preserve"> PAGEREF _Toc226552667 \h </w:instrText>
        </w:r>
        <w:r>
          <w:rPr>
            <w:noProof/>
            <w:webHidden/>
          </w:rPr>
        </w:r>
        <w:r>
          <w:rPr>
            <w:noProof/>
            <w:webHidden/>
          </w:rPr>
          <w:fldChar w:fldCharType="separate"/>
        </w:r>
        <w:r>
          <w:rPr>
            <w:noProof/>
            <w:webHidden/>
          </w:rPr>
          <w:t>28</w:t>
        </w:r>
        <w:r>
          <w:rPr>
            <w:noProof/>
            <w:webHidden/>
          </w:rPr>
          <w:fldChar w:fldCharType="end"/>
        </w:r>
      </w:hyperlink>
    </w:p>
    <w:p w14:paraId="56BAAD4C" w14:textId="2B616A20"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68" w:history="1">
        <w:r w:rsidRPr="00107F9A">
          <w:rPr>
            <w:rStyle w:val="Hyperlink"/>
            <w:rFonts w:ascii="Times New Roman" w:eastAsia="DengXian Light" w:hAnsi="Times New Roman" w:cs="Times New Roman"/>
            <w:noProof/>
            <w:w w:val="105"/>
          </w:rPr>
          <w:t>What Can/Should I Do in a Meeting?</w:t>
        </w:r>
        <w:r>
          <w:rPr>
            <w:noProof/>
            <w:webHidden/>
          </w:rPr>
          <w:tab/>
        </w:r>
        <w:r>
          <w:rPr>
            <w:noProof/>
            <w:webHidden/>
          </w:rPr>
          <w:fldChar w:fldCharType="begin"/>
        </w:r>
        <w:r>
          <w:rPr>
            <w:noProof/>
            <w:webHidden/>
          </w:rPr>
          <w:instrText xml:space="preserve"> PAGEREF _Toc226552668 \h </w:instrText>
        </w:r>
        <w:r>
          <w:rPr>
            <w:noProof/>
            <w:webHidden/>
          </w:rPr>
        </w:r>
        <w:r>
          <w:rPr>
            <w:noProof/>
            <w:webHidden/>
          </w:rPr>
          <w:fldChar w:fldCharType="separate"/>
        </w:r>
        <w:r>
          <w:rPr>
            <w:noProof/>
            <w:webHidden/>
          </w:rPr>
          <w:t>29</w:t>
        </w:r>
        <w:r>
          <w:rPr>
            <w:noProof/>
            <w:webHidden/>
          </w:rPr>
          <w:fldChar w:fldCharType="end"/>
        </w:r>
      </w:hyperlink>
    </w:p>
    <w:p w14:paraId="529727FB" w14:textId="1DCCC889"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69" w:history="1">
        <w:r w:rsidRPr="00107F9A">
          <w:rPr>
            <w:rStyle w:val="Hyperlink"/>
            <w:rFonts w:ascii="Times New Roman" w:hAnsi="Times New Roman" w:cs="Times New Roman"/>
            <w:b/>
            <w:noProof/>
          </w:rPr>
          <w:t>Basic Meeting Rules</w:t>
        </w:r>
        <w:r>
          <w:rPr>
            <w:noProof/>
            <w:webHidden/>
          </w:rPr>
          <w:tab/>
        </w:r>
        <w:r>
          <w:rPr>
            <w:noProof/>
            <w:webHidden/>
          </w:rPr>
          <w:fldChar w:fldCharType="begin"/>
        </w:r>
        <w:r>
          <w:rPr>
            <w:noProof/>
            <w:webHidden/>
          </w:rPr>
          <w:instrText xml:space="preserve"> PAGEREF _Toc226552669 \h </w:instrText>
        </w:r>
        <w:r>
          <w:rPr>
            <w:noProof/>
            <w:webHidden/>
          </w:rPr>
        </w:r>
        <w:r>
          <w:rPr>
            <w:noProof/>
            <w:webHidden/>
          </w:rPr>
          <w:fldChar w:fldCharType="separate"/>
        </w:r>
        <w:r>
          <w:rPr>
            <w:noProof/>
            <w:webHidden/>
          </w:rPr>
          <w:t>29</w:t>
        </w:r>
        <w:r>
          <w:rPr>
            <w:noProof/>
            <w:webHidden/>
          </w:rPr>
          <w:fldChar w:fldCharType="end"/>
        </w:r>
      </w:hyperlink>
    </w:p>
    <w:p w14:paraId="0BE5AD31" w14:textId="36E22571"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70" w:history="1">
        <w:r w:rsidRPr="00107F9A">
          <w:rPr>
            <w:rStyle w:val="Hyperlink"/>
            <w:rFonts w:ascii="Times New Roman" w:hAnsi="Times New Roman" w:cs="Times New Roman"/>
            <w:b/>
            <w:noProof/>
          </w:rPr>
          <w:t>Things to Know</w:t>
        </w:r>
        <w:r>
          <w:rPr>
            <w:noProof/>
            <w:webHidden/>
          </w:rPr>
          <w:tab/>
        </w:r>
        <w:r>
          <w:rPr>
            <w:noProof/>
            <w:webHidden/>
          </w:rPr>
          <w:fldChar w:fldCharType="begin"/>
        </w:r>
        <w:r>
          <w:rPr>
            <w:noProof/>
            <w:webHidden/>
          </w:rPr>
          <w:instrText xml:space="preserve"> PAGEREF _Toc226552670 \h </w:instrText>
        </w:r>
        <w:r>
          <w:rPr>
            <w:noProof/>
            <w:webHidden/>
          </w:rPr>
        </w:r>
        <w:r>
          <w:rPr>
            <w:noProof/>
            <w:webHidden/>
          </w:rPr>
          <w:fldChar w:fldCharType="separate"/>
        </w:r>
        <w:r>
          <w:rPr>
            <w:noProof/>
            <w:webHidden/>
          </w:rPr>
          <w:t>29</w:t>
        </w:r>
        <w:r>
          <w:rPr>
            <w:noProof/>
            <w:webHidden/>
          </w:rPr>
          <w:fldChar w:fldCharType="end"/>
        </w:r>
      </w:hyperlink>
    </w:p>
    <w:p w14:paraId="0531DE96" w14:textId="06D3258D"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71" w:history="1">
        <w:r w:rsidRPr="00107F9A">
          <w:rPr>
            <w:rStyle w:val="Hyperlink"/>
            <w:rFonts w:ascii="Times New Roman" w:hAnsi="Times New Roman" w:cs="Times New Roman"/>
            <w:b/>
            <w:noProof/>
          </w:rPr>
          <w:t>Making a Motion (Basics)</w:t>
        </w:r>
        <w:r>
          <w:rPr>
            <w:noProof/>
            <w:webHidden/>
          </w:rPr>
          <w:tab/>
        </w:r>
        <w:r>
          <w:rPr>
            <w:noProof/>
            <w:webHidden/>
          </w:rPr>
          <w:fldChar w:fldCharType="begin"/>
        </w:r>
        <w:r>
          <w:rPr>
            <w:noProof/>
            <w:webHidden/>
          </w:rPr>
          <w:instrText xml:space="preserve"> PAGEREF _Toc226552671 \h </w:instrText>
        </w:r>
        <w:r>
          <w:rPr>
            <w:noProof/>
            <w:webHidden/>
          </w:rPr>
        </w:r>
        <w:r>
          <w:rPr>
            <w:noProof/>
            <w:webHidden/>
          </w:rPr>
          <w:fldChar w:fldCharType="separate"/>
        </w:r>
        <w:r>
          <w:rPr>
            <w:noProof/>
            <w:webHidden/>
          </w:rPr>
          <w:t>30</w:t>
        </w:r>
        <w:r>
          <w:rPr>
            <w:noProof/>
            <w:webHidden/>
          </w:rPr>
          <w:fldChar w:fldCharType="end"/>
        </w:r>
      </w:hyperlink>
    </w:p>
    <w:p w14:paraId="6534D34B" w14:textId="52EEEDA0"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72" w:history="1">
        <w:r w:rsidRPr="00107F9A">
          <w:rPr>
            <w:rStyle w:val="Hyperlink"/>
            <w:rFonts w:ascii="Times New Roman" w:eastAsia="DengXian Light" w:hAnsi="Times New Roman" w:cs="Times New Roman"/>
            <w:noProof/>
            <w:w w:val="105"/>
          </w:rPr>
          <w:t>Nevada Open Meeting Law (OML)</w:t>
        </w:r>
        <w:r>
          <w:rPr>
            <w:noProof/>
            <w:webHidden/>
          </w:rPr>
          <w:tab/>
        </w:r>
        <w:r>
          <w:rPr>
            <w:noProof/>
            <w:webHidden/>
          </w:rPr>
          <w:fldChar w:fldCharType="begin"/>
        </w:r>
        <w:r>
          <w:rPr>
            <w:noProof/>
            <w:webHidden/>
          </w:rPr>
          <w:instrText xml:space="preserve"> PAGEREF _Toc226552672 \h </w:instrText>
        </w:r>
        <w:r>
          <w:rPr>
            <w:noProof/>
            <w:webHidden/>
          </w:rPr>
        </w:r>
        <w:r>
          <w:rPr>
            <w:noProof/>
            <w:webHidden/>
          </w:rPr>
          <w:fldChar w:fldCharType="separate"/>
        </w:r>
        <w:r>
          <w:rPr>
            <w:noProof/>
            <w:webHidden/>
          </w:rPr>
          <w:t>30</w:t>
        </w:r>
        <w:r>
          <w:rPr>
            <w:noProof/>
            <w:webHidden/>
          </w:rPr>
          <w:fldChar w:fldCharType="end"/>
        </w:r>
      </w:hyperlink>
    </w:p>
    <w:p w14:paraId="369AC3EE" w14:textId="43AC5A75"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73" w:history="1">
        <w:r w:rsidRPr="00107F9A">
          <w:rPr>
            <w:rStyle w:val="Hyperlink"/>
            <w:rFonts w:ascii="Times New Roman" w:eastAsia="DengXian Light" w:hAnsi="Times New Roman" w:cs="Times New Roman"/>
            <w:b/>
            <w:bCs/>
            <w:noProof/>
          </w:rPr>
          <w:t>Legislative Intent</w:t>
        </w:r>
        <w:r>
          <w:rPr>
            <w:noProof/>
            <w:webHidden/>
          </w:rPr>
          <w:tab/>
        </w:r>
        <w:r>
          <w:rPr>
            <w:noProof/>
            <w:webHidden/>
          </w:rPr>
          <w:fldChar w:fldCharType="begin"/>
        </w:r>
        <w:r>
          <w:rPr>
            <w:noProof/>
            <w:webHidden/>
          </w:rPr>
          <w:instrText xml:space="preserve"> PAGEREF _Toc226552673 \h </w:instrText>
        </w:r>
        <w:r>
          <w:rPr>
            <w:noProof/>
            <w:webHidden/>
          </w:rPr>
        </w:r>
        <w:r>
          <w:rPr>
            <w:noProof/>
            <w:webHidden/>
          </w:rPr>
          <w:fldChar w:fldCharType="separate"/>
        </w:r>
        <w:r>
          <w:rPr>
            <w:noProof/>
            <w:webHidden/>
          </w:rPr>
          <w:t>30</w:t>
        </w:r>
        <w:r>
          <w:rPr>
            <w:noProof/>
            <w:webHidden/>
          </w:rPr>
          <w:fldChar w:fldCharType="end"/>
        </w:r>
      </w:hyperlink>
    </w:p>
    <w:p w14:paraId="6A5B5993" w14:textId="7B9FE63A"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74" w:history="1">
        <w:r w:rsidRPr="00107F9A">
          <w:rPr>
            <w:rStyle w:val="Hyperlink"/>
            <w:rFonts w:ascii="Times New Roman" w:eastAsia="DengXian Light" w:hAnsi="Times New Roman" w:cs="Times New Roman"/>
            <w:b/>
            <w:bCs/>
            <w:noProof/>
          </w:rPr>
          <w:t>Basic Terms of OML</w:t>
        </w:r>
        <w:r>
          <w:rPr>
            <w:noProof/>
            <w:webHidden/>
          </w:rPr>
          <w:tab/>
        </w:r>
        <w:r>
          <w:rPr>
            <w:noProof/>
            <w:webHidden/>
          </w:rPr>
          <w:fldChar w:fldCharType="begin"/>
        </w:r>
        <w:r>
          <w:rPr>
            <w:noProof/>
            <w:webHidden/>
          </w:rPr>
          <w:instrText xml:space="preserve"> PAGEREF _Toc226552674 \h </w:instrText>
        </w:r>
        <w:r>
          <w:rPr>
            <w:noProof/>
            <w:webHidden/>
          </w:rPr>
        </w:r>
        <w:r>
          <w:rPr>
            <w:noProof/>
            <w:webHidden/>
          </w:rPr>
          <w:fldChar w:fldCharType="separate"/>
        </w:r>
        <w:r>
          <w:rPr>
            <w:noProof/>
            <w:webHidden/>
          </w:rPr>
          <w:t>30</w:t>
        </w:r>
        <w:r>
          <w:rPr>
            <w:noProof/>
            <w:webHidden/>
          </w:rPr>
          <w:fldChar w:fldCharType="end"/>
        </w:r>
      </w:hyperlink>
    </w:p>
    <w:p w14:paraId="4D884D9E" w14:textId="61EE6E4C" w:rsidR="003F6E42" w:rsidRDefault="003F6E42">
      <w:pPr>
        <w:pStyle w:val="TOC1"/>
        <w:rPr>
          <w:rFonts w:asciiTheme="minorHAnsi" w:eastAsiaTheme="minorEastAsia" w:hAnsiTheme="minorHAnsi" w:cstheme="minorBidi"/>
          <w:b w:val="0"/>
          <w:bCs w:val="0"/>
          <w:i w:val="0"/>
          <w:iCs w:val="0"/>
          <w:noProof/>
          <w:kern w:val="2"/>
          <w14:ligatures w14:val="standardContextual"/>
        </w:rPr>
      </w:pPr>
      <w:hyperlink w:anchor="_Toc226552675" w:history="1">
        <w:r w:rsidRPr="00107F9A">
          <w:rPr>
            <w:rStyle w:val="Hyperlink"/>
            <w:rFonts w:ascii="Times New Roman" w:eastAsia="DengXian Light" w:hAnsi="Times New Roman" w:cs="Times New Roman"/>
            <w:noProof/>
          </w:rPr>
          <w:t>COUNCIL POLICIES AND PROCEDURES</w:t>
        </w:r>
        <w:r>
          <w:rPr>
            <w:noProof/>
            <w:webHidden/>
          </w:rPr>
          <w:tab/>
        </w:r>
        <w:r>
          <w:rPr>
            <w:noProof/>
            <w:webHidden/>
          </w:rPr>
          <w:fldChar w:fldCharType="begin"/>
        </w:r>
        <w:r>
          <w:rPr>
            <w:noProof/>
            <w:webHidden/>
          </w:rPr>
          <w:instrText xml:space="preserve"> PAGEREF _Toc226552675 \h </w:instrText>
        </w:r>
        <w:r>
          <w:rPr>
            <w:noProof/>
            <w:webHidden/>
          </w:rPr>
        </w:r>
        <w:r>
          <w:rPr>
            <w:noProof/>
            <w:webHidden/>
          </w:rPr>
          <w:fldChar w:fldCharType="separate"/>
        </w:r>
        <w:r>
          <w:rPr>
            <w:noProof/>
            <w:webHidden/>
          </w:rPr>
          <w:t>33</w:t>
        </w:r>
        <w:r>
          <w:rPr>
            <w:noProof/>
            <w:webHidden/>
          </w:rPr>
          <w:fldChar w:fldCharType="end"/>
        </w:r>
      </w:hyperlink>
    </w:p>
    <w:p w14:paraId="011691DA" w14:textId="0916F7F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76" w:history="1">
        <w:r w:rsidRPr="00107F9A">
          <w:rPr>
            <w:rStyle w:val="Hyperlink"/>
            <w:rFonts w:ascii="Times New Roman" w:eastAsia="DengXian Light" w:hAnsi="Times New Roman" w:cs="Times New Roman"/>
            <w:noProof/>
            <w:w w:val="105"/>
          </w:rPr>
          <w:t>Governance Policies</w:t>
        </w:r>
        <w:r>
          <w:rPr>
            <w:noProof/>
            <w:webHidden/>
          </w:rPr>
          <w:tab/>
        </w:r>
        <w:r>
          <w:rPr>
            <w:noProof/>
            <w:webHidden/>
          </w:rPr>
          <w:fldChar w:fldCharType="begin"/>
        </w:r>
        <w:r>
          <w:rPr>
            <w:noProof/>
            <w:webHidden/>
          </w:rPr>
          <w:instrText xml:space="preserve"> PAGEREF _Toc226552676 \h </w:instrText>
        </w:r>
        <w:r>
          <w:rPr>
            <w:noProof/>
            <w:webHidden/>
          </w:rPr>
        </w:r>
        <w:r>
          <w:rPr>
            <w:noProof/>
            <w:webHidden/>
          </w:rPr>
          <w:fldChar w:fldCharType="separate"/>
        </w:r>
        <w:r>
          <w:rPr>
            <w:noProof/>
            <w:webHidden/>
          </w:rPr>
          <w:t>33</w:t>
        </w:r>
        <w:r>
          <w:rPr>
            <w:noProof/>
            <w:webHidden/>
          </w:rPr>
          <w:fldChar w:fldCharType="end"/>
        </w:r>
      </w:hyperlink>
    </w:p>
    <w:p w14:paraId="59E5F770" w14:textId="204E9F60"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77" w:history="1">
        <w:r w:rsidRPr="00107F9A">
          <w:rPr>
            <w:rStyle w:val="Hyperlink"/>
            <w:rFonts w:ascii="Times New Roman" w:eastAsia="DengXian Light" w:hAnsi="Times New Roman" w:cs="Times New Roman"/>
            <w:noProof/>
            <w:w w:val="105"/>
          </w:rPr>
          <w:t>2.0 COUNCIL MEMBERSHIP</w:t>
        </w:r>
        <w:r>
          <w:rPr>
            <w:noProof/>
            <w:webHidden/>
          </w:rPr>
          <w:tab/>
        </w:r>
        <w:r>
          <w:rPr>
            <w:noProof/>
            <w:webHidden/>
          </w:rPr>
          <w:fldChar w:fldCharType="begin"/>
        </w:r>
        <w:r>
          <w:rPr>
            <w:noProof/>
            <w:webHidden/>
          </w:rPr>
          <w:instrText xml:space="preserve"> PAGEREF _Toc226552677 \h </w:instrText>
        </w:r>
        <w:r>
          <w:rPr>
            <w:noProof/>
            <w:webHidden/>
          </w:rPr>
        </w:r>
        <w:r>
          <w:rPr>
            <w:noProof/>
            <w:webHidden/>
          </w:rPr>
          <w:fldChar w:fldCharType="separate"/>
        </w:r>
        <w:r>
          <w:rPr>
            <w:noProof/>
            <w:webHidden/>
          </w:rPr>
          <w:t>33</w:t>
        </w:r>
        <w:r>
          <w:rPr>
            <w:noProof/>
            <w:webHidden/>
          </w:rPr>
          <w:fldChar w:fldCharType="end"/>
        </w:r>
      </w:hyperlink>
    </w:p>
    <w:p w14:paraId="66527A13" w14:textId="03F6FC00"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78" w:history="1">
        <w:r w:rsidRPr="00107F9A">
          <w:rPr>
            <w:rStyle w:val="Hyperlink"/>
            <w:rFonts w:ascii="Times New Roman" w:eastAsia="DengXian Light" w:hAnsi="Times New Roman" w:cs="Times New Roman"/>
            <w:noProof/>
            <w:w w:val="105"/>
          </w:rPr>
          <w:t>2.1 Council Membership</w:t>
        </w:r>
        <w:r>
          <w:rPr>
            <w:noProof/>
            <w:webHidden/>
          </w:rPr>
          <w:tab/>
        </w:r>
        <w:r>
          <w:rPr>
            <w:noProof/>
            <w:webHidden/>
          </w:rPr>
          <w:fldChar w:fldCharType="begin"/>
        </w:r>
        <w:r>
          <w:rPr>
            <w:noProof/>
            <w:webHidden/>
          </w:rPr>
          <w:instrText xml:space="preserve"> PAGEREF _Toc226552678 \h </w:instrText>
        </w:r>
        <w:r>
          <w:rPr>
            <w:noProof/>
            <w:webHidden/>
          </w:rPr>
        </w:r>
        <w:r>
          <w:rPr>
            <w:noProof/>
            <w:webHidden/>
          </w:rPr>
          <w:fldChar w:fldCharType="separate"/>
        </w:r>
        <w:r>
          <w:rPr>
            <w:noProof/>
            <w:webHidden/>
          </w:rPr>
          <w:t>33</w:t>
        </w:r>
        <w:r>
          <w:rPr>
            <w:noProof/>
            <w:webHidden/>
          </w:rPr>
          <w:fldChar w:fldCharType="end"/>
        </w:r>
      </w:hyperlink>
    </w:p>
    <w:p w14:paraId="05220FE9" w14:textId="497FBCE9"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79" w:history="1">
        <w:r w:rsidRPr="00107F9A">
          <w:rPr>
            <w:rStyle w:val="Hyperlink"/>
            <w:rFonts w:ascii="Times New Roman" w:eastAsia="DengXian Light" w:hAnsi="Times New Roman" w:cs="Times New Roman"/>
            <w:noProof/>
            <w:w w:val="105"/>
          </w:rPr>
          <w:t>2.2 Duties and Responsibilities of Members</w:t>
        </w:r>
        <w:r>
          <w:rPr>
            <w:noProof/>
            <w:webHidden/>
          </w:rPr>
          <w:tab/>
        </w:r>
        <w:r>
          <w:rPr>
            <w:noProof/>
            <w:webHidden/>
          </w:rPr>
          <w:fldChar w:fldCharType="begin"/>
        </w:r>
        <w:r>
          <w:rPr>
            <w:noProof/>
            <w:webHidden/>
          </w:rPr>
          <w:instrText xml:space="preserve"> PAGEREF _Toc226552679 \h </w:instrText>
        </w:r>
        <w:r>
          <w:rPr>
            <w:noProof/>
            <w:webHidden/>
          </w:rPr>
        </w:r>
        <w:r>
          <w:rPr>
            <w:noProof/>
            <w:webHidden/>
          </w:rPr>
          <w:fldChar w:fldCharType="separate"/>
        </w:r>
        <w:r>
          <w:rPr>
            <w:noProof/>
            <w:webHidden/>
          </w:rPr>
          <w:t>34</w:t>
        </w:r>
        <w:r>
          <w:rPr>
            <w:noProof/>
            <w:webHidden/>
          </w:rPr>
          <w:fldChar w:fldCharType="end"/>
        </w:r>
      </w:hyperlink>
    </w:p>
    <w:p w14:paraId="06C90B6E" w14:textId="5850B62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0" w:history="1">
        <w:r w:rsidRPr="00107F9A">
          <w:rPr>
            <w:rStyle w:val="Hyperlink"/>
            <w:rFonts w:ascii="Times New Roman" w:eastAsia="DengXian Light" w:hAnsi="Times New Roman" w:cs="Times New Roman"/>
            <w:noProof/>
            <w:w w:val="105"/>
          </w:rPr>
          <w:t>2.3 Conflict of Interest Policy</w:t>
        </w:r>
        <w:r>
          <w:rPr>
            <w:noProof/>
            <w:webHidden/>
          </w:rPr>
          <w:tab/>
        </w:r>
        <w:r>
          <w:rPr>
            <w:noProof/>
            <w:webHidden/>
          </w:rPr>
          <w:fldChar w:fldCharType="begin"/>
        </w:r>
        <w:r>
          <w:rPr>
            <w:noProof/>
            <w:webHidden/>
          </w:rPr>
          <w:instrText xml:space="preserve"> PAGEREF _Toc226552680 \h </w:instrText>
        </w:r>
        <w:r>
          <w:rPr>
            <w:noProof/>
            <w:webHidden/>
          </w:rPr>
        </w:r>
        <w:r>
          <w:rPr>
            <w:noProof/>
            <w:webHidden/>
          </w:rPr>
          <w:fldChar w:fldCharType="separate"/>
        </w:r>
        <w:r>
          <w:rPr>
            <w:noProof/>
            <w:webHidden/>
          </w:rPr>
          <w:t>36</w:t>
        </w:r>
        <w:r>
          <w:rPr>
            <w:noProof/>
            <w:webHidden/>
          </w:rPr>
          <w:fldChar w:fldCharType="end"/>
        </w:r>
      </w:hyperlink>
    </w:p>
    <w:p w14:paraId="69C82DC3" w14:textId="567AC8D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1" w:history="1">
        <w:r w:rsidRPr="00107F9A">
          <w:rPr>
            <w:rStyle w:val="Hyperlink"/>
            <w:rFonts w:ascii="Times New Roman" w:eastAsia="DengXian Light" w:hAnsi="Times New Roman" w:cs="Times New Roman"/>
            <w:noProof/>
            <w:w w:val="105"/>
          </w:rPr>
          <w:t>2.4 Council Member Participation Policy</w:t>
        </w:r>
        <w:r>
          <w:rPr>
            <w:noProof/>
            <w:webHidden/>
          </w:rPr>
          <w:tab/>
        </w:r>
        <w:r>
          <w:rPr>
            <w:noProof/>
            <w:webHidden/>
          </w:rPr>
          <w:fldChar w:fldCharType="begin"/>
        </w:r>
        <w:r>
          <w:rPr>
            <w:noProof/>
            <w:webHidden/>
          </w:rPr>
          <w:instrText xml:space="preserve"> PAGEREF _Toc226552681 \h </w:instrText>
        </w:r>
        <w:r>
          <w:rPr>
            <w:noProof/>
            <w:webHidden/>
          </w:rPr>
        </w:r>
        <w:r>
          <w:rPr>
            <w:noProof/>
            <w:webHidden/>
          </w:rPr>
          <w:fldChar w:fldCharType="separate"/>
        </w:r>
        <w:r>
          <w:rPr>
            <w:noProof/>
            <w:webHidden/>
          </w:rPr>
          <w:t>39</w:t>
        </w:r>
        <w:r>
          <w:rPr>
            <w:noProof/>
            <w:webHidden/>
          </w:rPr>
          <w:fldChar w:fldCharType="end"/>
        </w:r>
      </w:hyperlink>
    </w:p>
    <w:p w14:paraId="3F907186" w14:textId="7854A0CB"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2" w:history="1">
        <w:r w:rsidRPr="00107F9A">
          <w:rPr>
            <w:rStyle w:val="Hyperlink"/>
            <w:rFonts w:ascii="Times New Roman" w:eastAsia="DengXian Light" w:hAnsi="Times New Roman" w:cs="Times New Roman"/>
            <w:noProof/>
            <w:w w:val="105"/>
          </w:rPr>
          <w:t>2.5 Member Attendance Policy</w:t>
        </w:r>
        <w:r>
          <w:rPr>
            <w:noProof/>
            <w:webHidden/>
          </w:rPr>
          <w:tab/>
        </w:r>
        <w:r>
          <w:rPr>
            <w:noProof/>
            <w:webHidden/>
          </w:rPr>
          <w:fldChar w:fldCharType="begin"/>
        </w:r>
        <w:r>
          <w:rPr>
            <w:noProof/>
            <w:webHidden/>
          </w:rPr>
          <w:instrText xml:space="preserve"> PAGEREF _Toc226552682 \h </w:instrText>
        </w:r>
        <w:r>
          <w:rPr>
            <w:noProof/>
            <w:webHidden/>
          </w:rPr>
        </w:r>
        <w:r>
          <w:rPr>
            <w:noProof/>
            <w:webHidden/>
          </w:rPr>
          <w:fldChar w:fldCharType="separate"/>
        </w:r>
        <w:r>
          <w:rPr>
            <w:noProof/>
            <w:webHidden/>
          </w:rPr>
          <w:t>40</w:t>
        </w:r>
        <w:r>
          <w:rPr>
            <w:noProof/>
            <w:webHidden/>
          </w:rPr>
          <w:fldChar w:fldCharType="end"/>
        </w:r>
      </w:hyperlink>
    </w:p>
    <w:p w14:paraId="235FF9CC" w14:textId="41173344"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3" w:history="1">
        <w:r w:rsidRPr="00107F9A">
          <w:rPr>
            <w:rStyle w:val="Hyperlink"/>
            <w:rFonts w:ascii="Times New Roman" w:eastAsia="DengXian Light" w:hAnsi="Times New Roman" w:cs="Times New Roman"/>
            <w:noProof/>
            <w:w w:val="105"/>
          </w:rPr>
          <w:t>2.6 Council Member Values and Expectations</w:t>
        </w:r>
        <w:r>
          <w:rPr>
            <w:noProof/>
            <w:webHidden/>
          </w:rPr>
          <w:tab/>
        </w:r>
        <w:r>
          <w:rPr>
            <w:noProof/>
            <w:webHidden/>
          </w:rPr>
          <w:fldChar w:fldCharType="begin"/>
        </w:r>
        <w:r>
          <w:rPr>
            <w:noProof/>
            <w:webHidden/>
          </w:rPr>
          <w:instrText xml:space="preserve"> PAGEREF _Toc226552683 \h </w:instrText>
        </w:r>
        <w:r>
          <w:rPr>
            <w:noProof/>
            <w:webHidden/>
          </w:rPr>
        </w:r>
        <w:r>
          <w:rPr>
            <w:noProof/>
            <w:webHidden/>
          </w:rPr>
          <w:fldChar w:fldCharType="separate"/>
        </w:r>
        <w:r>
          <w:rPr>
            <w:noProof/>
            <w:webHidden/>
          </w:rPr>
          <w:t>42</w:t>
        </w:r>
        <w:r>
          <w:rPr>
            <w:noProof/>
            <w:webHidden/>
          </w:rPr>
          <w:fldChar w:fldCharType="end"/>
        </w:r>
      </w:hyperlink>
    </w:p>
    <w:p w14:paraId="33FED1F7" w14:textId="2545056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4" w:history="1">
        <w:r w:rsidRPr="00107F9A">
          <w:rPr>
            <w:rStyle w:val="Hyperlink"/>
            <w:rFonts w:ascii="Times New Roman" w:eastAsia="DengXian Light" w:hAnsi="Times New Roman" w:cs="Times New Roman"/>
            <w:noProof/>
            <w:w w:val="105"/>
          </w:rPr>
          <w:t>2.7 Discharge of Council Members</w:t>
        </w:r>
        <w:r>
          <w:rPr>
            <w:noProof/>
            <w:webHidden/>
          </w:rPr>
          <w:tab/>
        </w:r>
        <w:r>
          <w:rPr>
            <w:noProof/>
            <w:webHidden/>
          </w:rPr>
          <w:fldChar w:fldCharType="begin"/>
        </w:r>
        <w:r>
          <w:rPr>
            <w:noProof/>
            <w:webHidden/>
          </w:rPr>
          <w:instrText xml:space="preserve"> PAGEREF _Toc226552684 \h </w:instrText>
        </w:r>
        <w:r>
          <w:rPr>
            <w:noProof/>
            <w:webHidden/>
          </w:rPr>
        </w:r>
        <w:r>
          <w:rPr>
            <w:noProof/>
            <w:webHidden/>
          </w:rPr>
          <w:fldChar w:fldCharType="separate"/>
        </w:r>
        <w:r>
          <w:rPr>
            <w:noProof/>
            <w:webHidden/>
          </w:rPr>
          <w:t>44</w:t>
        </w:r>
        <w:r>
          <w:rPr>
            <w:noProof/>
            <w:webHidden/>
          </w:rPr>
          <w:fldChar w:fldCharType="end"/>
        </w:r>
      </w:hyperlink>
    </w:p>
    <w:p w14:paraId="51C9B5D0" w14:textId="1ADB7EB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5" w:history="1">
        <w:r w:rsidRPr="00107F9A">
          <w:rPr>
            <w:rStyle w:val="Hyperlink"/>
            <w:rFonts w:ascii="Times New Roman" w:eastAsia="DengXian Light" w:hAnsi="Times New Roman" w:cs="Times New Roman"/>
            <w:noProof/>
            <w:w w:val="105"/>
          </w:rPr>
          <w:t>2.8 Council Members Serving on Other Boards</w:t>
        </w:r>
        <w:r>
          <w:rPr>
            <w:noProof/>
            <w:webHidden/>
          </w:rPr>
          <w:tab/>
        </w:r>
        <w:r>
          <w:rPr>
            <w:noProof/>
            <w:webHidden/>
          </w:rPr>
          <w:fldChar w:fldCharType="begin"/>
        </w:r>
        <w:r>
          <w:rPr>
            <w:noProof/>
            <w:webHidden/>
          </w:rPr>
          <w:instrText xml:space="preserve"> PAGEREF _Toc226552685 \h </w:instrText>
        </w:r>
        <w:r>
          <w:rPr>
            <w:noProof/>
            <w:webHidden/>
          </w:rPr>
        </w:r>
        <w:r>
          <w:rPr>
            <w:noProof/>
            <w:webHidden/>
          </w:rPr>
          <w:fldChar w:fldCharType="separate"/>
        </w:r>
        <w:r>
          <w:rPr>
            <w:noProof/>
            <w:webHidden/>
          </w:rPr>
          <w:t>45</w:t>
        </w:r>
        <w:r>
          <w:rPr>
            <w:noProof/>
            <w:webHidden/>
          </w:rPr>
          <w:fldChar w:fldCharType="end"/>
        </w:r>
      </w:hyperlink>
    </w:p>
    <w:p w14:paraId="4250D889" w14:textId="2649ECE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6" w:history="1">
        <w:r w:rsidRPr="00107F9A">
          <w:rPr>
            <w:rStyle w:val="Hyperlink"/>
            <w:rFonts w:ascii="Times New Roman" w:eastAsia="DengXian Light" w:hAnsi="Times New Roman" w:cs="Times New Roman"/>
            <w:noProof/>
            <w:w w:val="105"/>
          </w:rPr>
          <w:t>2.9 Complaint and Dispute Resolution Procedure</w:t>
        </w:r>
        <w:r>
          <w:rPr>
            <w:noProof/>
            <w:webHidden/>
          </w:rPr>
          <w:tab/>
        </w:r>
        <w:r>
          <w:rPr>
            <w:noProof/>
            <w:webHidden/>
          </w:rPr>
          <w:fldChar w:fldCharType="begin"/>
        </w:r>
        <w:r>
          <w:rPr>
            <w:noProof/>
            <w:webHidden/>
          </w:rPr>
          <w:instrText xml:space="preserve"> PAGEREF _Toc226552686 \h </w:instrText>
        </w:r>
        <w:r>
          <w:rPr>
            <w:noProof/>
            <w:webHidden/>
          </w:rPr>
        </w:r>
        <w:r>
          <w:rPr>
            <w:noProof/>
            <w:webHidden/>
          </w:rPr>
          <w:fldChar w:fldCharType="separate"/>
        </w:r>
        <w:r>
          <w:rPr>
            <w:noProof/>
            <w:webHidden/>
          </w:rPr>
          <w:t>46</w:t>
        </w:r>
        <w:r>
          <w:rPr>
            <w:noProof/>
            <w:webHidden/>
          </w:rPr>
          <w:fldChar w:fldCharType="end"/>
        </w:r>
      </w:hyperlink>
    </w:p>
    <w:p w14:paraId="328FCFCB" w14:textId="1D94A486"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7" w:history="1">
        <w:r w:rsidRPr="00107F9A">
          <w:rPr>
            <w:rStyle w:val="Hyperlink"/>
            <w:rFonts w:ascii="Times New Roman" w:eastAsia="DengXian Light" w:hAnsi="Times New Roman" w:cs="Times New Roman"/>
            <w:noProof/>
            <w:w w:val="105"/>
          </w:rPr>
          <w:t>2.10 Council Member Stipends Policy</w:t>
        </w:r>
        <w:r>
          <w:rPr>
            <w:noProof/>
            <w:webHidden/>
          </w:rPr>
          <w:tab/>
        </w:r>
        <w:r>
          <w:rPr>
            <w:noProof/>
            <w:webHidden/>
          </w:rPr>
          <w:fldChar w:fldCharType="begin"/>
        </w:r>
        <w:r>
          <w:rPr>
            <w:noProof/>
            <w:webHidden/>
          </w:rPr>
          <w:instrText xml:space="preserve"> PAGEREF _Toc226552687 \h </w:instrText>
        </w:r>
        <w:r>
          <w:rPr>
            <w:noProof/>
            <w:webHidden/>
          </w:rPr>
        </w:r>
        <w:r>
          <w:rPr>
            <w:noProof/>
            <w:webHidden/>
          </w:rPr>
          <w:fldChar w:fldCharType="separate"/>
        </w:r>
        <w:r>
          <w:rPr>
            <w:noProof/>
            <w:webHidden/>
          </w:rPr>
          <w:t>48</w:t>
        </w:r>
        <w:r>
          <w:rPr>
            <w:noProof/>
            <w:webHidden/>
          </w:rPr>
          <w:fldChar w:fldCharType="end"/>
        </w:r>
      </w:hyperlink>
    </w:p>
    <w:p w14:paraId="52237849" w14:textId="29039EB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8" w:history="1">
        <w:r w:rsidRPr="00107F9A">
          <w:rPr>
            <w:rStyle w:val="Hyperlink"/>
            <w:rFonts w:ascii="Times New Roman" w:eastAsia="DengXian Light" w:hAnsi="Times New Roman" w:cs="Times New Roman"/>
            <w:noProof/>
            <w:w w:val="105"/>
          </w:rPr>
          <w:t>2.11 Advancement of Travel and Commercial Transportation for Council Members</w:t>
        </w:r>
        <w:r>
          <w:rPr>
            <w:noProof/>
            <w:webHidden/>
          </w:rPr>
          <w:tab/>
        </w:r>
        <w:r>
          <w:rPr>
            <w:noProof/>
            <w:webHidden/>
          </w:rPr>
          <w:fldChar w:fldCharType="begin"/>
        </w:r>
        <w:r>
          <w:rPr>
            <w:noProof/>
            <w:webHidden/>
          </w:rPr>
          <w:instrText xml:space="preserve"> PAGEREF _Toc226552688 \h </w:instrText>
        </w:r>
        <w:r>
          <w:rPr>
            <w:noProof/>
            <w:webHidden/>
          </w:rPr>
        </w:r>
        <w:r>
          <w:rPr>
            <w:noProof/>
            <w:webHidden/>
          </w:rPr>
          <w:fldChar w:fldCharType="separate"/>
        </w:r>
        <w:r>
          <w:rPr>
            <w:noProof/>
            <w:webHidden/>
          </w:rPr>
          <w:t>49</w:t>
        </w:r>
        <w:r>
          <w:rPr>
            <w:noProof/>
            <w:webHidden/>
          </w:rPr>
          <w:fldChar w:fldCharType="end"/>
        </w:r>
      </w:hyperlink>
    </w:p>
    <w:p w14:paraId="35CA64AF" w14:textId="3775B69D"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89" w:history="1">
        <w:r w:rsidRPr="00107F9A">
          <w:rPr>
            <w:rStyle w:val="Hyperlink"/>
            <w:rFonts w:ascii="Times New Roman" w:eastAsia="DengXian Light" w:hAnsi="Times New Roman" w:cs="Times New Roman"/>
            <w:noProof/>
            <w:w w:val="105"/>
          </w:rPr>
          <w:t>2.12 Child Care and Personal Care Attendant Services for Council Members Policy</w:t>
        </w:r>
        <w:r>
          <w:rPr>
            <w:noProof/>
            <w:webHidden/>
          </w:rPr>
          <w:tab/>
        </w:r>
        <w:r>
          <w:rPr>
            <w:noProof/>
            <w:webHidden/>
          </w:rPr>
          <w:fldChar w:fldCharType="begin"/>
        </w:r>
        <w:r>
          <w:rPr>
            <w:noProof/>
            <w:webHidden/>
          </w:rPr>
          <w:instrText xml:space="preserve"> PAGEREF _Toc226552689 \h </w:instrText>
        </w:r>
        <w:r>
          <w:rPr>
            <w:noProof/>
            <w:webHidden/>
          </w:rPr>
        </w:r>
        <w:r>
          <w:rPr>
            <w:noProof/>
            <w:webHidden/>
          </w:rPr>
          <w:fldChar w:fldCharType="separate"/>
        </w:r>
        <w:r>
          <w:rPr>
            <w:noProof/>
            <w:webHidden/>
          </w:rPr>
          <w:t>51</w:t>
        </w:r>
        <w:r>
          <w:rPr>
            <w:noProof/>
            <w:webHidden/>
          </w:rPr>
          <w:fldChar w:fldCharType="end"/>
        </w:r>
      </w:hyperlink>
    </w:p>
    <w:p w14:paraId="30855116" w14:textId="18BA3CB5"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0" w:history="1">
        <w:r w:rsidRPr="00107F9A">
          <w:rPr>
            <w:rStyle w:val="Hyperlink"/>
            <w:rFonts w:ascii="Times New Roman" w:eastAsia="DengXian Light" w:hAnsi="Times New Roman" w:cs="Times New Roman"/>
            <w:noProof/>
            <w:w w:val="105"/>
          </w:rPr>
          <w:t>2.13 Reasonable Accommodations Policy</w:t>
        </w:r>
        <w:r>
          <w:rPr>
            <w:noProof/>
            <w:webHidden/>
          </w:rPr>
          <w:tab/>
        </w:r>
        <w:r>
          <w:rPr>
            <w:noProof/>
            <w:webHidden/>
          </w:rPr>
          <w:fldChar w:fldCharType="begin"/>
        </w:r>
        <w:r>
          <w:rPr>
            <w:noProof/>
            <w:webHidden/>
          </w:rPr>
          <w:instrText xml:space="preserve"> PAGEREF _Toc226552690 \h </w:instrText>
        </w:r>
        <w:r>
          <w:rPr>
            <w:noProof/>
            <w:webHidden/>
          </w:rPr>
        </w:r>
        <w:r>
          <w:rPr>
            <w:noProof/>
            <w:webHidden/>
          </w:rPr>
          <w:fldChar w:fldCharType="separate"/>
        </w:r>
        <w:r>
          <w:rPr>
            <w:noProof/>
            <w:webHidden/>
          </w:rPr>
          <w:t>53</w:t>
        </w:r>
        <w:r>
          <w:rPr>
            <w:noProof/>
            <w:webHidden/>
          </w:rPr>
          <w:fldChar w:fldCharType="end"/>
        </w:r>
      </w:hyperlink>
    </w:p>
    <w:p w14:paraId="058485B9" w14:textId="1036172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1" w:history="1">
        <w:r w:rsidRPr="00107F9A">
          <w:rPr>
            <w:rStyle w:val="Hyperlink"/>
            <w:rFonts w:ascii="Times New Roman" w:eastAsia="DengXian Light" w:hAnsi="Times New Roman" w:cs="Times New Roman"/>
            <w:noProof/>
            <w:w w:val="105"/>
          </w:rPr>
          <w:t>2.14 Child Care and Personal Care Attendant Services for Council Members</w:t>
        </w:r>
        <w:r>
          <w:rPr>
            <w:noProof/>
            <w:webHidden/>
          </w:rPr>
          <w:tab/>
        </w:r>
        <w:r>
          <w:rPr>
            <w:noProof/>
            <w:webHidden/>
          </w:rPr>
          <w:fldChar w:fldCharType="begin"/>
        </w:r>
        <w:r>
          <w:rPr>
            <w:noProof/>
            <w:webHidden/>
          </w:rPr>
          <w:instrText xml:space="preserve"> PAGEREF _Toc226552691 \h </w:instrText>
        </w:r>
        <w:r>
          <w:rPr>
            <w:noProof/>
            <w:webHidden/>
          </w:rPr>
        </w:r>
        <w:r>
          <w:rPr>
            <w:noProof/>
            <w:webHidden/>
          </w:rPr>
          <w:fldChar w:fldCharType="separate"/>
        </w:r>
        <w:r>
          <w:rPr>
            <w:noProof/>
            <w:webHidden/>
          </w:rPr>
          <w:t>56</w:t>
        </w:r>
        <w:r>
          <w:rPr>
            <w:noProof/>
            <w:webHidden/>
          </w:rPr>
          <w:fldChar w:fldCharType="end"/>
        </w:r>
      </w:hyperlink>
    </w:p>
    <w:p w14:paraId="480ABDAF" w14:textId="0D15309B"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2" w:history="1">
        <w:r w:rsidRPr="00107F9A">
          <w:rPr>
            <w:rStyle w:val="Hyperlink"/>
            <w:rFonts w:ascii="Times New Roman" w:eastAsia="DengXian Light" w:hAnsi="Times New Roman" w:cs="Times New Roman"/>
            <w:noProof/>
            <w:w w:val="105"/>
          </w:rPr>
          <w:t>2.15 Release Council Member Information</w:t>
        </w:r>
        <w:r>
          <w:rPr>
            <w:noProof/>
            <w:webHidden/>
          </w:rPr>
          <w:tab/>
        </w:r>
        <w:r>
          <w:rPr>
            <w:noProof/>
            <w:webHidden/>
          </w:rPr>
          <w:fldChar w:fldCharType="begin"/>
        </w:r>
        <w:r>
          <w:rPr>
            <w:noProof/>
            <w:webHidden/>
          </w:rPr>
          <w:instrText xml:space="preserve"> PAGEREF _Toc226552692 \h </w:instrText>
        </w:r>
        <w:r>
          <w:rPr>
            <w:noProof/>
            <w:webHidden/>
          </w:rPr>
        </w:r>
        <w:r>
          <w:rPr>
            <w:noProof/>
            <w:webHidden/>
          </w:rPr>
          <w:fldChar w:fldCharType="separate"/>
        </w:r>
        <w:r>
          <w:rPr>
            <w:noProof/>
            <w:webHidden/>
          </w:rPr>
          <w:t>57</w:t>
        </w:r>
        <w:r>
          <w:rPr>
            <w:noProof/>
            <w:webHidden/>
          </w:rPr>
          <w:fldChar w:fldCharType="end"/>
        </w:r>
      </w:hyperlink>
    </w:p>
    <w:p w14:paraId="5F1BB43F" w14:textId="051A0979"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3" w:history="1">
        <w:r w:rsidRPr="00107F9A">
          <w:rPr>
            <w:rStyle w:val="Hyperlink"/>
            <w:rFonts w:ascii="Times New Roman" w:eastAsia="DengXian Light" w:hAnsi="Times New Roman" w:cs="Times New Roman"/>
            <w:noProof/>
            <w:w w:val="105"/>
          </w:rPr>
          <w:t>2.16 Council Member Ethics and Professional Conduct Policy</w:t>
        </w:r>
        <w:r>
          <w:rPr>
            <w:noProof/>
            <w:webHidden/>
          </w:rPr>
          <w:tab/>
        </w:r>
        <w:r>
          <w:rPr>
            <w:noProof/>
            <w:webHidden/>
          </w:rPr>
          <w:fldChar w:fldCharType="begin"/>
        </w:r>
        <w:r>
          <w:rPr>
            <w:noProof/>
            <w:webHidden/>
          </w:rPr>
          <w:instrText xml:space="preserve"> PAGEREF _Toc226552693 \h </w:instrText>
        </w:r>
        <w:r>
          <w:rPr>
            <w:noProof/>
            <w:webHidden/>
          </w:rPr>
        </w:r>
        <w:r>
          <w:rPr>
            <w:noProof/>
            <w:webHidden/>
          </w:rPr>
          <w:fldChar w:fldCharType="separate"/>
        </w:r>
        <w:r>
          <w:rPr>
            <w:noProof/>
            <w:webHidden/>
          </w:rPr>
          <w:t>58</w:t>
        </w:r>
        <w:r>
          <w:rPr>
            <w:noProof/>
            <w:webHidden/>
          </w:rPr>
          <w:fldChar w:fldCharType="end"/>
        </w:r>
      </w:hyperlink>
    </w:p>
    <w:p w14:paraId="44DEAE47" w14:textId="7A8EEB4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4" w:history="1">
        <w:r w:rsidRPr="00107F9A">
          <w:rPr>
            <w:rStyle w:val="Hyperlink"/>
            <w:rFonts w:ascii="Times New Roman" w:eastAsia="DengXian Light" w:hAnsi="Times New Roman" w:cs="Times New Roman"/>
            <w:noProof/>
            <w:w w:val="105"/>
          </w:rPr>
          <w:t>2.17 Fiduciary Responsibilities and Code of Conduct</w:t>
        </w:r>
        <w:r>
          <w:rPr>
            <w:noProof/>
            <w:webHidden/>
          </w:rPr>
          <w:tab/>
        </w:r>
        <w:r>
          <w:rPr>
            <w:noProof/>
            <w:webHidden/>
          </w:rPr>
          <w:fldChar w:fldCharType="begin"/>
        </w:r>
        <w:r>
          <w:rPr>
            <w:noProof/>
            <w:webHidden/>
          </w:rPr>
          <w:instrText xml:space="preserve"> PAGEREF _Toc226552694 \h </w:instrText>
        </w:r>
        <w:r>
          <w:rPr>
            <w:noProof/>
            <w:webHidden/>
          </w:rPr>
        </w:r>
        <w:r>
          <w:rPr>
            <w:noProof/>
            <w:webHidden/>
          </w:rPr>
          <w:fldChar w:fldCharType="separate"/>
        </w:r>
        <w:r>
          <w:rPr>
            <w:noProof/>
            <w:webHidden/>
          </w:rPr>
          <w:t>60</w:t>
        </w:r>
        <w:r>
          <w:rPr>
            <w:noProof/>
            <w:webHidden/>
          </w:rPr>
          <w:fldChar w:fldCharType="end"/>
        </w:r>
      </w:hyperlink>
    </w:p>
    <w:p w14:paraId="2DD0A805" w14:textId="0D877F23"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695" w:history="1">
        <w:r w:rsidRPr="00107F9A">
          <w:rPr>
            <w:rStyle w:val="Hyperlink"/>
            <w:rFonts w:ascii="Times New Roman" w:eastAsia="DengXian Light" w:hAnsi="Times New Roman" w:cs="Times New Roman"/>
            <w:b/>
            <w:bCs/>
            <w:noProof/>
            <w:w w:val="105"/>
          </w:rPr>
          <w:t>2.18 Delegates to The National Association of Councils on Developmental Disabilities</w:t>
        </w:r>
        <w:r>
          <w:rPr>
            <w:noProof/>
            <w:webHidden/>
          </w:rPr>
          <w:tab/>
        </w:r>
        <w:r>
          <w:rPr>
            <w:noProof/>
            <w:webHidden/>
          </w:rPr>
          <w:fldChar w:fldCharType="begin"/>
        </w:r>
        <w:r>
          <w:rPr>
            <w:noProof/>
            <w:webHidden/>
          </w:rPr>
          <w:instrText xml:space="preserve"> PAGEREF _Toc226552695 \h </w:instrText>
        </w:r>
        <w:r>
          <w:rPr>
            <w:noProof/>
            <w:webHidden/>
          </w:rPr>
        </w:r>
        <w:r>
          <w:rPr>
            <w:noProof/>
            <w:webHidden/>
          </w:rPr>
          <w:fldChar w:fldCharType="separate"/>
        </w:r>
        <w:r>
          <w:rPr>
            <w:noProof/>
            <w:webHidden/>
          </w:rPr>
          <w:t>60</w:t>
        </w:r>
        <w:r>
          <w:rPr>
            <w:noProof/>
            <w:webHidden/>
          </w:rPr>
          <w:fldChar w:fldCharType="end"/>
        </w:r>
      </w:hyperlink>
    </w:p>
    <w:p w14:paraId="38CA9392" w14:textId="0573D5E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6" w:history="1">
        <w:r w:rsidRPr="00107F9A">
          <w:rPr>
            <w:rStyle w:val="Hyperlink"/>
            <w:rFonts w:ascii="Times New Roman" w:eastAsia="DengXian Light" w:hAnsi="Times New Roman" w:cs="Times New Roman"/>
            <w:noProof/>
            <w:w w:val="105"/>
          </w:rPr>
          <w:t>3.0 COUNCIL OFFICERS</w:t>
        </w:r>
        <w:r>
          <w:rPr>
            <w:noProof/>
            <w:webHidden/>
          </w:rPr>
          <w:tab/>
        </w:r>
        <w:r>
          <w:rPr>
            <w:noProof/>
            <w:webHidden/>
          </w:rPr>
          <w:fldChar w:fldCharType="begin"/>
        </w:r>
        <w:r>
          <w:rPr>
            <w:noProof/>
            <w:webHidden/>
          </w:rPr>
          <w:instrText xml:space="preserve"> PAGEREF _Toc226552696 \h </w:instrText>
        </w:r>
        <w:r>
          <w:rPr>
            <w:noProof/>
            <w:webHidden/>
          </w:rPr>
        </w:r>
        <w:r>
          <w:rPr>
            <w:noProof/>
            <w:webHidden/>
          </w:rPr>
          <w:fldChar w:fldCharType="separate"/>
        </w:r>
        <w:r>
          <w:rPr>
            <w:noProof/>
            <w:webHidden/>
          </w:rPr>
          <w:t>60</w:t>
        </w:r>
        <w:r>
          <w:rPr>
            <w:noProof/>
            <w:webHidden/>
          </w:rPr>
          <w:fldChar w:fldCharType="end"/>
        </w:r>
      </w:hyperlink>
    </w:p>
    <w:p w14:paraId="4E8C1404" w14:textId="493DBDCC"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7" w:history="1">
        <w:r w:rsidRPr="00107F9A">
          <w:rPr>
            <w:rStyle w:val="Hyperlink"/>
            <w:rFonts w:ascii="Times New Roman" w:eastAsia="DengXian Light" w:hAnsi="Times New Roman" w:cs="Times New Roman"/>
            <w:noProof/>
            <w:w w:val="105"/>
          </w:rPr>
          <w:t>3.1 Duties of the Chair</w:t>
        </w:r>
        <w:r>
          <w:rPr>
            <w:noProof/>
            <w:webHidden/>
          </w:rPr>
          <w:tab/>
        </w:r>
        <w:r>
          <w:rPr>
            <w:noProof/>
            <w:webHidden/>
          </w:rPr>
          <w:fldChar w:fldCharType="begin"/>
        </w:r>
        <w:r>
          <w:rPr>
            <w:noProof/>
            <w:webHidden/>
          </w:rPr>
          <w:instrText xml:space="preserve"> PAGEREF _Toc226552697 \h </w:instrText>
        </w:r>
        <w:r>
          <w:rPr>
            <w:noProof/>
            <w:webHidden/>
          </w:rPr>
        </w:r>
        <w:r>
          <w:rPr>
            <w:noProof/>
            <w:webHidden/>
          </w:rPr>
          <w:fldChar w:fldCharType="separate"/>
        </w:r>
        <w:r>
          <w:rPr>
            <w:noProof/>
            <w:webHidden/>
          </w:rPr>
          <w:t>61</w:t>
        </w:r>
        <w:r>
          <w:rPr>
            <w:noProof/>
            <w:webHidden/>
          </w:rPr>
          <w:fldChar w:fldCharType="end"/>
        </w:r>
      </w:hyperlink>
    </w:p>
    <w:p w14:paraId="6EE8BE55" w14:textId="05121D7F"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8" w:history="1">
        <w:r w:rsidRPr="00107F9A">
          <w:rPr>
            <w:rStyle w:val="Hyperlink"/>
            <w:rFonts w:ascii="Times New Roman" w:eastAsia="DengXian Light" w:hAnsi="Times New Roman" w:cs="Times New Roman"/>
            <w:noProof/>
            <w:w w:val="105"/>
          </w:rPr>
          <w:t>3.2 Duties of the Vice Chair</w:t>
        </w:r>
        <w:r>
          <w:rPr>
            <w:noProof/>
            <w:webHidden/>
          </w:rPr>
          <w:tab/>
        </w:r>
        <w:r>
          <w:rPr>
            <w:noProof/>
            <w:webHidden/>
          </w:rPr>
          <w:fldChar w:fldCharType="begin"/>
        </w:r>
        <w:r>
          <w:rPr>
            <w:noProof/>
            <w:webHidden/>
          </w:rPr>
          <w:instrText xml:space="preserve"> PAGEREF _Toc226552698 \h </w:instrText>
        </w:r>
        <w:r>
          <w:rPr>
            <w:noProof/>
            <w:webHidden/>
          </w:rPr>
        </w:r>
        <w:r>
          <w:rPr>
            <w:noProof/>
            <w:webHidden/>
          </w:rPr>
          <w:fldChar w:fldCharType="separate"/>
        </w:r>
        <w:r>
          <w:rPr>
            <w:noProof/>
            <w:webHidden/>
          </w:rPr>
          <w:t>62</w:t>
        </w:r>
        <w:r>
          <w:rPr>
            <w:noProof/>
            <w:webHidden/>
          </w:rPr>
          <w:fldChar w:fldCharType="end"/>
        </w:r>
      </w:hyperlink>
    </w:p>
    <w:p w14:paraId="71DABDC2" w14:textId="28C17033"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699" w:history="1">
        <w:r w:rsidRPr="00107F9A">
          <w:rPr>
            <w:rStyle w:val="Hyperlink"/>
            <w:rFonts w:ascii="Times New Roman" w:eastAsia="DengXian Light" w:hAnsi="Times New Roman" w:cs="Times New Roman"/>
            <w:noProof/>
            <w:w w:val="105"/>
          </w:rPr>
          <w:t>3.3 Election of Council Officers Terms of Service and Vacancies</w:t>
        </w:r>
        <w:r>
          <w:rPr>
            <w:noProof/>
            <w:webHidden/>
          </w:rPr>
          <w:tab/>
        </w:r>
        <w:r>
          <w:rPr>
            <w:noProof/>
            <w:webHidden/>
          </w:rPr>
          <w:fldChar w:fldCharType="begin"/>
        </w:r>
        <w:r>
          <w:rPr>
            <w:noProof/>
            <w:webHidden/>
          </w:rPr>
          <w:instrText xml:space="preserve"> PAGEREF _Toc226552699 \h </w:instrText>
        </w:r>
        <w:r>
          <w:rPr>
            <w:noProof/>
            <w:webHidden/>
          </w:rPr>
        </w:r>
        <w:r>
          <w:rPr>
            <w:noProof/>
            <w:webHidden/>
          </w:rPr>
          <w:fldChar w:fldCharType="separate"/>
        </w:r>
        <w:r>
          <w:rPr>
            <w:noProof/>
            <w:webHidden/>
          </w:rPr>
          <w:t>62</w:t>
        </w:r>
        <w:r>
          <w:rPr>
            <w:noProof/>
            <w:webHidden/>
          </w:rPr>
          <w:fldChar w:fldCharType="end"/>
        </w:r>
      </w:hyperlink>
    </w:p>
    <w:p w14:paraId="6FAEB77B" w14:textId="5B2DC53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0" w:history="1">
        <w:r w:rsidRPr="00107F9A">
          <w:rPr>
            <w:rStyle w:val="Hyperlink"/>
            <w:rFonts w:ascii="Times New Roman" w:eastAsia="DengXian Light" w:hAnsi="Times New Roman" w:cs="Times New Roman"/>
            <w:noProof/>
            <w:w w:val="105"/>
          </w:rPr>
          <w:t>4.0 EXCUTIVE DIRECTOR AND STAFF</w:t>
        </w:r>
        <w:r>
          <w:rPr>
            <w:noProof/>
            <w:webHidden/>
          </w:rPr>
          <w:tab/>
        </w:r>
        <w:r>
          <w:rPr>
            <w:noProof/>
            <w:webHidden/>
          </w:rPr>
          <w:fldChar w:fldCharType="begin"/>
        </w:r>
        <w:r>
          <w:rPr>
            <w:noProof/>
            <w:webHidden/>
          </w:rPr>
          <w:instrText xml:space="preserve"> PAGEREF _Toc226552700 \h </w:instrText>
        </w:r>
        <w:r>
          <w:rPr>
            <w:noProof/>
            <w:webHidden/>
          </w:rPr>
        </w:r>
        <w:r>
          <w:rPr>
            <w:noProof/>
            <w:webHidden/>
          </w:rPr>
          <w:fldChar w:fldCharType="separate"/>
        </w:r>
        <w:r>
          <w:rPr>
            <w:noProof/>
            <w:webHidden/>
          </w:rPr>
          <w:t>64</w:t>
        </w:r>
        <w:r>
          <w:rPr>
            <w:noProof/>
            <w:webHidden/>
          </w:rPr>
          <w:fldChar w:fldCharType="end"/>
        </w:r>
      </w:hyperlink>
    </w:p>
    <w:p w14:paraId="1CC1DB34" w14:textId="4DC5B7E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1" w:history="1">
        <w:r w:rsidRPr="00107F9A">
          <w:rPr>
            <w:rStyle w:val="Hyperlink"/>
            <w:rFonts w:ascii="Times New Roman" w:eastAsia="DengXian Light" w:hAnsi="Times New Roman" w:cs="Times New Roman"/>
            <w:noProof/>
            <w:w w:val="105"/>
          </w:rPr>
          <w:t>4.1 Delegation to the Executive Director</w:t>
        </w:r>
        <w:r>
          <w:rPr>
            <w:noProof/>
            <w:webHidden/>
          </w:rPr>
          <w:tab/>
        </w:r>
        <w:r>
          <w:rPr>
            <w:noProof/>
            <w:webHidden/>
          </w:rPr>
          <w:fldChar w:fldCharType="begin"/>
        </w:r>
        <w:r>
          <w:rPr>
            <w:noProof/>
            <w:webHidden/>
          </w:rPr>
          <w:instrText xml:space="preserve"> PAGEREF _Toc226552701 \h </w:instrText>
        </w:r>
        <w:r>
          <w:rPr>
            <w:noProof/>
            <w:webHidden/>
          </w:rPr>
        </w:r>
        <w:r>
          <w:rPr>
            <w:noProof/>
            <w:webHidden/>
          </w:rPr>
          <w:fldChar w:fldCharType="separate"/>
        </w:r>
        <w:r>
          <w:rPr>
            <w:noProof/>
            <w:webHidden/>
          </w:rPr>
          <w:t>64</w:t>
        </w:r>
        <w:r>
          <w:rPr>
            <w:noProof/>
            <w:webHidden/>
          </w:rPr>
          <w:fldChar w:fldCharType="end"/>
        </w:r>
      </w:hyperlink>
    </w:p>
    <w:p w14:paraId="5403148F" w14:textId="7525045C"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2" w:history="1">
        <w:r w:rsidRPr="00107F9A">
          <w:rPr>
            <w:rStyle w:val="Hyperlink"/>
            <w:rFonts w:ascii="Times New Roman" w:eastAsia="DengXian Light" w:hAnsi="Times New Roman" w:cs="Times New Roman"/>
            <w:noProof/>
            <w:w w:val="105"/>
          </w:rPr>
          <w:t>4.2 Executive Director Job Description</w:t>
        </w:r>
        <w:r>
          <w:rPr>
            <w:noProof/>
            <w:webHidden/>
          </w:rPr>
          <w:tab/>
        </w:r>
        <w:r>
          <w:rPr>
            <w:noProof/>
            <w:webHidden/>
          </w:rPr>
          <w:fldChar w:fldCharType="begin"/>
        </w:r>
        <w:r>
          <w:rPr>
            <w:noProof/>
            <w:webHidden/>
          </w:rPr>
          <w:instrText xml:space="preserve"> PAGEREF _Toc226552702 \h </w:instrText>
        </w:r>
        <w:r>
          <w:rPr>
            <w:noProof/>
            <w:webHidden/>
          </w:rPr>
        </w:r>
        <w:r>
          <w:rPr>
            <w:noProof/>
            <w:webHidden/>
          </w:rPr>
          <w:fldChar w:fldCharType="separate"/>
        </w:r>
        <w:r>
          <w:rPr>
            <w:noProof/>
            <w:webHidden/>
          </w:rPr>
          <w:t>65</w:t>
        </w:r>
        <w:r>
          <w:rPr>
            <w:noProof/>
            <w:webHidden/>
          </w:rPr>
          <w:fldChar w:fldCharType="end"/>
        </w:r>
      </w:hyperlink>
    </w:p>
    <w:p w14:paraId="15389468" w14:textId="34477C80"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3" w:history="1">
        <w:r w:rsidRPr="00107F9A">
          <w:rPr>
            <w:rStyle w:val="Hyperlink"/>
            <w:rFonts w:ascii="Times New Roman" w:eastAsia="DengXian Light" w:hAnsi="Times New Roman" w:cs="Times New Roman"/>
            <w:noProof/>
            <w:w w:val="105"/>
          </w:rPr>
          <w:t>4.3 Executive Director Evaluation Process</w:t>
        </w:r>
        <w:r>
          <w:rPr>
            <w:noProof/>
            <w:webHidden/>
          </w:rPr>
          <w:tab/>
        </w:r>
        <w:r>
          <w:rPr>
            <w:noProof/>
            <w:webHidden/>
          </w:rPr>
          <w:fldChar w:fldCharType="begin"/>
        </w:r>
        <w:r>
          <w:rPr>
            <w:noProof/>
            <w:webHidden/>
          </w:rPr>
          <w:instrText xml:space="preserve"> PAGEREF _Toc226552703 \h </w:instrText>
        </w:r>
        <w:r>
          <w:rPr>
            <w:noProof/>
            <w:webHidden/>
          </w:rPr>
        </w:r>
        <w:r>
          <w:rPr>
            <w:noProof/>
            <w:webHidden/>
          </w:rPr>
          <w:fldChar w:fldCharType="separate"/>
        </w:r>
        <w:r>
          <w:rPr>
            <w:noProof/>
            <w:webHidden/>
          </w:rPr>
          <w:t>66</w:t>
        </w:r>
        <w:r>
          <w:rPr>
            <w:noProof/>
            <w:webHidden/>
          </w:rPr>
          <w:fldChar w:fldCharType="end"/>
        </w:r>
      </w:hyperlink>
    </w:p>
    <w:p w14:paraId="36A2272F" w14:textId="0D68417B"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4" w:history="1">
        <w:r w:rsidRPr="00107F9A">
          <w:rPr>
            <w:rStyle w:val="Hyperlink"/>
            <w:rFonts w:ascii="Times New Roman" w:eastAsia="DengXian Light" w:hAnsi="Times New Roman" w:cs="Times New Roman"/>
            <w:noProof/>
            <w:w w:val="105"/>
          </w:rPr>
          <w:t>4.4 Executive Director Discretionary Fund</w:t>
        </w:r>
        <w:r>
          <w:rPr>
            <w:noProof/>
            <w:webHidden/>
          </w:rPr>
          <w:tab/>
        </w:r>
        <w:r>
          <w:rPr>
            <w:noProof/>
            <w:webHidden/>
          </w:rPr>
          <w:fldChar w:fldCharType="begin"/>
        </w:r>
        <w:r>
          <w:rPr>
            <w:noProof/>
            <w:webHidden/>
          </w:rPr>
          <w:instrText xml:space="preserve"> PAGEREF _Toc226552704 \h </w:instrText>
        </w:r>
        <w:r>
          <w:rPr>
            <w:noProof/>
            <w:webHidden/>
          </w:rPr>
        </w:r>
        <w:r>
          <w:rPr>
            <w:noProof/>
            <w:webHidden/>
          </w:rPr>
          <w:fldChar w:fldCharType="separate"/>
        </w:r>
        <w:r>
          <w:rPr>
            <w:noProof/>
            <w:webHidden/>
          </w:rPr>
          <w:t>68</w:t>
        </w:r>
        <w:r>
          <w:rPr>
            <w:noProof/>
            <w:webHidden/>
          </w:rPr>
          <w:fldChar w:fldCharType="end"/>
        </w:r>
      </w:hyperlink>
    </w:p>
    <w:p w14:paraId="05C601E8" w14:textId="113545DB"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5" w:history="1">
        <w:r w:rsidRPr="00107F9A">
          <w:rPr>
            <w:rStyle w:val="Hyperlink"/>
            <w:rFonts w:ascii="Times New Roman" w:eastAsia="DengXian Light" w:hAnsi="Times New Roman" w:cs="Times New Roman"/>
            <w:noProof/>
            <w:w w:val="105"/>
          </w:rPr>
          <w:t>4.5 Staff Duties, Hiring, and Supervision Policy</w:t>
        </w:r>
        <w:r>
          <w:rPr>
            <w:noProof/>
            <w:webHidden/>
          </w:rPr>
          <w:tab/>
        </w:r>
        <w:r>
          <w:rPr>
            <w:noProof/>
            <w:webHidden/>
          </w:rPr>
          <w:fldChar w:fldCharType="begin"/>
        </w:r>
        <w:r>
          <w:rPr>
            <w:noProof/>
            <w:webHidden/>
          </w:rPr>
          <w:instrText xml:space="preserve"> PAGEREF _Toc226552705 \h </w:instrText>
        </w:r>
        <w:r>
          <w:rPr>
            <w:noProof/>
            <w:webHidden/>
          </w:rPr>
        </w:r>
        <w:r>
          <w:rPr>
            <w:noProof/>
            <w:webHidden/>
          </w:rPr>
          <w:fldChar w:fldCharType="separate"/>
        </w:r>
        <w:r>
          <w:rPr>
            <w:noProof/>
            <w:webHidden/>
          </w:rPr>
          <w:t>68</w:t>
        </w:r>
        <w:r>
          <w:rPr>
            <w:noProof/>
            <w:webHidden/>
          </w:rPr>
          <w:fldChar w:fldCharType="end"/>
        </w:r>
      </w:hyperlink>
    </w:p>
    <w:p w14:paraId="1843CDDE" w14:textId="0F391C03"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706" w:history="1">
        <w:r w:rsidRPr="00107F9A">
          <w:rPr>
            <w:rStyle w:val="Hyperlink"/>
            <w:rFonts w:ascii="Times New Roman" w:eastAsia="DengXian Light" w:hAnsi="Times New Roman" w:cs="Times New Roman"/>
            <w:b/>
            <w:bCs/>
            <w:noProof/>
            <w:w w:val="105"/>
          </w:rPr>
          <w:t>4.6 Response to Persons, Publication or Public Medium</w:t>
        </w:r>
        <w:r>
          <w:rPr>
            <w:noProof/>
            <w:webHidden/>
          </w:rPr>
          <w:tab/>
        </w:r>
        <w:r>
          <w:rPr>
            <w:noProof/>
            <w:webHidden/>
          </w:rPr>
          <w:fldChar w:fldCharType="begin"/>
        </w:r>
        <w:r>
          <w:rPr>
            <w:noProof/>
            <w:webHidden/>
          </w:rPr>
          <w:instrText xml:space="preserve"> PAGEREF _Toc226552706 \h </w:instrText>
        </w:r>
        <w:r>
          <w:rPr>
            <w:noProof/>
            <w:webHidden/>
          </w:rPr>
        </w:r>
        <w:r>
          <w:rPr>
            <w:noProof/>
            <w:webHidden/>
          </w:rPr>
          <w:fldChar w:fldCharType="separate"/>
        </w:r>
        <w:r>
          <w:rPr>
            <w:noProof/>
            <w:webHidden/>
          </w:rPr>
          <w:t>69</w:t>
        </w:r>
        <w:r>
          <w:rPr>
            <w:noProof/>
            <w:webHidden/>
          </w:rPr>
          <w:fldChar w:fldCharType="end"/>
        </w:r>
      </w:hyperlink>
    </w:p>
    <w:p w14:paraId="7C3D740B" w14:textId="657A860D"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7" w:history="1">
        <w:r w:rsidRPr="00107F9A">
          <w:rPr>
            <w:rStyle w:val="Hyperlink"/>
            <w:rFonts w:ascii="Times New Roman" w:eastAsia="DengXian Light" w:hAnsi="Times New Roman" w:cs="Times New Roman"/>
            <w:noProof/>
            <w:w w:val="105"/>
          </w:rPr>
          <w:t>5.0 STATE PLAN DEVELOPMENT, BUDGET, AND CONTRACT FUNDING</w:t>
        </w:r>
        <w:r>
          <w:rPr>
            <w:noProof/>
            <w:webHidden/>
          </w:rPr>
          <w:tab/>
        </w:r>
        <w:r>
          <w:rPr>
            <w:noProof/>
            <w:webHidden/>
          </w:rPr>
          <w:fldChar w:fldCharType="begin"/>
        </w:r>
        <w:r>
          <w:rPr>
            <w:noProof/>
            <w:webHidden/>
          </w:rPr>
          <w:instrText xml:space="preserve"> PAGEREF _Toc226552707 \h </w:instrText>
        </w:r>
        <w:r>
          <w:rPr>
            <w:noProof/>
            <w:webHidden/>
          </w:rPr>
        </w:r>
        <w:r>
          <w:rPr>
            <w:noProof/>
            <w:webHidden/>
          </w:rPr>
          <w:fldChar w:fldCharType="separate"/>
        </w:r>
        <w:r>
          <w:rPr>
            <w:noProof/>
            <w:webHidden/>
          </w:rPr>
          <w:t>69</w:t>
        </w:r>
        <w:r>
          <w:rPr>
            <w:noProof/>
            <w:webHidden/>
          </w:rPr>
          <w:fldChar w:fldCharType="end"/>
        </w:r>
      </w:hyperlink>
    </w:p>
    <w:p w14:paraId="5C99C540" w14:textId="408699FB"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8" w:history="1">
        <w:r w:rsidRPr="00107F9A">
          <w:rPr>
            <w:rStyle w:val="Hyperlink"/>
            <w:rFonts w:ascii="Times New Roman" w:eastAsia="DengXian Light" w:hAnsi="Times New Roman" w:cs="Times New Roman"/>
            <w:noProof/>
            <w:w w:val="105"/>
          </w:rPr>
          <w:t>5.1 5-Year-Plan-Of-Action Development Process</w:t>
        </w:r>
        <w:r>
          <w:rPr>
            <w:noProof/>
            <w:webHidden/>
          </w:rPr>
          <w:tab/>
        </w:r>
        <w:r>
          <w:rPr>
            <w:noProof/>
            <w:webHidden/>
          </w:rPr>
          <w:fldChar w:fldCharType="begin"/>
        </w:r>
        <w:r>
          <w:rPr>
            <w:noProof/>
            <w:webHidden/>
          </w:rPr>
          <w:instrText xml:space="preserve"> PAGEREF _Toc226552708 \h </w:instrText>
        </w:r>
        <w:r>
          <w:rPr>
            <w:noProof/>
            <w:webHidden/>
          </w:rPr>
        </w:r>
        <w:r>
          <w:rPr>
            <w:noProof/>
            <w:webHidden/>
          </w:rPr>
          <w:fldChar w:fldCharType="separate"/>
        </w:r>
        <w:r>
          <w:rPr>
            <w:noProof/>
            <w:webHidden/>
          </w:rPr>
          <w:t>69</w:t>
        </w:r>
        <w:r>
          <w:rPr>
            <w:noProof/>
            <w:webHidden/>
          </w:rPr>
          <w:fldChar w:fldCharType="end"/>
        </w:r>
      </w:hyperlink>
    </w:p>
    <w:p w14:paraId="123120D0" w14:textId="2A11CF75"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09" w:history="1">
        <w:r w:rsidRPr="00107F9A">
          <w:rPr>
            <w:rStyle w:val="Hyperlink"/>
            <w:rFonts w:ascii="Times New Roman" w:eastAsia="DengXian Light" w:hAnsi="Times New Roman" w:cs="Times New Roman"/>
            <w:noProof/>
            <w:w w:val="105"/>
          </w:rPr>
          <w:t>5.2 Council Budget and Funding Policy</w:t>
        </w:r>
        <w:r>
          <w:rPr>
            <w:noProof/>
            <w:webHidden/>
          </w:rPr>
          <w:tab/>
        </w:r>
        <w:r>
          <w:rPr>
            <w:noProof/>
            <w:webHidden/>
          </w:rPr>
          <w:fldChar w:fldCharType="begin"/>
        </w:r>
        <w:r>
          <w:rPr>
            <w:noProof/>
            <w:webHidden/>
          </w:rPr>
          <w:instrText xml:space="preserve"> PAGEREF _Toc226552709 \h </w:instrText>
        </w:r>
        <w:r>
          <w:rPr>
            <w:noProof/>
            <w:webHidden/>
          </w:rPr>
        </w:r>
        <w:r>
          <w:rPr>
            <w:noProof/>
            <w:webHidden/>
          </w:rPr>
          <w:fldChar w:fldCharType="separate"/>
        </w:r>
        <w:r>
          <w:rPr>
            <w:noProof/>
            <w:webHidden/>
          </w:rPr>
          <w:t>72</w:t>
        </w:r>
        <w:r>
          <w:rPr>
            <w:noProof/>
            <w:webHidden/>
          </w:rPr>
          <w:fldChar w:fldCharType="end"/>
        </w:r>
      </w:hyperlink>
    </w:p>
    <w:p w14:paraId="01C48902" w14:textId="12ACCE9D"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0" w:history="1">
        <w:r w:rsidRPr="00107F9A">
          <w:rPr>
            <w:rStyle w:val="Hyperlink"/>
            <w:rFonts w:ascii="Times New Roman" w:eastAsia="DengXian Light" w:hAnsi="Times New Roman" w:cs="Times New Roman"/>
            <w:noProof/>
            <w:w w:val="105"/>
          </w:rPr>
          <w:t>5.5 Contract and Subgrantee Funding</w:t>
        </w:r>
        <w:r>
          <w:rPr>
            <w:noProof/>
            <w:webHidden/>
          </w:rPr>
          <w:tab/>
        </w:r>
        <w:r>
          <w:rPr>
            <w:noProof/>
            <w:webHidden/>
          </w:rPr>
          <w:fldChar w:fldCharType="begin"/>
        </w:r>
        <w:r>
          <w:rPr>
            <w:noProof/>
            <w:webHidden/>
          </w:rPr>
          <w:instrText xml:space="preserve"> PAGEREF _Toc226552710 \h </w:instrText>
        </w:r>
        <w:r>
          <w:rPr>
            <w:noProof/>
            <w:webHidden/>
          </w:rPr>
        </w:r>
        <w:r>
          <w:rPr>
            <w:noProof/>
            <w:webHidden/>
          </w:rPr>
          <w:fldChar w:fldCharType="separate"/>
        </w:r>
        <w:r>
          <w:rPr>
            <w:noProof/>
            <w:webHidden/>
          </w:rPr>
          <w:t>75</w:t>
        </w:r>
        <w:r>
          <w:rPr>
            <w:noProof/>
            <w:webHidden/>
          </w:rPr>
          <w:fldChar w:fldCharType="end"/>
        </w:r>
      </w:hyperlink>
    </w:p>
    <w:p w14:paraId="6BC8C31A" w14:textId="4A9A616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1" w:history="1">
        <w:r w:rsidRPr="00107F9A">
          <w:rPr>
            <w:rStyle w:val="Hyperlink"/>
            <w:rFonts w:ascii="Times New Roman" w:eastAsia="DengXian Light" w:hAnsi="Times New Roman" w:cs="Times New Roman"/>
            <w:noProof/>
            <w:w w:val="105"/>
          </w:rPr>
          <w:t>5.3 Unused Contract Funds Policy</w:t>
        </w:r>
        <w:r>
          <w:rPr>
            <w:noProof/>
            <w:webHidden/>
          </w:rPr>
          <w:tab/>
        </w:r>
        <w:r>
          <w:rPr>
            <w:noProof/>
            <w:webHidden/>
          </w:rPr>
          <w:fldChar w:fldCharType="begin"/>
        </w:r>
        <w:r>
          <w:rPr>
            <w:noProof/>
            <w:webHidden/>
          </w:rPr>
          <w:instrText xml:space="preserve"> PAGEREF _Toc226552711 \h </w:instrText>
        </w:r>
        <w:r>
          <w:rPr>
            <w:noProof/>
            <w:webHidden/>
          </w:rPr>
        </w:r>
        <w:r>
          <w:rPr>
            <w:noProof/>
            <w:webHidden/>
          </w:rPr>
          <w:fldChar w:fldCharType="separate"/>
        </w:r>
        <w:r>
          <w:rPr>
            <w:noProof/>
            <w:webHidden/>
          </w:rPr>
          <w:t>77</w:t>
        </w:r>
        <w:r>
          <w:rPr>
            <w:noProof/>
            <w:webHidden/>
          </w:rPr>
          <w:fldChar w:fldCharType="end"/>
        </w:r>
      </w:hyperlink>
    </w:p>
    <w:p w14:paraId="0FF1B130" w14:textId="6FA1FB4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2" w:history="1">
        <w:r w:rsidRPr="00107F9A">
          <w:rPr>
            <w:rStyle w:val="Hyperlink"/>
            <w:rFonts w:ascii="Times New Roman" w:eastAsia="DengXian Light" w:hAnsi="Times New Roman" w:cs="Times New Roman"/>
            <w:noProof/>
            <w:w w:val="105"/>
          </w:rPr>
          <w:t>6.0 COUNCIL MEETINGS</w:t>
        </w:r>
        <w:r>
          <w:rPr>
            <w:noProof/>
            <w:webHidden/>
          </w:rPr>
          <w:tab/>
        </w:r>
        <w:r>
          <w:rPr>
            <w:noProof/>
            <w:webHidden/>
          </w:rPr>
          <w:fldChar w:fldCharType="begin"/>
        </w:r>
        <w:r>
          <w:rPr>
            <w:noProof/>
            <w:webHidden/>
          </w:rPr>
          <w:instrText xml:space="preserve"> PAGEREF _Toc226552712 \h </w:instrText>
        </w:r>
        <w:r>
          <w:rPr>
            <w:noProof/>
            <w:webHidden/>
          </w:rPr>
        </w:r>
        <w:r>
          <w:rPr>
            <w:noProof/>
            <w:webHidden/>
          </w:rPr>
          <w:fldChar w:fldCharType="separate"/>
        </w:r>
        <w:r>
          <w:rPr>
            <w:noProof/>
            <w:webHidden/>
          </w:rPr>
          <w:t>77</w:t>
        </w:r>
        <w:r>
          <w:rPr>
            <w:noProof/>
            <w:webHidden/>
          </w:rPr>
          <w:fldChar w:fldCharType="end"/>
        </w:r>
      </w:hyperlink>
    </w:p>
    <w:p w14:paraId="462748D7" w14:textId="79D0EBD7"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3" w:history="1">
        <w:r w:rsidRPr="00107F9A">
          <w:rPr>
            <w:rStyle w:val="Hyperlink"/>
            <w:rFonts w:ascii="Times New Roman" w:eastAsia="DengXian Light" w:hAnsi="Times New Roman" w:cs="Times New Roman"/>
            <w:noProof/>
            <w:w w:val="105"/>
          </w:rPr>
          <w:t>6.1 Council Meeting and Agenda Development</w:t>
        </w:r>
        <w:r>
          <w:rPr>
            <w:noProof/>
            <w:webHidden/>
          </w:rPr>
          <w:tab/>
        </w:r>
        <w:r>
          <w:rPr>
            <w:noProof/>
            <w:webHidden/>
          </w:rPr>
          <w:fldChar w:fldCharType="begin"/>
        </w:r>
        <w:r>
          <w:rPr>
            <w:noProof/>
            <w:webHidden/>
          </w:rPr>
          <w:instrText xml:space="preserve"> PAGEREF _Toc226552713 \h </w:instrText>
        </w:r>
        <w:r>
          <w:rPr>
            <w:noProof/>
            <w:webHidden/>
          </w:rPr>
        </w:r>
        <w:r>
          <w:rPr>
            <w:noProof/>
            <w:webHidden/>
          </w:rPr>
          <w:fldChar w:fldCharType="separate"/>
        </w:r>
        <w:r>
          <w:rPr>
            <w:noProof/>
            <w:webHidden/>
          </w:rPr>
          <w:t>80</w:t>
        </w:r>
        <w:r>
          <w:rPr>
            <w:noProof/>
            <w:webHidden/>
          </w:rPr>
          <w:fldChar w:fldCharType="end"/>
        </w:r>
      </w:hyperlink>
    </w:p>
    <w:p w14:paraId="6C22481B" w14:textId="694658E5"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4" w:history="1">
        <w:r w:rsidRPr="00107F9A">
          <w:rPr>
            <w:rStyle w:val="Hyperlink"/>
            <w:rFonts w:ascii="Times New Roman" w:eastAsia="DengXian Light" w:hAnsi="Times New Roman" w:cs="Times New Roman"/>
            <w:noProof/>
            <w:w w:val="105"/>
          </w:rPr>
          <w:t>6.2 Parliamentary Procedure</w:t>
        </w:r>
        <w:r>
          <w:rPr>
            <w:noProof/>
            <w:webHidden/>
          </w:rPr>
          <w:tab/>
        </w:r>
        <w:r>
          <w:rPr>
            <w:noProof/>
            <w:webHidden/>
          </w:rPr>
          <w:fldChar w:fldCharType="begin"/>
        </w:r>
        <w:r>
          <w:rPr>
            <w:noProof/>
            <w:webHidden/>
          </w:rPr>
          <w:instrText xml:space="preserve"> PAGEREF _Toc226552714 \h </w:instrText>
        </w:r>
        <w:r>
          <w:rPr>
            <w:noProof/>
            <w:webHidden/>
          </w:rPr>
        </w:r>
        <w:r>
          <w:rPr>
            <w:noProof/>
            <w:webHidden/>
          </w:rPr>
          <w:fldChar w:fldCharType="separate"/>
        </w:r>
        <w:r>
          <w:rPr>
            <w:noProof/>
            <w:webHidden/>
          </w:rPr>
          <w:t>81</w:t>
        </w:r>
        <w:r>
          <w:rPr>
            <w:noProof/>
            <w:webHidden/>
          </w:rPr>
          <w:fldChar w:fldCharType="end"/>
        </w:r>
      </w:hyperlink>
    </w:p>
    <w:p w14:paraId="7A351224" w14:textId="3C6C489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5" w:history="1">
        <w:r w:rsidRPr="00107F9A">
          <w:rPr>
            <w:rStyle w:val="Hyperlink"/>
            <w:rFonts w:ascii="Times New Roman" w:eastAsia="DengXian Light" w:hAnsi="Times New Roman" w:cs="Times New Roman"/>
            <w:noProof/>
            <w:w w:val="105"/>
          </w:rPr>
          <w:t>6.3 Nevada Open Meeting Law</w:t>
        </w:r>
        <w:r>
          <w:rPr>
            <w:noProof/>
            <w:webHidden/>
          </w:rPr>
          <w:tab/>
        </w:r>
        <w:r>
          <w:rPr>
            <w:noProof/>
            <w:webHidden/>
          </w:rPr>
          <w:fldChar w:fldCharType="begin"/>
        </w:r>
        <w:r>
          <w:rPr>
            <w:noProof/>
            <w:webHidden/>
          </w:rPr>
          <w:instrText xml:space="preserve"> PAGEREF _Toc226552715 \h </w:instrText>
        </w:r>
        <w:r>
          <w:rPr>
            <w:noProof/>
            <w:webHidden/>
          </w:rPr>
        </w:r>
        <w:r>
          <w:rPr>
            <w:noProof/>
            <w:webHidden/>
          </w:rPr>
          <w:fldChar w:fldCharType="separate"/>
        </w:r>
        <w:r>
          <w:rPr>
            <w:noProof/>
            <w:webHidden/>
          </w:rPr>
          <w:t>82</w:t>
        </w:r>
        <w:r>
          <w:rPr>
            <w:noProof/>
            <w:webHidden/>
          </w:rPr>
          <w:fldChar w:fldCharType="end"/>
        </w:r>
      </w:hyperlink>
    </w:p>
    <w:p w14:paraId="6105E34A" w14:textId="33F73890"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6" w:history="1">
        <w:r w:rsidRPr="00107F9A">
          <w:rPr>
            <w:rStyle w:val="Hyperlink"/>
            <w:rFonts w:ascii="Times New Roman" w:eastAsia="DengXian Light" w:hAnsi="Times New Roman" w:cs="Times New Roman"/>
            <w:noProof/>
            <w:w w:val="105"/>
          </w:rPr>
          <w:t>6.4 Policies and Procedures for Accommodations</w:t>
        </w:r>
        <w:r>
          <w:rPr>
            <w:noProof/>
            <w:webHidden/>
          </w:rPr>
          <w:tab/>
        </w:r>
        <w:r>
          <w:rPr>
            <w:noProof/>
            <w:webHidden/>
          </w:rPr>
          <w:fldChar w:fldCharType="begin"/>
        </w:r>
        <w:r>
          <w:rPr>
            <w:noProof/>
            <w:webHidden/>
          </w:rPr>
          <w:instrText xml:space="preserve"> PAGEREF _Toc226552716 \h </w:instrText>
        </w:r>
        <w:r>
          <w:rPr>
            <w:noProof/>
            <w:webHidden/>
          </w:rPr>
        </w:r>
        <w:r>
          <w:rPr>
            <w:noProof/>
            <w:webHidden/>
          </w:rPr>
          <w:fldChar w:fldCharType="separate"/>
        </w:r>
        <w:r>
          <w:rPr>
            <w:noProof/>
            <w:webHidden/>
          </w:rPr>
          <w:t>82</w:t>
        </w:r>
        <w:r>
          <w:rPr>
            <w:noProof/>
            <w:webHidden/>
          </w:rPr>
          <w:fldChar w:fldCharType="end"/>
        </w:r>
      </w:hyperlink>
    </w:p>
    <w:p w14:paraId="39ED8399" w14:textId="2D27AEA9"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7" w:history="1">
        <w:r w:rsidRPr="00107F9A">
          <w:rPr>
            <w:rStyle w:val="Hyperlink"/>
            <w:rFonts w:ascii="Times New Roman" w:eastAsia="DengXian Light" w:hAnsi="Times New Roman" w:cs="Times New Roman"/>
            <w:noProof/>
            <w:w w:val="105"/>
          </w:rPr>
          <w:t>7.0 COUNCIL COMMITTEES</w:t>
        </w:r>
        <w:r>
          <w:rPr>
            <w:noProof/>
            <w:webHidden/>
          </w:rPr>
          <w:tab/>
        </w:r>
        <w:r>
          <w:rPr>
            <w:noProof/>
            <w:webHidden/>
          </w:rPr>
          <w:fldChar w:fldCharType="begin"/>
        </w:r>
        <w:r>
          <w:rPr>
            <w:noProof/>
            <w:webHidden/>
          </w:rPr>
          <w:instrText xml:space="preserve"> PAGEREF _Toc226552717 \h </w:instrText>
        </w:r>
        <w:r>
          <w:rPr>
            <w:noProof/>
            <w:webHidden/>
          </w:rPr>
        </w:r>
        <w:r>
          <w:rPr>
            <w:noProof/>
            <w:webHidden/>
          </w:rPr>
          <w:fldChar w:fldCharType="separate"/>
        </w:r>
        <w:r>
          <w:rPr>
            <w:noProof/>
            <w:webHidden/>
          </w:rPr>
          <w:t>84</w:t>
        </w:r>
        <w:r>
          <w:rPr>
            <w:noProof/>
            <w:webHidden/>
          </w:rPr>
          <w:fldChar w:fldCharType="end"/>
        </w:r>
      </w:hyperlink>
    </w:p>
    <w:p w14:paraId="67DE45C4" w14:textId="3093D0C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8" w:history="1">
        <w:r w:rsidRPr="00107F9A">
          <w:rPr>
            <w:rStyle w:val="Hyperlink"/>
            <w:rFonts w:ascii="Times New Roman" w:eastAsia="DengXian Light" w:hAnsi="Times New Roman" w:cs="Times New Roman"/>
            <w:noProof/>
            <w:w w:val="105"/>
          </w:rPr>
          <w:t>7.1 Council Committees</w:t>
        </w:r>
        <w:r>
          <w:rPr>
            <w:noProof/>
            <w:webHidden/>
          </w:rPr>
          <w:tab/>
        </w:r>
        <w:r>
          <w:rPr>
            <w:noProof/>
            <w:webHidden/>
          </w:rPr>
          <w:fldChar w:fldCharType="begin"/>
        </w:r>
        <w:r>
          <w:rPr>
            <w:noProof/>
            <w:webHidden/>
          </w:rPr>
          <w:instrText xml:space="preserve"> PAGEREF _Toc226552718 \h </w:instrText>
        </w:r>
        <w:r>
          <w:rPr>
            <w:noProof/>
            <w:webHidden/>
          </w:rPr>
        </w:r>
        <w:r>
          <w:rPr>
            <w:noProof/>
            <w:webHidden/>
          </w:rPr>
          <w:fldChar w:fldCharType="separate"/>
        </w:r>
        <w:r>
          <w:rPr>
            <w:noProof/>
            <w:webHidden/>
          </w:rPr>
          <w:t>84</w:t>
        </w:r>
        <w:r>
          <w:rPr>
            <w:noProof/>
            <w:webHidden/>
          </w:rPr>
          <w:fldChar w:fldCharType="end"/>
        </w:r>
      </w:hyperlink>
    </w:p>
    <w:p w14:paraId="55277174" w14:textId="27A3997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19" w:history="1">
        <w:r w:rsidRPr="00107F9A">
          <w:rPr>
            <w:rStyle w:val="Hyperlink"/>
            <w:rFonts w:ascii="Times New Roman" w:eastAsia="DengXian Light" w:hAnsi="Times New Roman" w:cs="Times New Roman"/>
            <w:noProof/>
            <w:w w:val="105"/>
          </w:rPr>
          <w:t>8.0 POLICES REGARDING NON-COUNCIL MEMBER</w:t>
        </w:r>
        <w:r>
          <w:rPr>
            <w:noProof/>
            <w:webHidden/>
          </w:rPr>
          <w:tab/>
        </w:r>
        <w:r>
          <w:rPr>
            <w:noProof/>
            <w:webHidden/>
          </w:rPr>
          <w:fldChar w:fldCharType="begin"/>
        </w:r>
        <w:r>
          <w:rPr>
            <w:noProof/>
            <w:webHidden/>
          </w:rPr>
          <w:instrText xml:space="preserve"> PAGEREF _Toc226552719 \h </w:instrText>
        </w:r>
        <w:r>
          <w:rPr>
            <w:noProof/>
            <w:webHidden/>
          </w:rPr>
        </w:r>
        <w:r>
          <w:rPr>
            <w:noProof/>
            <w:webHidden/>
          </w:rPr>
          <w:fldChar w:fldCharType="separate"/>
        </w:r>
        <w:r>
          <w:rPr>
            <w:noProof/>
            <w:webHidden/>
          </w:rPr>
          <w:t>88</w:t>
        </w:r>
        <w:r>
          <w:rPr>
            <w:noProof/>
            <w:webHidden/>
          </w:rPr>
          <w:fldChar w:fldCharType="end"/>
        </w:r>
      </w:hyperlink>
    </w:p>
    <w:p w14:paraId="653855A4" w14:textId="15546D26"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0" w:history="1">
        <w:r w:rsidRPr="00107F9A">
          <w:rPr>
            <w:rStyle w:val="Hyperlink"/>
            <w:rFonts w:ascii="Times New Roman" w:eastAsia="DengXian Light" w:hAnsi="Times New Roman" w:cs="Times New Roman"/>
            <w:noProof/>
            <w:w w:val="105"/>
          </w:rPr>
          <w:t>8.1 Support Persons Code of Conduct</w:t>
        </w:r>
        <w:r>
          <w:rPr>
            <w:noProof/>
            <w:webHidden/>
          </w:rPr>
          <w:tab/>
        </w:r>
        <w:r>
          <w:rPr>
            <w:noProof/>
            <w:webHidden/>
          </w:rPr>
          <w:fldChar w:fldCharType="begin"/>
        </w:r>
        <w:r>
          <w:rPr>
            <w:noProof/>
            <w:webHidden/>
          </w:rPr>
          <w:instrText xml:space="preserve"> PAGEREF _Toc226552720 \h </w:instrText>
        </w:r>
        <w:r>
          <w:rPr>
            <w:noProof/>
            <w:webHidden/>
          </w:rPr>
        </w:r>
        <w:r>
          <w:rPr>
            <w:noProof/>
            <w:webHidden/>
          </w:rPr>
          <w:fldChar w:fldCharType="separate"/>
        </w:r>
        <w:r>
          <w:rPr>
            <w:noProof/>
            <w:webHidden/>
          </w:rPr>
          <w:t>88</w:t>
        </w:r>
        <w:r>
          <w:rPr>
            <w:noProof/>
            <w:webHidden/>
          </w:rPr>
          <w:fldChar w:fldCharType="end"/>
        </w:r>
      </w:hyperlink>
    </w:p>
    <w:p w14:paraId="3D3A6100" w14:textId="13C5F37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1" w:history="1">
        <w:r w:rsidRPr="00107F9A">
          <w:rPr>
            <w:rStyle w:val="Hyperlink"/>
            <w:rFonts w:ascii="Times New Roman" w:eastAsia="DengXian Light" w:hAnsi="Times New Roman" w:cs="Times New Roman"/>
            <w:noProof/>
            <w:w w:val="105"/>
          </w:rPr>
          <w:t>8.2 Guidelines for Presentations and Speakers</w:t>
        </w:r>
        <w:r>
          <w:rPr>
            <w:noProof/>
            <w:webHidden/>
          </w:rPr>
          <w:tab/>
        </w:r>
        <w:r>
          <w:rPr>
            <w:noProof/>
            <w:webHidden/>
          </w:rPr>
          <w:fldChar w:fldCharType="begin"/>
        </w:r>
        <w:r>
          <w:rPr>
            <w:noProof/>
            <w:webHidden/>
          </w:rPr>
          <w:instrText xml:space="preserve"> PAGEREF _Toc226552721 \h </w:instrText>
        </w:r>
        <w:r>
          <w:rPr>
            <w:noProof/>
            <w:webHidden/>
          </w:rPr>
        </w:r>
        <w:r>
          <w:rPr>
            <w:noProof/>
            <w:webHidden/>
          </w:rPr>
          <w:fldChar w:fldCharType="separate"/>
        </w:r>
        <w:r>
          <w:rPr>
            <w:noProof/>
            <w:webHidden/>
          </w:rPr>
          <w:t>91</w:t>
        </w:r>
        <w:r>
          <w:rPr>
            <w:noProof/>
            <w:webHidden/>
          </w:rPr>
          <w:fldChar w:fldCharType="end"/>
        </w:r>
      </w:hyperlink>
    </w:p>
    <w:p w14:paraId="03A81079" w14:textId="06E03984"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2" w:history="1">
        <w:r w:rsidRPr="00107F9A">
          <w:rPr>
            <w:rStyle w:val="Hyperlink"/>
            <w:rFonts w:ascii="Times New Roman" w:eastAsia="DengXian Light" w:hAnsi="Times New Roman" w:cs="Times New Roman"/>
            <w:noProof/>
            <w:w w:val="105"/>
          </w:rPr>
          <w:t>8.3 Guidelines for Visitors</w:t>
        </w:r>
        <w:r>
          <w:rPr>
            <w:noProof/>
            <w:webHidden/>
          </w:rPr>
          <w:tab/>
        </w:r>
        <w:r>
          <w:rPr>
            <w:noProof/>
            <w:webHidden/>
          </w:rPr>
          <w:fldChar w:fldCharType="begin"/>
        </w:r>
        <w:r>
          <w:rPr>
            <w:noProof/>
            <w:webHidden/>
          </w:rPr>
          <w:instrText xml:space="preserve"> PAGEREF _Toc226552722 \h </w:instrText>
        </w:r>
        <w:r>
          <w:rPr>
            <w:noProof/>
            <w:webHidden/>
          </w:rPr>
        </w:r>
        <w:r>
          <w:rPr>
            <w:noProof/>
            <w:webHidden/>
          </w:rPr>
          <w:fldChar w:fldCharType="separate"/>
        </w:r>
        <w:r>
          <w:rPr>
            <w:noProof/>
            <w:webHidden/>
          </w:rPr>
          <w:t>93</w:t>
        </w:r>
        <w:r>
          <w:rPr>
            <w:noProof/>
            <w:webHidden/>
          </w:rPr>
          <w:fldChar w:fldCharType="end"/>
        </w:r>
      </w:hyperlink>
    </w:p>
    <w:p w14:paraId="618CB2C5" w14:textId="41DA4047"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3" w:history="1">
        <w:r w:rsidRPr="00107F9A">
          <w:rPr>
            <w:rStyle w:val="Hyperlink"/>
            <w:rFonts w:ascii="Times New Roman" w:eastAsia="DengXian Light" w:hAnsi="Times New Roman" w:cs="Times New Roman"/>
            <w:noProof/>
            <w:w w:val="105"/>
          </w:rPr>
          <w:t>8.4 Public Comment and Public Participation Policy</w:t>
        </w:r>
        <w:r>
          <w:rPr>
            <w:noProof/>
            <w:webHidden/>
          </w:rPr>
          <w:tab/>
        </w:r>
        <w:r>
          <w:rPr>
            <w:noProof/>
            <w:webHidden/>
          </w:rPr>
          <w:fldChar w:fldCharType="begin"/>
        </w:r>
        <w:r>
          <w:rPr>
            <w:noProof/>
            <w:webHidden/>
          </w:rPr>
          <w:instrText xml:space="preserve"> PAGEREF _Toc226552723 \h </w:instrText>
        </w:r>
        <w:r>
          <w:rPr>
            <w:noProof/>
            <w:webHidden/>
          </w:rPr>
        </w:r>
        <w:r>
          <w:rPr>
            <w:noProof/>
            <w:webHidden/>
          </w:rPr>
          <w:fldChar w:fldCharType="separate"/>
        </w:r>
        <w:r>
          <w:rPr>
            <w:noProof/>
            <w:webHidden/>
          </w:rPr>
          <w:t>94</w:t>
        </w:r>
        <w:r>
          <w:rPr>
            <w:noProof/>
            <w:webHidden/>
          </w:rPr>
          <w:fldChar w:fldCharType="end"/>
        </w:r>
      </w:hyperlink>
    </w:p>
    <w:p w14:paraId="6DB30DF9" w14:textId="02903BC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4" w:history="1">
        <w:r w:rsidRPr="00107F9A">
          <w:rPr>
            <w:rStyle w:val="Hyperlink"/>
            <w:rFonts w:ascii="Times New Roman" w:eastAsia="DengXian Light" w:hAnsi="Times New Roman" w:cs="Times New Roman"/>
            <w:noProof/>
            <w:w w:val="105"/>
          </w:rPr>
          <w:t>8.5 Child Care and Personal Care Attendant Services for Non-Council Members Policy</w:t>
        </w:r>
        <w:r>
          <w:rPr>
            <w:noProof/>
            <w:webHidden/>
          </w:rPr>
          <w:tab/>
        </w:r>
        <w:r>
          <w:rPr>
            <w:noProof/>
            <w:webHidden/>
          </w:rPr>
          <w:fldChar w:fldCharType="begin"/>
        </w:r>
        <w:r>
          <w:rPr>
            <w:noProof/>
            <w:webHidden/>
          </w:rPr>
          <w:instrText xml:space="preserve"> PAGEREF _Toc226552724 \h </w:instrText>
        </w:r>
        <w:r>
          <w:rPr>
            <w:noProof/>
            <w:webHidden/>
          </w:rPr>
        </w:r>
        <w:r>
          <w:rPr>
            <w:noProof/>
            <w:webHidden/>
          </w:rPr>
          <w:fldChar w:fldCharType="separate"/>
        </w:r>
        <w:r>
          <w:rPr>
            <w:noProof/>
            <w:webHidden/>
          </w:rPr>
          <w:t>96</w:t>
        </w:r>
        <w:r>
          <w:rPr>
            <w:noProof/>
            <w:webHidden/>
          </w:rPr>
          <w:fldChar w:fldCharType="end"/>
        </w:r>
      </w:hyperlink>
    </w:p>
    <w:p w14:paraId="092C0491" w14:textId="51BCC67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5" w:history="1">
        <w:r w:rsidRPr="00107F9A">
          <w:rPr>
            <w:rStyle w:val="Hyperlink"/>
            <w:rFonts w:ascii="Times New Roman" w:eastAsia="DengXian Light" w:hAnsi="Times New Roman" w:cs="Times New Roman"/>
            <w:noProof/>
            <w:w w:val="105"/>
          </w:rPr>
          <w:t>8.6 Advancement of Travel and Commercial Transportation for Non-Council Members</w:t>
        </w:r>
        <w:r>
          <w:rPr>
            <w:noProof/>
            <w:webHidden/>
          </w:rPr>
          <w:tab/>
        </w:r>
        <w:r>
          <w:rPr>
            <w:noProof/>
            <w:webHidden/>
          </w:rPr>
          <w:fldChar w:fldCharType="begin"/>
        </w:r>
        <w:r>
          <w:rPr>
            <w:noProof/>
            <w:webHidden/>
          </w:rPr>
          <w:instrText xml:space="preserve"> PAGEREF _Toc226552725 \h </w:instrText>
        </w:r>
        <w:r>
          <w:rPr>
            <w:noProof/>
            <w:webHidden/>
          </w:rPr>
        </w:r>
        <w:r>
          <w:rPr>
            <w:noProof/>
            <w:webHidden/>
          </w:rPr>
          <w:fldChar w:fldCharType="separate"/>
        </w:r>
        <w:r>
          <w:rPr>
            <w:noProof/>
            <w:webHidden/>
          </w:rPr>
          <w:t>97</w:t>
        </w:r>
        <w:r>
          <w:rPr>
            <w:noProof/>
            <w:webHidden/>
          </w:rPr>
          <w:fldChar w:fldCharType="end"/>
        </w:r>
      </w:hyperlink>
    </w:p>
    <w:p w14:paraId="78B7F2EF" w14:textId="58751658"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6" w:history="1">
        <w:r w:rsidRPr="00107F9A">
          <w:rPr>
            <w:rStyle w:val="Hyperlink"/>
            <w:rFonts w:ascii="Times New Roman" w:eastAsia="DengXian Light" w:hAnsi="Times New Roman" w:cs="Times New Roman"/>
            <w:noProof/>
            <w:w w:val="105"/>
          </w:rPr>
          <w:t>9.0  STATE AGENCY</w:t>
        </w:r>
        <w:r>
          <w:rPr>
            <w:noProof/>
            <w:webHidden/>
          </w:rPr>
          <w:tab/>
        </w:r>
        <w:r>
          <w:rPr>
            <w:noProof/>
            <w:webHidden/>
          </w:rPr>
          <w:fldChar w:fldCharType="begin"/>
        </w:r>
        <w:r>
          <w:rPr>
            <w:noProof/>
            <w:webHidden/>
          </w:rPr>
          <w:instrText xml:space="preserve"> PAGEREF _Toc226552726 \h </w:instrText>
        </w:r>
        <w:r>
          <w:rPr>
            <w:noProof/>
            <w:webHidden/>
          </w:rPr>
        </w:r>
        <w:r>
          <w:rPr>
            <w:noProof/>
            <w:webHidden/>
          </w:rPr>
          <w:fldChar w:fldCharType="separate"/>
        </w:r>
        <w:r>
          <w:rPr>
            <w:noProof/>
            <w:webHidden/>
          </w:rPr>
          <w:t>100</w:t>
        </w:r>
        <w:r>
          <w:rPr>
            <w:noProof/>
            <w:webHidden/>
          </w:rPr>
          <w:fldChar w:fldCharType="end"/>
        </w:r>
      </w:hyperlink>
    </w:p>
    <w:p w14:paraId="43EFA6DF" w14:textId="20AD5BA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7" w:history="1">
        <w:r w:rsidRPr="00107F9A">
          <w:rPr>
            <w:rStyle w:val="Hyperlink"/>
            <w:rFonts w:ascii="Times New Roman" w:eastAsia="DengXian Light" w:hAnsi="Times New Roman" w:cs="Times New Roman"/>
            <w:noProof/>
            <w:w w:val="105"/>
          </w:rPr>
          <w:t>9.1 Relationships with State Agencies and Interagency Collaboration</w:t>
        </w:r>
        <w:r>
          <w:rPr>
            <w:noProof/>
            <w:webHidden/>
          </w:rPr>
          <w:tab/>
        </w:r>
        <w:r>
          <w:rPr>
            <w:noProof/>
            <w:webHidden/>
          </w:rPr>
          <w:fldChar w:fldCharType="begin"/>
        </w:r>
        <w:r>
          <w:rPr>
            <w:noProof/>
            <w:webHidden/>
          </w:rPr>
          <w:instrText xml:space="preserve"> PAGEREF _Toc226552727 \h </w:instrText>
        </w:r>
        <w:r>
          <w:rPr>
            <w:noProof/>
            <w:webHidden/>
          </w:rPr>
        </w:r>
        <w:r>
          <w:rPr>
            <w:noProof/>
            <w:webHidden/>
          </w:rPr>
          <w:fldChar w:fldCharType="separate"/>
        </w:r>
        <w:r>
          <w:rPr>
            <w:noProof/>
            <w:webHidden/>
          </w:rPr>
          <w:t>100</w:t>
        </w:r>
        <w:r>
          <w:rPr>
            <w:noProof/>
            <w:webHidden/>
          </w:rPr>
          <w:fldChar w:fldCharType="end"/>
        </w:r>
      </w:hyperlink>
    </w:p>
    <w:p w14:paraId="5BE19027" w14:textId="30B6246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8" w:history="1">
        <w:r w:rsidRPr="00107F9A">
          <w:rPr>
            <w:rStyle w:val="Hyperlink"/>
            <w:rFonts w:ascii="Times New Roman" w:eastAsia="DengXian Light" w:hAnsi="Times New Roman" w:cs="Times New Roman"/>
            <w:noProof/>
            <w:w w:val="105"/>
          </w:rPr>
          <w:t>9.2 Memorandum of Understanding with State Agency</w:t>
        </w:r>
        <w:r>
          <w:rPr>
            <w:noProof/>
            <w:webHidden/>
          </w:rPr>
          <w:tab/>
        </w:r>
        <w:r>
          <w:rPr>
            <w:noProof/>
            <w:webHidden/>
          </w:rPr>
          <w:fldChar w:fldCharType="begin"/>
        </w:r>
        <w:r>
          <w:rPr>
            <w:noProof/>
            <w:webHidden/>
          </w:rPr>
          <w:instrText xml:space="preserve"> PAGEREF _Toc226552728 \h </w:instrText>
        </w:r>
        <w:r>
          <w:rPr>
            <w:noProof/>
            <w:webHidden/>
          </w:rPr>
        </w:r>
        <w:r>
          <w:rPr>
            <w:noProof/>
            <w:webHidden/>
          </w:rPr>
          <w:fldChar w:fldCharType="separate"/>
        </w:r>
        <w:r>
          <w:rPr>
            <w:noProof/>
            <w:webHidden/>
          </w:rPr>
          <w:t>102</w:t>
        </w:r>
        <w:r>
          <w:rPr>
            <w:noProof/>
            <w:webHidden/>
          </w:rPr>
          <w:fldChar w:fldCharType="end"/>
        </w:r>
      </w:hyperlink>
    </w:p>
    <w:p w14:paraId="77640B85" w14:textId="13D8BF27"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29" w:history="1">
        <w:r w:rsidRPr="00107F9A">
          <w:rPr>
            <w:rStyle w:val="Hyperlink"/>
            <w:rFonts w:ascii="Times New Roman" w:eastAsia="DengXian Light" w:hAnsi="Times New Roman" w:cs="Times New Roman"/>
            <w:noProof/>
            <w:w w:val="105"/>
          </w:rPr>
          <w:t>Council Bylaws</w:t>
        </w:r>
        <w:r>
          <w:rPr>
            <w:noProof/>
            <w:webHidden/>
          </w:rPr>
          <w:tab/>
        </w:r>
        <w:r>
          <w:rPr>
            <w:noProof/>
            <w:webHidden/>
          </w:rPr>
          <w:fldChar w:fldCharType="begin"/>
        </w:r>
        <w:r>
          <w:rPr>
            <w:noProof/>
            <w:webHidden/>
          </w:rPr>
          <w:instrText xml:space="preserve"> PAGEREF _Toc226552729 \h </w:instrText>
        </w:r>
        <w:r>
          <w:rPr>
            <w:noProof/>
            <w:webHidden/>
          </w:rPr>
        </w:r>
        <w:r>
          <w:rPr>
            <w:noProof/>
            <w:webHidden/>
          </w:rPr>
          <w:fldChar w:fldCharType="separate"/>
        </w:r>
        <w:r>
          <w:rPr>
            <w:noProof/>
            <w:webHidden/>
          </w:rPr>
          <w:t>103</w:t>
        </w:r>
        <w:r>
          <w:rPr>
            <w:noProof/>
            <w:webHidden/>
          </w:rPr>
          <w:fldChar w:fldCharType="end"/>
        </w:r>
      </w:hyperlink>
    </w:p>
    <w:p w14:paraId="541AE7F9" w14:textId="4FBD1EB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0" w:history="1">
        <w:r w:rsidRPr="00107F9A">
          <w:rPr>
            <w:rStyle w:val="Hyperlink"/>
            <w:rFonts w:ascii="Times New Roman" w:eastAsia="DengXian Light" w:hAnsi="Times New Roman" w:cs="Times New Roman"/>
            <w:noProof/>
            <w:w w:val="105"/>
          </w:rPr>
          <w:t>Council Position Statements</w:t>
        </w:r>
        <w:r>
          <w:rPr>
            <w:noProof/>
            <w:webHidden/>
          </w:rPr>
          <w:tab/>
        </w:r>
        <w:r>
          <w:rPr>
            <w:noProof/>
            <w:webHidden/>
          </w:rPr>
          <w:fldChar w:fldCharType="begin"/>
        </w:r>
        <w:r>
          <w:rPr>
            <w:noProof/>
            <w:webHidden/>
          </w:rPr>
          <w:instrText xml:space="preserve"> PAGEREF _Toc226552730 \h </w:instrText>
        </w:r>
        <w:r>
          <w:rPr>
            <w:noProof/>
            <w:webHidden/>
          </w:rPr>
        </w:r>
        <w:r>
          <w:rPr>
            <w:noProof/>
            <w:webHidden/>
          </w:rPr>
          <w:fldChar w:fldCharType="separate"/>
        </w:r>
        <w:r>
          <w:rPr>
            <w:noProof/>
            <w:webHidden/>
          </w:rPr>
          <w:t>112</w:t>
        </w:r>
        <w:r>
          <w:rPr>
            <w:noProof/>
            <w:webHidden/>
          </w:rPr>
          <w:fldChar w:fldCharType="end"/>
        </w:r>
      </w:hyperlink>
    </w:p>
    <w:p w14:paraId="274222A3" w14:textId="72EB639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1" w:history="1">
        <w:r w:rsidRPr="00107F9A">
          <w:rPr>
            <w:rStyle w:val="Hyperlink"/>
            <w:rFonts w:ascii="Times New Roman" w:eastAsia="DengXian Light" w:hAnsi="Times New Roman" w:cs="Times New Roman"/>
            <w:noProof/>
          </w:rPr>
          <w:t>Position on Ableism</w:t>
        </w:r>
        <w:r>
          <w:rPr>
            <w:noProof/>
            <w:webHidden/>
          </w:rPr>
          <w:tab/>
        </w:r>
        <w:r>
          <w:rPr>
            <w:noProof/>
            <w:webHidden/>
          </w:rPr>
          <w:fldChar w:fldCharType="begin"/>
        </w:r>
        <w:r>
          <w:rPr>
            <w:noProof/>
            <w:webHidden/>
          </w:rPr>
          <w:instrText xml:space="preserve"> PAGEREF _Toc226552731 \h </w:instrText>
        </w:r>
        <w:r>
          <w:rPr>
            <w:noProof/>
            <w:webHidden/>
          </w:rPr>
        </w:r>
        <w:r>
          <w:rPr>
            <w:noProof/>
            <w:webHidden/>
          </w:rPr>
          <w:fldChar w:fldCharType="separate"/>
        </w:r>
        <w:r>
          <w:rPr>
            <w:noProof/>
            <w:webHidden/>
          </w:rPr>
          <w:t>112</w:t>
        </w:r>
        <w:r>
          <w:rPr>
            <w:noProof/>
            <w:webHidden/>
          </w:rPr>
          <w:fldChar w:fldCharType="end"/>
        </w:r>
      </w:hyperlink>
    </w:p>
    <w:p w14:paraId="2F377F43" w14:textId="7D6FA09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2" w:history="1">
        <w:r w:rsidRPr="00107F9A">
          <w:rPr>
            <w:rStyle w:val="Hyperlink"/>
            <w:rFonts w:ascii="Times New Roman" w:eastAsia="DengXian Light" w:hAnsi="Times New Roman" w:cs="Times New Roman"/>
            <w:noProof/>
          </w:rPr>
          <w:t>Position on Accessibility</w:t>
        </w:r>
        <w:r>
          <w:rPr>
            <w:noProof/>
            <w:webHidden/>
          </w:rPr>
          <w:tab/>
        </w:r>
        <w:r>
          <w:rPr>
            <w:noProof/>
            <w:webHidden/>
          </w:rPr>
          <w:fldChar w:fldCharType="begin"/>
        </w:r>
        <w:r>
          <w:rPr>
            <w:noProof/>
            <w:webHidden/>
          </w:rPr>
          <w:instrText xml:space="preserve"> PAGEREF _Toc226552732 \h </w:instrText>
        </w:r>
        <w:r>
          <w:rPr>
            <w:noProof/>
            <w:webHidden/>
          </w:rPr>
        </w:r>
        <w:r>
          <w:rPr>
            <w:noProof/>
            <w:webHidden/>
          </w:rPr>
          <w:fldChar w:fldCharType="separate"/>
        </w:r>
        <w:r>
          <w:rPr>
            <w:noProof/>
            <w:webHidden/>
          </w:rPr>
          <w:t>113</w:t>
        </w:r>
        <w:r>
          <w:rPr>
            <w:noProof/>
            <w:webHidden/>
          </w:rPr>
          <w:fldChar w:fldCharType="end"/>
        </w:r>
      </w:hyperlink>
    </w:p>
    <w:p w14:paraId="7F1A0215" w14:textId="6754771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3" w:history="1">
        <w:r w:rsidRPr="00107F9A">
          <w:rPr>
            <w:rStyle w:val="Hyperlink"/>
            <w:rFonts w:ascii="Times New Roman" w:eastAsia="DengXian Light" w:hAnsi="Times New Roman" w:cs="Times New Roman"/>
            <w:noProof/>
          </w:rPr>
          <w:t>Position on Accountability, Inclusion, and Transparency</w:t>
        </w:r>
        <w:r>
          <w:rPr>
            <w:noProof/>
            <w:webHidden/>
          </w:rPr>
          <w:tab/>
        </w:r>
        <w:r>
          <w:rPr>
            <w:noProof/>
            <w:webHidden/>
          </w:rPr>
          <w:fldChar w:fldCharType="begin"/>
        </w:r>
        <w:r>
          <w:rPr>
            <w:noProof/>
            <w:webHidden/>
          </w:rPr>
          <w:instrText xml:space="preserve"> PAGEREF _Toc226552733 \h </w:instrText>
        </w:r>
        <w:r>
          <w:rPr>
            <w:noProof/>
            <w:webHidden/>
          </w:rPr>
        </w:r>
        <w:r>
          <w:rPr>
            <w:noProof/>
            <w:webHidden/>
          </w:rPr>
          <w:fldChar w:fldCharType="separate"/>
        </w:r>
        <w:r>
          <w:rPr>
            <w:noProof/>
            <w:webHidden/>
          </w:rPr>
          <w:t>114</w:t>
        </w:r>
        <w:r>
          <w:rPr>
            <w:noProof/>
            <w:webHidden/>
          </w:rPr>
          <w:fldChar w:fldCharType="end"/>
        </w:r>
      </w:hyperlink>
    </w:p>
    <w:p w14:paraId="23CECA2E" w14:textId="039352F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4" w:history="1">
        <w:r w:rsidRPr="00107F9A">
          <w:rPr>
            <w:rStyle w:val="Hyperlink"/>
            <w:rFonts w:ascii="Times New Roman" w:eastAsia="DengXian Light" w:hAnsi="Times New Roman" w:cs="Times New Roman"/>
            <w:noProof/>
          </w:rPr>
          <w:t>Position on Aging</w:t>
        </w:r>
        <w:r>
          <w:rPr>
            <w:noProof/>
            <w:webHidden/>
          </w:rPr>
          <w:tab/>
        </w:r>
        <w:r>
          <w:rPr>
            <w:noProof/>
            <w:webHidden/>
          </w:rPr>
          <w:fldChar w:fldCharType="begin"/>
        </w:r>
        <w:r>
          <w:rPr>
            <w:noProof/>
            <w:webHidden/>
          </w:rPr>
          <w:instrText xml:space="preserve"> PAGEREF _Toc226552734 \h </w:instrText>
        </w:r>
        <w:r>
          <w:rPr>
            <w:noProof/>
            <w:webHidden/>
          </w:rPr>
        </w:r>
        <w:r>
          <w:rPr>
            <w:noProof/>
            <w:webHidden/>
          </w:rPr>
          <w:fldChar w:fldCharType="separate"/>
        </w:r>
        <w:r>
          <w:rPr>
            <w:noProof/>
            <w:webHidden/>
          </w:rPr>
          <w:t>116</w:t>
        </w:r>
        <w:r>
          <w:rPr>
            <w:noProof/>
            <w:webHidden/>
          </w:rPr>
          <w:fldChar w:fldCharType="end"/>
        </w:r>
      </w:hyperlink>
    </w:p>
    <w:p w14:paraId="4F2F0593" w14:textId="2DD44404"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5" w:history="1">
        <w:r w:rsidRPr="00107F9A">
          <w:rPr>
            <w:rStyle w:val="Hyperlink"/>
            <w:rFonts w:ascii="Times New Roman" w:eastAsia="DengXian Light" w:hAnsi="Times New Roman" w:cs="Times New Roman"/>
            <w:noProof/>
          </w:rPr>
          <w:t>Position on Charter Schools</w:t>
        </w:r>
        <w:r>
          <w:rPr>
            <w:noProof/>
            <w:webHidden/>
          </w:rPr>
          <w:tab/>
        </w:r>
        <w:r>
          <w:rPr>
            <w:noProof/>
            <w:webHidden/>
          </w:rPr>
          <w:fldChar w:fldCharType="begin"/>
        </w:r>
        <w:r>
          <w:rPr>
            <w:noProof/>
            <w:webHidden/>
          </w:rPr>
          <w:instrText xml:space="preserve"> PAGEREF _Toc226552735 \h </w:instrText>
        </w:r>
        <w:r>
          <w:rPr>
            <w:noProof/>
            <w:webHidden/>
          </w:rPr>
        </w:r>
        <w:r>
          <w:rPr>
            <w:noProof/>
            <w:webHidden/>
          </w:rPr>
          <w:fldChar w:fldCharType="separate"/>
        </w:r>
        <w:r>
          <w:rPr>
            <w:noProof/>
            <w:webHidden/>
          </w:rPr>
          <w:t>118</w:t>
        </w:r>
        <w:r>
          <w:rPr>
            <w:noProof/>
            <w:webHidden/>
          </w:rPr>
          <w:fldChar w:fldCharType="end"/>
        </w:r>
      </w:hyperlink>
    </w:p>
    <w:p w14:paraId="59F5C173" w14:textId="5B5D604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6" w:history="1">
        <w:r w:rsidRPr="00107F9A">
          <w:rPr>
            <w:rStyle w:val="Hyperlink"/>
            <w:rFonts w:ascii="Times New Roman" w:eastAsia="DengXian Light" w:hAnsi="Times New Roman" w:cs="Times New Roman"/>
            <w:noProof/>
          </w:rPr>
          <w:t>Position on Community Support</w:t>
        </w:r>
        <w:r>
          <w:rPr>
            <w:noProof/>
            <w:webHidden/>
          </w:rPr>
          <w:tab/>
        </w:r>
        <w:r>
          <w:rPr>
            <w:noProof/>
            <w:webHidden/>
          </w:rPr>
          <w:fldChar w:fldCharType="begin"/>
        </w:r>
        <w:r>
          <w:rPr>
            <w:noProof/>
            <w:webHidden/>
          </w:rPr>
          <w:instrText xml:space="preserve"> PAGEREF _Toc226552736 \h </w:instrText>
        </w:r>
        <w:r>
          <w:rPr>
            <w:noProof/>
            <w:webHidden/>
          </w:rPr>
        </w:r>
        <w:r>
          <w:rPr>
            <w:noProof/>
            <w:webHidden/>
          </w:rPr>
          <w:fldChar w:fldCharType="separate"/>
        </w:r>
        <w:r>
          <w:rPr>
            <w:noProof/>
            <w:webHidden/>
          </w:rPr>
          <w:t>120</w:t>
        </w:r>
        <w:r>
          <w:rPr>
            <w:noProof/>
            <w:webHidden/>
          </w:rPr>
          <w:fldChar w:fldCharType="end"/>
        </w:r>
      </w:hyperlink>
    </w:p>
    <w:p w14:paraId="440B4BF1" w14:textId="1A603E2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7" w:history="1">
        <w:r w:rsidRPr="00107F9A">
          <w:rPr>
            <w:rStyle w:val="Hyperlink"/>
            <w:rFonts w:ascii="Times New Roman" w:eastAsia="DengXian Light" w:hAnsi="Times New Roman" w:cs="Times New Roman"/>
            <w:noProof/>
          </w:rPr>
          <w:t>Position on Education</w:t>
        </w:r>
        <w:r>
          <w:rPr>
            <w:noProof/>
            <w:webHidden/>
          </w:rPr>
          <w:tab/>
        </w:r>
        <w:r>
          <w:rPr>
            <w:noProof/>
            <w:webHidden/>
          </w:rPr>
          <w:fldChar w:fldCharType="begin"/>
        </w:r>
        <w:r>
          <w:rPr>
            <w:noProof/>
            <w:webHidden/>
          </w:rPr>
          <w:instrText xml:space="preserve"> PAGEREF _Toc226552737 \h </w:instrText>
        </w:r>
        <w:r>
          <w:rPr>
            <w:noProof/>
            <w:webHidden/>
          </w:rPr>
        </w:r>
        <w:r>
          <w:rPr>
            <w:noProof/>
            <w:webHidden/>
          </w:rPr>
          <w:fldChar w:fldCharType="separate"/>
        </w:r>
        <w:r>
          <w:rPr>
            <w:noProof/>
            <w:webHidden/>
          </w:rPr>
          <w:t>121</w:t>
        </w:r>
        <w:r>
          <w:rPr>
            <w:noProof/>
            <w:webHidden/>
          </w:rPr>
          <w:fldChar w:fldCharType="end"/>
        </w:r>
      </w:hyperlink>
    </w:p>
    <w:p w14:paraId="006D3D5D" w14:textId="1ADC9B06"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8" w:history="1">
        <w:r w:rsidRPr="00107F9A">
          <w:rPr>
            <w:rStyle w:val="Hyperlink"/>
            <w:rFonts w:ascii="Times New Roman" w:eastAsia="DengXian Light" w:hAnsi="Times New Roman" w:cs="Times New Roman"/>
            <w:noProof/>
          </w:rPr>
          <w:t>Position on Emergency Preparedness</w:t>
        </w:r>
        <w:r>
          <w:rPr>
            <w:noProof/>
            <w:webHidden/>
          </w:rPr>
          <w:tab/>
        </w:r>
        <w:r>
          <w:rPr>
            <w:noProof/>
            <w:webHidden/>
          </w:rPr>
          <w:fldChar w:fldCharType="begin"/>
        </w:r>
        <w:r>
          <w:rPr>
            <w:noProof/>
            <w:webHidden/>
          </w:rPr>
          <w:instrText xml:space="preserve"> PAGEREF _Toc226552738 \h </w:instrText>
        </w:r>
        <w:r>
          <w:rPr>
            <w:noProof/>
            <w:webHidden/>
          </w:rPr>
        </w:r>
        <w:r>
          <w:rPr>
            <w:noProof/>
            <w:webHidden/>
          </w:rPr>
          <w:fldChar w:fldCharType="separate"/>
        </w:r>
        <w:r>
          <w:rPr>
            <w:noProof/>
            <w:webHidden/>
          </w:rPr>
          <w:t>122</w:t>
        </w:r>
        <w:r>
          <w:rPr>
            <w:noProof/>
            <w:webHidden/>
          </w:rPr>
          <w:fldChar w:fldCharType="end"/>
        </w:r>
      </w:hyperlink>
    </w:p>
    <w:p w14:paraId="79D7BFF8" w14:textId="13005233"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39" w:history="1">
        <w:r w:rsidRPr="00107F9A">
          <w:rPr>
            <w:rStyle w:val="Hyperlink"/>
            <w:rFonts w:ascii="Times New Roman" w:eastAsia="DengXian Light" w:hAnsi="Times New Roman" w:cs="Times New Roman"/>
            <w:noProof/>
          </w:rPr>
          <w:t>Position on Employment</w:t>
        </w:r>
        <w:r>
          <w:rPr>
            <w:noProof/>
            <w:webHidden/>
          </w:rPr>
          <w:tab/>
        </w:r>
        <w:r>
          <w:rPr>
            <w:noProof/>
            <w:webHidden/>
          </w:rPr>
          <w:fldChar w:fldCharType="begin"/>
        </w:r>
        <w:r>
          <w:rPr>
            <w:noProof/>
            <w:webHidden/>
          </w:rPr>
          <w:instrText xml:space="preserve"> PAGEREF _Toc226552739 \h </w:instrText>
        </w:r>
        <w:r>
          <w:rPr>
            <w:noProof/>
            <w:webHidden/>
          </w:rPr>
        </w:r>
        <w:r>
          <w:rPr>
            <w:noProof/>
            <w:webHidden/>
          </w:rPr>
          <w:fldChar w:fldCharType="separate"/>
        </w:r>
        <w:r>
          <w:rPr>
            <w:noProof/>
            <w:webHidden/>
          </w:rPr>
          <w:t>126</w:t>
        </w:r>
        <w:r>
          <w:rPr>
            <w:noProof/>
            <w:webHidden/>
          </w:rPr>
          <w:fldChar w:fldCharType="end"/>
        </w:r>
      </w:hyperlink>
    </w:p>
    <w:p w14:paraId="64EC8D38" w14:textId="4E733934"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0" w:history="1">
        <w:r w:rsidRPr="00107F9A">
          <w:rPr>
            <w:rStyle w:val="Hyperlink"/>
            <w:rFonts w:ascii="Times New Roman" w:eastAsia="DengXian Light" w:hAnsi="Times New Roman" w:cs="Times New Roman"/>
            <w:noProof/>
          </w:rPr>
          <w:t>Position on Health Care</w:t>
        </w:r>
        <w:r>
          <w:rPr>
            <w:noProof/>
            <w:webHidden/>
          </w:rPr>
          <w:tab/>
        </w:r>
        <w:r>
          <w:rPr>
            <w:noProof/>
            <w:webHidden/>
          </w:rPr>
          <w:fldChar w:fldCharType="begin"/>
        </w:r>
        <w:r>
          <w:rPr>
            <w:noProof/>
            <w:webHidden/>
          </w:rPr>
          <w:instrText xml:space="preserve"> PAGEREF _Toc226552740 \h </w:instrText>
        </w:r>
        <w:r>
          <w:rPr>
            <w:noProof/>
            <w:webHidden/>
          </w:rPr>
        </w:r>
        <w:r>
          <w:rPr>
            <w:noProof/>
            <w:webHidden/>
          </w:rPr>
          <w:fldChar w:fldCharType="separate"/>
        </w:r>
        <w:r>
          <w:rPr>
            <w:noProof/>
            <w:webHidden/>
          </w:rPr>
          <w:t>128</w:t>
        </w:r>
        <w:r>
          <w:rPr>
            <w:noProof/>
            <w:webHidden/>
          </w:rPr>
          <w:fldChar w:fldCharType="end"/>
        </w:r>
      </w:hyperlink>
    </w:p>
    <w:p w14:paraId="61F299F3" w14:textId="34A3D48D"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1" w:history="1">
        <w:r w:rsidRPr="00107F9A">
          <w:rPr>
            <w:rStyle w:val="Hyperlink"/>
            <w:rFonts w:ascii="Times New Roman" w:eastAsia="DengXian Light" w:hAnsi="Times New Roman" w:cs="Times New Roman"/>
            <w:noProof/>
          </w:rPr>
          <w:t>Position on Housing</w:t>
        </w:r>
        <w:r>
          <w:rPr>
            <w:noProof/>
            <w:webHidden/>
          </w:rPr>
          <w:tab/>
        </w:r>
        <w:r>
          <w:rPr>
            <w:noProof/>
            <w:webHidden/>
          </w:rPr>
          <w:fldChar w:fldCharType="begin"/>
        </w:r>
        <w:r>
          <w:rPr>
            <w:noProof/>
            <w:webHidden/>
          </w:rPr>
          <w:instrText xml:space="preserve"> PAGEREF _Toc226552741 \h </w:instrText>
        </w:r>
        <w:r>
          <w:rPr>
            <w:noProof/>
            <w:webHidden/>
          </w:rPr>
        </w:r>
        <w:r>
          <w:rPr>
            <w:noProof/>
            <w:webHidden/>
          </w:rPr>
          <w:fldChar w:fldCharType="separate"/>
        </w:r>
        <w:r>
          <w:rPr>
            <w:noProof/>
            <w:webHidden/>
          </w:rPr>
          <w:t>130</w:t>
        </w:r>
        <w:r>
          <w:rPr>
            <w:noProof/>
            <w:webHidden/>
          </w:rPr>
          <w:fldChar w:fldCharType="end"/>
        </w:r>
      </w:hyperlink>
    </w:p>
    <w:p w14:paraId="3308DBBD" w14:textId="75DA59F7"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2" w:history="1">
        <w:r w:rsidRPr="00107F9A">
          <w:rPr>
            <w:rStyle w:val="Hyperlink"/>
            <w:rFonts w:ascii="Times New Roman" w:eastAsia="DengXian Light" w:hAnsi="Times New Roman" w:cs="Times New Roman"/>
            <w:noProof/>
          </w:rPr>
          <w:t>Position on Human and Civil Rights</w:t>
        </w:r>
        <w:r>
          <w:rPr>
            <w:noProof/>
            <w:webHidden/>
          </w:rPr>
          <w:tab/>
        </w:r>
        <w:r>
          <w:rPr>
            <w:noProof/>
            <w:webHidden/>
          </w:rPr>
          <w:fldChar w:fldCharType="begin"/>
        </w:r>
        <w:r>
          <w:rPr>
            <w:noProof/>
            <w:webHidden/>
          </w:rPr>
          <w:instrText xml:space="preserve"> PAGEREF _Toc226552742 \h </w:instrText>
        </w:r>
        <w:r>
          <w:rPr>
            <w:noProof/>
            <w:webHidden/>
          </w:rPr>
        </w:r>
        <w:r>
          <w:rPr>
            <w:noProof/>
            <w:webHidden/>
          </w:rPr>
          <w:fldChar w:fldCharType="separate"/>
        </w:r>
        <w:r>
          <w:rPr>
            <w:noProof/>
            <w:webHidden/>
          </w:rPr>
          <w:t>132</w:t>
        </w:r>
        <w:r>
          <w:rPr>
            <w:noProof/>
            <w:webHidden/>
          </w:rPr>
          <w:fldChar w:fldCharType="end"/>
        </w:r>
      </w:hyperlink>
    </w:p>
    <w:p w14:paraId="75E2C10A" w14:textId="0968F7CD"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3" w:history="1">
        <w:r w:rsidRPr="00107F9A">
          <w:rPr>
            <w:rStyle w:val="Hyperlink"/>
            <w:rFonts w:ascii="Times New Roman" w:eastAsia="DengXian Light" w:hAnsi="Times New Roman" w:cs="Times New Roman"/>
            <w:noProof/>
          </w:rPr>
          <w:t>Position on Informed Choice</w:t>
        </w:r>
        <w:r>
          <w:rPr>
            <w:noProof/>
            <w:webHidden/>
          </w:rPr>
          <w:tab/>
        </w:r>
        <w:r>
          <w:rPr>
            <w:noProof/>
            <w:webHidden/>
          </w:rPr>
          <w:fldChar w:fldCharType="begin"/>
        </w:r>
        <w:r>
          <w:rPr>
            <w:noProof/>
            <w:webHidden/>
          </w:rPr>
          <w:instrText xml:space="preserve"> PAGEREF _Toc226552743 \h </w:instrText>
        </w:r>
        <w:r>
          <w:rPr>
            <w:noProof/>
            <w:webHidden/>
          </w:rPr>
        </w:r>
        <w:r>
          <w:rPr>
            <w:noProof/>
            <w:webHidden/>
          </w:rPr>
          <w:fldChar w:fldCharType="separate"/>
        </w:r>
        <w:r>
          <w:rPr>
            <w:noProof/>
            <w:webHidden/>
          </w:rPr>
          <w:t>134</w:t>
        </w:r>
        <w:r>
          <w:rPr>
            <w:noProof/>
            <w:webHidden/>
          </w:rPr>
          <w:fldChar w:fldCharType="end"/>
        </w:r>
      </w:hyperlink>
    </w:p>
    <w:p w14:paraId="1714A59B" w14:textId="19304C56"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4" w:history="1">
        <w:r w:rsidRPr="00107F9A">
          <w:rPr>
            <w:rStyle w:val="Hyperlink"/>
            <w:rFonts w:ascii="Times New Roman" w:eastAsia="DengXian Light" w:hAnsi="Times New Roman" w:cs="Times New Roman"/>
            <w:noProof/>
          </w:rPr>
          <w:t>Position on Language Access</w:t>
        </w:r>
        <w:r>
          <w:rPr>
            <w:noProof/>
            <w:webHidden/>
          </w:rPr>
          <w:tab/>
        </w:r>
        <w:r>
          <w:rPr>
            <w:noProof/>
            <w:webHidden/>
          </w:rPr>
          <w:fldChar w:fldCharType="begin"/>
        </w:r>
        <w:r>
          <w:rPr>
            <w:noProof/>
            <w:webHidden/>
          </w:rPr>
          <w:instrText xml:space="preserve"> PAGEREF _Toc226552744 \h </w:instrText>
        </w:r>
        <w:r>
          <w:rPr>
            <w:noProof/>
            <w:webHidden/>
          </w:rPr>
        </w:r>
        <w:r>
          <w:rPr>
            <w:noProof/>
            <w:webHidden/>
          </w:rPr>
          <w:fldChar w:fldCharType="separate"/>
        </w:r>
        <w:r>
          <w:rPr>
            <w:noProof/>
            <w:webHidden/>
          </w:rPr>
          <w:t>135</w:t>
        </w:r>
        <w:r>
          <w:rPr>
            <w:noProof/>
            <w:webHidden/>
          </w:rPr>
          <w:fldChar w:fldCharType="end"/>
        </w:r>
      </w:hyperlink>
    </w:p>
    <w:p w14:paraId="0E21E049" w14:textId="64FB94C7"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5" w:history="1">
        <w:r w:rsidRPr="00107F9A">
          <w:rPr>
            <w:rStyle w:val="Hyperlink"/>
            <w:rFonts w:ascii="Times New Roman" w:eastAsia="DengXian Light" w:hAnsi="Times New Roman" w:cs="Times New Roman"/>
            <w:noProof/>
          </w:rPr>
          <w:t>Position on Mental Health Care</w:t>
        </w:r>
        <w:r>
          <w:rPr>
            <w:noProof/>
            <w:webHidden/>
          </w:rPr>
          <w:tab/>
        </w:r>
        <w:r>
          <w:rPr>
            <w:noProof/>
            <w:webHidden/>
          </w:rPr>
          <w:fldChar w:fldCharType="begin"/>
        </w:r>
        <w:r>
          <w:rPr>
            <w:noProof/>
            <w:webHidden/>
          </w:rPr>
          <w:instrText xml:space="preserve"> PAGEREF _Toc226552745 \h </w:instrText>
        </w:r>
        <w:r>
          <w:rPr>
            <w:noProof/>
            <w:webHidden/>
          </w:rPr>
        </w:r>
        <w:r>
          <w:rPr>
            <w:noProof/>
            <w:webHidden/>
          </w:rPr>
          <w:fldChar w:fldCharType="separate"/>
        </w:r>
        <w:r>
          <w:rPr>
            <w:noProof/>
            <w:webHidden/>
          </w:rPr>
          <w:t>136</w:t>
        </w:r>
        <w:r>
          <w:rPr>
            <w:noProof/>
            <w:webHidden/>
          </w:rPr>
          <w:fldChar w:fldCharType="end"/>
        </w:r>
      </w:hyperlink>
    </w:p>
    <w:p w14:paraId="44A6141B" w14:textId="446C316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6" w:history="1">
        <w:r w:rsidRPr="00107F9A">
          <w:rPr>
            <w:rStyle w:val="Hyperlink"/>
            <w:rFonts w:ascii="Times New Roman" w:eastAsia="DengXian Light" w:hAnsi="Times New Roman" w:cs="Times New Roman"/>
            <w:noProof/>
          </w:rPr>
          <w:t>Position on Quality Assurance</w:t>
        </w:r>
        <w:r>
          <w:rPr>
            <w:noProof/>
            <w:webHidden/>
          </w:rPr>
          <w:tab/>
        </w:r>
        <w:r>
          <w:rPr>
            <w:noProof/>
            <w:webHidden/>
          </w:rPr>
          <w:fldChar w:fldCharType="begin"/>
        </w:r>
        <w:r>
          <w:rPr>
            <w:noProof/>
            <w:webHidden/>
          </w:rPr>
          <w:instrText xml:space="preserve"> PAGEREF _Toc226552746 \h </w:instrText>
        </w:r>
        <w:r>
          <w:rPr>
            <w:noProof/>
            <w:webHidden/>
          </w:rPr>
        </w:r>
        <w:r>
          <w:rPr>
            <w:noProof/>
            <w:webHidden/>
          </w:rPr>
          <w:fldChar w:fldCharType="separate"/>
        </w:r>
        <w:r>
          <w:rPr>
            <w:noProof/>
            <w:webHidden/>
          </w:rPr>
          <w:t>138</w:t>
        </w:r>
        <w:r>
          <w:rPr>
            <w:noProof/>
            <w:webHidden/>
          </w:rPr>
          <w:fldChar w:fldCharType="end"/>
        </w:r>
      </w:hyperlink>
    </w:p>
    <w:p w14:paraId="325E2381" w14:textId="620D5BEE"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7" w:history="1">
        <w:r w:rsidRPr="00107F9A">
          <w:rPr>
            <w:rStyle w:val="Hyperlink"/>
            <w:rFonts w:ascii="Times New Roman" w:eastAsia="DengXian Light" w:hAnsi="Times New Roman" w:cs="Times New Roman"/>
            <w:noProof/>
          </w:rPr>
          <w:t>Position on Service Animals</w:t>
        </w:r>
        <w:r>
          <w:rPr>
            <w:noProof/>
            <w:webHidden/>
          </w:rPr>
          <w:tab/>
        </w:r>
        <w:r>
          <w:rPr>
            <w:noProof/>
            <w:webHidden/>
          </w:rPr>
          <w:fldChar w:fldCharType="begin"/>
        </w:r>
        <w:r>
          <w:rPr>
            <w:noProof/>
            <w:webHidden/>
          </w:rPr>
          <w:instrText xml:space="preserve"> PAGEREF _Toc226552747 \h </w:instrText>
        </w:r>
        <w:r>
          <w:rPr>
            <w:noProof/>
            <w:webHidden/>
          </w:rPr>
        </w:r>
        <w:r>
          <w:rPr>
            <w:noProof/>
            <w:webHidden/>
          </w:rPr>
          <w:fldChar w:fldCharType="separate"/>
        </w:r>
        <w:r>
          <w:rPr>
            <w:noProof/>
            <w:webHidden/>
          </w:rPr>
          <w:t>140</w:t>
        </w:r>
        <w:r>
          <w:rPr>
            <w:noProof/>
            <w:webHidden/>
          </w:rPr>
          <w:fldChar w:fldCharType="end"/>
        </w:r>
      </w:hyperlink>
    </w:p>
    <w:p w14:paraId="6084E194" w14:textId="71A1CD1A"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8" w:history="1">
        <w:r w:rsidRPr="00107F9A">
          <w:rPr>
            <w:rStyle w:val="Hyperlink"/>
            <w:rFonts w:ascii="Times New Roman" w:eastAsia="DengXian Light" w:hAnsi="Times New Roman" w:cs="Times New Roman"/>
            <w:noProof/>
          </w:rPr>
          <w:t>Position on Sexual Health</w:t>
        </w:r>
        <w:r>
          <w:rPr>
            <w:noProof/>
            <w:webHidden/>
          </w:rPr>
          <w:tab/>
        </w:r>
        <w:r>
          <w:rPr>
            <w:noProof/>
            <w:webHidden/>
          </w:rPr>
          <w:fldChar w:fldCharType="begin"/>
        </w:r>
        <w:r>
          <w:rPr>
            <w:noProof/>
            <w:webHidden/>
          </w:rPr>
          <w:instrText xml:space="preserve"> PAGEREF _Toc226552748 \h </w:instrText>
        </w:r>
        <w:r>
          <w:rPr>
            <w:noProof/>
            <w:webHidden/>
          </w:rPr>
        </w:r>
        <w:r>
          <w:rPr>
            <w:noProof/>
            <w:webHidden/>
          </w:rPr>
          <w:fldChar w:fldCharType="separate"/>
        </w:r>
        <w:r>
          <w:rPr>
            <w:noProof/>
            <w:webHidden/>
          </w:rPr>
          <w:t>142</w:t>
        </w:r>
        <w:r>
          <w:rPr>
            <w:noProof/>
            <w:webHidden/>
          </w:rPr>
          <w:fldChar w:fldCharType="end"/>
        </w:r>
      </w:hyperlink>
    </w:p>
    <w:p w14:paraId="64CEE32C" w14:textId="0EE0F821"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49" w:history="1">
        <w:r w:rsidRPr="00107F9A">
          <w:rPr>
            <w:rStyle w:val="Hyperlink"/>
            <w:rFonts w:ascii="Times New Roman" w:eastAsia="DengXian Light" w:hAnsi="Times New Roman" w:cs="Times New Roman"/>
            <w:noProof/>
          </w:rPr>
          <w:t>Position on Supported Decision Making and Guardianship</w:t>
        </w:r>
        <w:r>
          <w:rPr>
            <w:noProof/>
            <w:webHidden/>
          </w:rPr>
          <w:tab/>
        </w:r>
        <w:r>
          <w:rPr>
            <w:noProof/>
            <w:webHidden/>
          </w:rPr>
          <w:fldChar w:fldCharType="begin"/>
        </w:r>
        <w:r>
          <w:rPr>
            <w:noProof/>
            <w:webHidden/>
          </w:rPr>
          <w:instrText xml:space="preserve"> PAGEREF _Toc226552749 \h </w:instrText>
        </w:r>
        <w:r>
          <w:rPr>
            <w:noProof/>
            <w:webHidden/>
          </w:rPr>
        </w:r>
        <w:r>
          <w:rPr>
            <w:noProof/>
            <w:webHidden/>
          </w:rPr>
          <w:fldChar w:fldCharType="separate"/>
        </w:r>
        <w:r>
          <w:rPr>
            <w:noProof/>
            <w:webHidden/>
          </w:rPr>
          <w:t>145</w:t>
        </w:r>
        <w:r>
          <w:rPr>
            <w:noProof/>
            <w:webHidden/>
          </w:rPr>
          <w:fldChar w:fldCharType="end"/>
        </w:r>
      </w:hyperlink>
    </w:p>
    <w:p w14:paraId="6FEE0B36" w14:textId="5BA97C72"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0" w:history="1">
        <w:r w:rsidRPr="00107F9A">
          <w:rPr>
            <w:rStyle w:val="Hyperlink"/>
            <w:rFonts w:ascii="Times New Roman" w:eastAsia="DengXian Light" w:hAnsi="Times New Roman" w:cs="Times New Roman"/>
            <w:noProof/>
          </w:rPr>
          <w:t>Position on Transportation</w:t>
        </w:r>
        <w:r>
          <w:rPr>
            <w:noProof/>
            <w:webHidden/>
          </w:rPr>
          <w:tab/>
        </w:r>
        <w:r>
          <w:rPr>
            <w:noProof/>
            <w:webHidden/>
          </w:rPr>
          <w:fldChar w:fldCharType="begin"/>
        </w:r>
        <w:r>
          <w:rPr>
            <w:noProof/>
            <w:webHidden/>
          </w:rPr>
          <w:instrText xml:space="preserve"> PAGEREF _Toc226552750 \h </w:instrText>
        </w:r>
        <w:r>
          <w:rPr>
            <w:noProof/>
            <w:webHidden/>
          </w:rPr>
        </w:r>
        <w:r>
          <w:rPr>
            <w:noProof/>
            <w:webHidden/>
          </w:rPr>
          <w:fldChar w:fldCharType="separate"/>
        </w:r>
        <w:r>
          <w:rPr>
            <w:noProof/>
            <w:webHidden/>
          </w:rPr>
          <w:t>146</w:t>
        </w:r>
        <w:r>
          <w:rPr>
            <w:noProof/>
            <w:webHidden/>
          </w:rPr>
          <w:fldChar w:fldCharType="end"/>
        </w:r>
      </w:hyperlink>
    </w:p>
    <w:p w14:paraId="1A311CF7" w14:textId="05678343"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1" w:history="1">
        <w:r w:rsidRPr="00107F9A">
          <w:rPr>
            <w:rStyle w:val="Hyperlink"/>
            <w:rFonts w:ascii="Times New Roman" w:eastAsia="DengXian Light" w:hAnsi="Times New Roman" w:cs="Times New Roman"/>
            <w:noProof/>
          </w:rPr>
          <w:t>Position on Voting</w:t>
        </w:r>
        <w:r>
          <w:rPr>
            <w:noProof/>
            <w:webHidden/>
          </w:rPr>
          <w:tab/>
        </w:r>
        <w:r>
          <w:rPr>
            <w:noProof/>
            <w:webHidden/>
          </w:rPr>
          <w:fldChar w:fldCharType="begin"/>
        </w:r>
        <w:r>
          <w:rPr>
            <w:noProof/>
            <w:webHidden/>
          </w:rPr>
          <w:instrText xml:space="preserve"> PAGEREF _Toc226552751 \h </w:instrText>
        </w:r>
        <w:r>
          <w:rPr>
            <w:noProof/>
            <w:webHidden/>
          </w:rPr>
        </w:r>
        <w:r>
          <w:rPr>
            <w:noProof/>
            <w:webHidden/>
          </w:rPr>
          <w:fldChar w:fldCharType="separate"/>
        </w:r>
        <w:r>
          <w:rPr>
            <w:noProof/>
            <w:webHidden/>
          </w:rPr>
          <w:t>148</w:t>
        </w:r>
        <w:r>
          <w:rPr>
            <w:noProof/>
            <w:webHidden/>
          </w:rPr>
          <w:fldChar w:fldCharType="end"/>
        </w:r>
      </w:hyperlink>
    </w:p>
    <w:p w14:paraId="6930FD6E" w14:textId="36D06640" w:rsidR="003F6E42" w:rsidRDefault="003F6E42">
      <w:pPr>
        <w:pStyle w:val="TOC1"/>
        <w:rPr>
          <w:rFonts w:asciiTheme="minorHAnsi" w:eastAsiaTheme="minorEastAsia" w:hAnsiTheme="minorHAnsi" w:cstheme="minorBidi"/>
          <w:b w:val="0"/>
          <w:bCs w:val="0"/>
          <w:i w:val="0"/>
          <w:iCs w:val="0"/>
          <w:noProof/>
          <w:kern w:val="2"/>
          <w14:ligatures w14:val="standardContextual"/>
        </w:rPr>
      </w:pPr>
      <w:hyperlink w:anchor="_Toc226552752" w:history="1">
        <w:r w:rsidRPr="00107F9A">
          <w:rPr>
            <w:rStyle w:val="Hyperlink"/>
            <w:rFonts w:ascii="Times New Roman" w:eastAsia="DengXian Light" w:hAnsi="Times New Roman" w:cs="Times New Roman"/>
            <w:noProof/>
          </w:rPr>
          <w:t>MEMORANDUM OF UNDERSTANDING (MOU)</w:t>
        </w:r>
        <w:r>
          <w:rPr>
            <w:noProof/>
            <w:webHidden/>
          </w:rPr>
          <w:tab/>
        </w:r>
        <w:r>
          <w:rPr>
            <w:noProof/>
            <w:webHidden/>
          </w:rPr>
          <w:fldChar w:fldCharType="begin"/>
        </w:r>
        <w:r>
          <w:rPr>
            <w:noProof/>
            <w:webHidden/>
          </w:rPr>
          <w:instrText xml:space="preserve"> PAGEREF _Toc226552752 \h </w:instrText>
        </w:r>
        <w:r>
          <w:rPr>
            <w:noProof/>
            <w:webHidden/>
          </w:rPr>
        </w:r>
        <w:r>
          <w:rPr>
            <w:noProof/>
            <w:webHidden/>
          </w:rPr>
          <w:fldChar w:fldCharType="separate"/>
        </w:r>
        <w:r>
          <w:rPr>
            <w:noProof/>
            <w:webHidden/>
          </w:rPr>
          <w:t>150</w:t>
        </w:r>
        <w:r>
          <w:rPr>
            <w:noProof/>
            <w:webHidden/>
          </w:rPr>
          <w:fldChar w:fldCharType="end"/>
        </w:r>
      </w:hyperlink>
    </w:p>
    <w:p w14:paraId="17774CAA" w14:textId="42C0CB7F"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3" w:history="1">
        <w:r w:rsidRPr="00107F9A">
          <w:rPr>
            <w:rStyle w:val="Hyperlink"/>
            <w:rFonts w:ascii="Times New Roman" w:eastAsia="DengXian Light" w:hAnsi="Times New Roman" w:cs="Times New Roman"/>
            <w:noProof/>
            <w:w w:val="105"/>
          </w:rPr>
          <w:t>Background and Purpose</w:t>
        </w:r>
        <w:r>
          <w:rPr>
            <w:noProof/>
            <w:webHidden/>
          </w:rPr>
          <w:tab/>
        </w:r>
        <w:r>
          <w:rPr>
            <w:noProof/>
            <w:webHidden/>
          </w:rPr>
          <w:fldChar w:fldCharType="begin"/>
        </w:r>
        <w:r>
          <w:rPr>
            <w:noProof/>
            <w:webHidden/>
          </w:rPr>
          <w:instrText xml:space="preserve"> PAGEREF _Toc226552753 \h </w:instrText>
        </w:r>
        <w:r>
          <w:rPr>
            <w:noProof/>
            <w:webHidden/>
          </w:rPr>
        </w:r>
        <w:r>
          <w:rPr>
            <w:noProof/>
            <w:webHidden/>
          </w:rPr>
          <w:fldChar w:fldCharType="separate"/>
        </w:r>
        <w:r>
          <w:rPr>
            <w:noProof/>
            <w:webHidden/>
          </w:rPr>
          <w:t>150</w:t>
        </w:r>
        <w:r>
          <w:rPr>
            <w:noProof/>
            <w:webHidden/>
          </w:rPr>
          <w:fldChar w:fldCharType="end"/>
        </w:r>
      </w:hyperlink>
    </w:p>
    <w:p w14:paraId="56C4D838" w14:textId="670955DE"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4" w:history="1">
        <w:r w:rsidRPr="00107F9A">
          <w:rPr>
            <w:rStyle w:val="Hyperlink"/>
            <w:rFonts w:ascii="Times New Roman" w:eastAsia="DengXian Light" w:hAnsi="Times New Roman" w:cs="Times New Roman"/>
            <w:noProof/>
            <w:w w:val="105"/>
          </w:rPr>
          <w:t>Services and Support Provided by NVHA</w:t>
        </w:r>
        <w:r>
          <w:rPr>
            <w:noProof/>
            <w:webHidden/>
          </w:rPr>
          <w:tab/>
        </w:r>
        <w:r>
          <w:rPr>
            <w:noProof/>
            <w:webHidden/>
          </w:rPr>
          <w:fldChar w:fldCharType="begin"/>
        </w:r>
        <w:r>
          <w:rPr>
            <w:noProof/>
            <w:webHidden/>
          </w:rPr>
          <w:instrText xml:space="preserve"> PAGEREF _Toc226552754 \h </w:instrText>
        </w:r>
        <w:r>
          <w:rPr>
            <w:noProof/>
            <w:webHidden/>
          </w:rPr>
        </w:r>
        <w:r>
          <w:rPr>
            <w:noProof/>
            <w:webHidden/>
          </w:rPr>
          <w:fldChar w:fldCharType="separate"/>
        </w:r>
        <w:r>
          <w:rPr>
            <w:noProof/>
            <w:webHidden/>
          </w:rPr>
          <w:t>151</w:t>
        </w:r>
        <w:r>
          <w:rPr>
            <w:noProof/>
            <w:webHidden/>
          </w:rPr>
          <w:fldChar w:fldCharType="end"/>
        </w:r>
      </w:hyperlink>
    </w:p>
    <w:p w14:paraId="58A7BA9A" w14:textId="0B6B8D6D"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5" w:history="1">
        <w:r w:rsidRPr="00107F9A">
          <w:rPr>
            <w:rStyle w:val="Hyperlink"/>
            <w:rFonts w:ascii="Times New Roman" w:eastAsia="DengXian Light" w:hAnsi="Times New Roman" w:cs="Times New Roman"/>
            <w:noProof/>
            <w:w w:val="105"/>
          </w:rPr>
          <w:t>Grants by the Council</w:t>
        </w:r>
        <w:r>
          <w:rPr>
            <w:noProof/>
            <w:webHidden/>
          </w:rPr>
          <w:tab/>
        </w:r>
        <w:r>
          <w:rPr>
            <w:noProof/>
            <w:webHidden/>
          </w:rPr>
          <w:fldChar w:fldCharType="begin"/>
        </w:r>
        <w:r>
          <w:rPr>
            <w:noProof/>
            <w:webHidden/>
          </w:rPr>
          <w:instrText xml:space="preserve"> PAGEREF _Toc226552755 \h </w:instrText>
        </w:r>
        <w:r>
          <w:rPr>
            <w:noProof/>
            <w:webHidden/>
          </w:rPr>
        </w:r>
        <w:r>
          <w:rPr>
            <w:noProof/>
            <w:webHidden/>
          </w:rPr>
          <w:fldChar w:fldCharType="separate"/>
        </w:r>
        <w:r>
          <w:rPr>
            <w:noProof/>
            <w:webHidden/>
          </w:rPr>
          <w:t>155</w:t>
        </w:r>
        <w:r>
          <w:rPr>
            <w:noProof/>
            <w:webHidden/>
          </w:rPr>
          <w:fldChar w:fldCharType="end"/>
        </w:r>
      </w:hyperlink>
    </w:p>
    <w:p w14:paraId="35AE931E" w14:textId="56A79720"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6" w:history="1">
        <w:r w:rsidRPr="00107F9A">
          <w:rPr>
            <w:rStyle w:val="Hyperlink"/>
            <w:rFonts w:ascii="Times New Roman" w:eastAsia="DengXian Light" w:hAnsi="Times New Roman" w:cs="Times New Roman"/>
            <w:noProof/>
            <w:w w:val="105"/>
          </w:rPr>
          <w:t>Compensation for NVHA Support and Services</w:t>
        </w:r>
        <w:r>
          <w:rPr>
            <w:noProof/>
            <w:webHidden/>
          </w:rPr>
          <w:tab/>
        </w:r>
        <w:r>
          <w:rPr>
            <w:noProof/>
            <w:webHidden/>
          </w:rPr>
          <w:fldChar w:fldCharType="begin"/>
        </w:r>
        <w:r>
          <w:rPr>
            <w:noProof/>
            <w:webHidden/>
          </w:rPr>
          <w:instrText xml:space="preserve"> PAGEREF _Toc226552756 \h </w:instrText>
        </w:r>
        <w:r>
          <w:rPr>
            <w:noProof/>
            <w:webHidden/>
          </w:rPr>
        </w:r>
        <w:r>
          <w:rPr>
            <w:noProof/>
            <w:webHidden/>
          </w:rPr>
          <w:fldChar w:fldCharType="separate"/>
        </w:r>
        <w:r>
          <w:rPr>
            <w:noProof/>
            <w:webHidden/>
          </w:rPr>
          <w:t>155</w:t>
        </w:r>
        <w:r>
          <w:rPr>
            <w:noProof/>
            <w:webHidden/>
          </w:rPr>
          <w:fldChar w:fldCharType="end"/>
        </w:r>
      </w:hyperlink>
    </w:p>
    <w:p w14:paraId="054EB254" w14:textId="7B07F30E"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7" w:history="1">
        <w:r w:rsidRPr="00107F9A">
          <w:rPr>
            <w:rStyle w:val="Hyperlink"/>
            <w:rFonts w:ascii="Times New Roman" w:eastAsia="DengXian Light" w:hAnsi="Times New Roman" w:cs="Times New Roman"/>
            <w:noProof/>
            <w:w w:val="105"/>
          </w:rPr>
          <w:t>General Provisions</w:t>
        </w:r>
        <w:r>
          <w:rPr>
            <w:noProof/>
            <w:webHidden/>
          </w:rPr>
          <w:tab/>
        </w:r>
        <w:r>
          <w:rPr>
            <w:noProof/>
            <w:webHidden/>
          </w:rPr>
          <w:fldChar w:fldCharType="begin"/>
        </w:r>
        <w:r>
          <w:rPr>
            <w:noProof/>
            <w:webHidden/>
          </w:rPr>
          <w:instrText xml:space="preserve"> PAGEREF _Toc226552757 \h </w:instrText>
        </w:r>
        <w:r>
          <w:rPr>
            <w:noProof/>
            <w:webHidden/>
          </w:rPr>
        </w:r>
        <w:r>
          <w:rPr>
            <w:noProof/>
            <w:webHidden/>
          </w:rPr>
          <w:fldChar w:fldCharType="separate"/>
        </w:r>
        <w:r>
          <w:rPr>
            <w:noProof/>
            <w:webHidden/>
          </w:rPr>
          <w:t>156</w:t>
        </w:r>
        <w:r>
          <w:rPr>
            <w:noProof/>
            <w:webHidden/>
          </w:rPr>
          <w:fldChar w:fldCharType="end"/>
        </w:r>
      </w:hyperlink>
    </w:p>
    <w:p w14:paraId="371BFE7B" w14:textId="726D42F0" w:rsidR="003F6E42" w:rsidRDefault="003F6E42">
      <w:pPr>
        <w:pStyle w:val="TOC1"/>
        <w:rPr>
          <w:rFonts w:asciiTheme="minorHAnsi" w:eastAsiaTheme="minorEastAsia" w:hAnsiTheme="minorHAnsi" w:cstheme="minorBidi"/>
          <w:b w:val="0"/>
          <w:bCs w:val="0"/>
          <w:i w:val="0"/>
          <w:iCs w:val="0"/>
          <w:noProof/>
          <w:kern w:val="2"/>
          <w14:ligatures w14:val="standardContextual"/>
        </w:rPr>
      </w:pPr>
      <w:hyperlink w:anchor="_Toc226552758" w:history="1">
        <w:r w:rsidRPr="00107F9A">
          <w:rPr>
            <w:rStyle w:val="Hyperlink"/>
            <w:rFonts w:ascii="Times New Roman" w:eastAsia="DengXian Light" w:hAnsi="Times New Roman" w:cs="Times New Roman"/>
            <w:noProof/>
          </w:rPr>
          <w:t>OUR 5-YEAR STATE PLAN</w:t>
        </w:r>
        <w:r>
          <w:rPr>
            <w:noProof/>
            <w:webHidden/>
          </w:rPr>
          <w:tab/>
        </w:r>
        <w:r>
          <w:rPr>
            <w:noProof/>
            <w:webHidden/>
          </w:rPr>
          <w:fldChar w:fldCharType="begin"/>
        </w:r>
        <w:r>
          <w:rPr>
            <w:noProof/>
            <w:webHidden/>
          </w:rPr>
          <w:instrText xml:space="preserve"> PAGEREF _Toc226552758 \h </w:instrText>
        </w:r>
        <w:r>
          <w:rPr>
            <w:noProof/>
            <w:webHidden/>
          </w:rPr>
        </w:r>
        <w:r>
          <w:rPr>
            <w:noProof/>
            <w:webHidden/>
          </w:rPr>
          <w:fldChar w:fldCharType="separate"/>
        </w:r>
        <w:r>
          <w:rPr>
            <w:noProof/>
            <w:webHidden/>
          </w:rPr>
          <w:t>158</w:t>
        </w:r>
        <w:r>
          <w:rPr>
            <w:noProof/>
            <w:webHidden/>
          </w:rPr>
          <w:fldChar w:fldCharType="end"/>
        </w:r>
      </w:hyperlink>
    </w:p>
    <w:p w14:paraId="47FE96D7" w14:textId="7CE1FFCD"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59" w:history="1">
        <w:r w:rsidRPr="00107F9A">
          <w:rPr>
            <w:rStyle w:val="Hyperlink"/>
            <w:rFonts w:ascii="Times New Roman" w:eastAsia="DengXian Light" w:hAnsi="Times New Roman" w:cs="Times New Roman"/>
            <w:noProof/>
            <w:w w:val="105"/>
          </w:rPr>
          <w:t>Goals, Objectives &amp; Activities</w:t>
        </w:r>
        <w:r>
          <w:rPr>
            <w:noProof/>
            <w:webHidden/>
          </w:rPr>
          <w:tab/>
        </w:r>
        <w:r>
          <w:rPr>
            <w:noProof/>
            <w:webHidden/>
          </w:rPr>
          <w:fldChar w:fldCharType="begin"/>
        </w:r>
        <w:r>
          <w:rPr>
            <w:noProof/>
            <w:webHidden/>
          </w:rPr>
          <w:instrText xml:space="preserve"> PAGEREF _Toc226552759 \h </w:instrText>
        </w:r>
        <w:r>
          <w:rPr>
            <w:noProof/>
            <w:webHidden/>
          </w:rPr>
        </w:r>
        <w:r>
          <w:rPr>
            <w:noProof/>
            <w:webHidden/>
          </w:rPr>
          <w:fldChar w:fldCharType="separate"/>
        </w:r>
        <w:r>
          <w:rPr>
            <w:noProof/>
            <w:webHidden/>
          </w:rPr>
          <w:t>158</w:t>
        </w:r>
        <w:r>
          <w:rPr>
            <w:noProof/>
            <w:webHidden/>
          </w:rPr>
          <w:fldChar w:fldCharType="end"/>
        </w:r>
      </w:hyperlink>
    </w:p>
    <w:p w14:paraId="0CED8E00" w14:textId="1D328303"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760" w:history="1">
        <w:r w:rsidRPr="00107F9A">
          <w:rPr>
            <w:rStyle w:val="Hyperlink"/>
            <w:rFonts w:ascii="Times New Roman" w:eastAsia="DengXian Light" w:hAnsi="Times New Roman" w:cs="Times New Roman"/>
            <w:b/>
            <w:bCs/>
            <w:noProof/>
          </w:rPr>
          <w:t>GOAL 1</w:t>
        </w:r>
        <w:r>
          <w:rPr>
            <w:noProof/>
            <w:webHidden/>
          </w:rPr>
          <w:tab/>
        </w:r>
        <w:r>
          <w:rPr>
            <w:noProof/>
            <w:webHidden/>
          </w:rPr>
          <w:fldChar w:fldCharType="begin"/>
        </w:r>
        <w:r>
          <w:rPr>
            <w:noProof/>
            <w:webHidden/>
          </w:rPr>
          <w:instrText xml:space="preserve"> PAGEREF _Toc226552760 \h </w:instrText>
        </w:r>
        <w:r>
          <w:rPr>
            <w:noProof/>
            <w:webHidden/>
          </w:rPr>
        </w:r>
        <w:r>
          <w:rPr>
            <w:noProof/>
            <w:webHidden/>
          </w:rPr>
          <w:fldChar w:fldCharType="separate"/>
        </w:r>
        <w:r>
          <w:rPr>
            <w:noProof/>
            <w:webHidden/>
          </w:rPr>
          <w:t>158</w:t>
        </w:r>
        <w:r>
          <w:rPr>
            <w:noProof/>
            <w:webHidden/>
          </w:rPr>
          <w:fldChar w:fldCharType="end"/>
        </w:r>
      </w:hyperlink>
    </w:p>
    <w:p w14:paraId="106D4BF4" w14:textId="575D504E"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761" w:history="1">
        <w:r w:rsidRPr="00107F9A">
          <w:rPr>
            <w:rStyle w:val="Hyperlink"/>
            <w:rFonts w:ascii="Times New Roman" w:eastAsia="DengXian Light" w:hAnsi="Times New Roman" w:cs="Times New Roman"/>
            <w:b/>
            <w:bCs/>
            <w:noProof/>
          </w:rPr>
          <w:t>GOAL 2</w:t>
        </w:r>
        <w:r>
          <w:rPr>
            <w:noProof/>
            <w:webHidden/>
          </w:rPr>
          <w:tab/>
        </w:r>
        <w:r>
          <w:rPr>
            <w:noProof/>
            <w:webHidden/>
          </w:rPr>
          <w:fldChar w:fldCharType="begin"/>
        </w:r>
        <w:r>
          <w:rPr>
            <w:noProof/>
            <w:webHidden/>
          </w:rPr>
          <w:instrText xml:space="preserve"> PAGEREF _Toc226552761 \h </w:instrText>
        </w:r>
        <w:r>
          <w:rPr>
            <w:noProof/>
            <w:webHidden/>
          </w:rPr>
        </w:r>
        <w:r>
          <w:rPr>
            <w:noProof/>
            <w:webHidden/>
          </w:rPr>
          <w:fldChar w:fldCharType="separate"/>
        </w:r>
        <w:r>
          <w:rPr>
            <w:noProof/>
            <w:webHidden/>
          </w:rPr>
          <w:t>160</w:t>
        </w:r>
        <w:r>
          <w:rPr>
            <w:noProof/>
            <w:webHidden/>
          </w:rPr>
          <w:fldChar w:fldCharType="end"/>
        </w:r>
      </w:hyperlink>
    </w:p>
    <w:p w14:paraId="4C077AB9" w14:textId="42A56F57" w:rsidR="003F6E42" w:rsidRDefault="003F6E42">
      <w:pPr>
        <w:pStyle w:val="TOC3"/>
        <w:rPr>
          <w:rFonts w:asciiTheme="minorHAnsi" w:eastAsiaTheme="minorEastAsia" w:hAnsiTheme="minorHAnsi" w:cstheme="minorBidi"/>
          <w:noProof/>
          <w:kern w:val="2"/>
          <w:sz w:val="24"/>
          <w:szCs w:val="24"/>
          <w14:ligatures w14:val="standardContextual"/>
        </w:rPr>
      </w:pPr>
      <w:hyperlink w:anchor="_Toc226552762" w:history="1">
        <w:r w:rsidRPr="00107F9A">
          <w:rPr>
            <w:rStyle w:val="Hyperlink"/>
            <w:rFonts w:ascii="Times New Roman" w:eastAsia="DengXian Light" w:hAnsi="Times New Roman" w:cs="Times New Roman"/>
            <w:b/>
            <w:bCs/>
            <w:noProof/>
          </w:rPr>
          <w:t>GOAL 3</w:t>
        </w:r>
        <w:r>
          <w:rPr>
            <w:noProof/>
            <w:webHidden/>
          </w:rPr>
          <w:tab/>
        </w:r>
        <w:r>
          <w:rPr>
            <w:noProof/>
            <w:webHidden/>
          </w:rPr>
          <w:fldChar w:fldCharType="begin"/>
        </w:r>
        <w:r>
          <w:rPr>
            <w:noProof/>
            <w:webHidden/>
          </w:rPr>
          <w:instrText xml:space="preserve"> PAGEREF _Toc226552762 \h </w:instrText>
        </w:r>
        <w:r>
          <w:rPr>
            <w:noProof/>
            <w:webHidden/>
          </w:rPr>
        </w:r>
        <w:r>
          <w:rPr>
            <w:noProof/>
            <w:webHidden/>
          </w:rPr>
          <w:fldChar w:fldCharType="separate"/>
        </w:r>
        <w:r>
          <w:rPr>
            <w:noProof/>
            <w:webHidden/>
          </w:rPr>
          <w:t>163</w:t>
        </w:r>
        <w:r>
          <w:rPr>
            <w:noProof/>
            <w:webHidden/>
          </w:rPr>
          <w:fldChar w:fldCharType="end"/>
        </w:r>
      </w:hyperlink>
    </w:p>
    <w:p w14:paraId="55FBF60E" w14:textId="135C2199" w:rsidR="003F6E42" w:rsidRDefault="003F6E42">
      <w:pPr>
        <w:pStyle w:val="TOC1"/>
        <w:rPr>
          <w:rFonts w:asciiTheme="minorHAnsi" w:eastAsiaTheme="minorEastAsia" w:hAnsiTheme="minorHAnsi" w:cstheme="minorBidi"/>
          <w:b w:val="0"/>
          <w:bCs w:val="0"/>
          <w:i w:val="0"/>
          <w:iCs w:val="0"/>
          <w:noProof/>
          <w:kern w:val="2"/>
          <w14:ligatures w14:val="standardContextual"/>
        </w:rPr>
      </w:pPr>
      <w:hyperlink w:anchor="_Toc226552763" w:history="1">
        <w:r w:rsidRPr="00107F9A">
          <w:rPr>
            <w:rStyle w:val="Hyperlink"/>
            <w:rFonts w:ascii="Times New Roman" w:eastAsia="DengXian Light" w:hAnsi="Times New Roman" w:cs="Times New Roman"/>
            <w:noProof/>
          </w:rPr>
          <w:t>COMMONLY USED ACRONYMS</w:t>
        </w:r>
        <w:r>
          <w:rPr>
            <w:noProof/>
            <w:webHidden/>
          </w:rPr>
          <w:tab/>
        </w:r>
        <w:r>
          <w:rPr>
            <w:noProof/>
            <w:webHidden/>
          </w:rPr>
          <w:fldChar w:fldCharType="begin"/>
        </w:r>
        <w:r>
          <w:rPr>
            <w:noProof/>
            <w:webHidden/>
          </w:rPr>
          <w:instrText xml:space="preserve"> PAGEREF _Toc226552763 \h </w:instrText>
        </w:r>
        <w:r>
          <w:rPr>
            <w:noProof/>
            <w:webHidden/>
          </w:rPr>
        </w:r>
        <w:r>
          <w:rPr>
            <w:noProof/>
            <w:webHidden/>
          </w:rPr>
          <w:fldChar w:fldCharType="separate"/>
        </w:r>
        <w:r>
          <w:rPr>
            <w:noProof/>
            <w:webHidden/>
          </w:rPr>
          <w:t>166</w:t>
        </w:r>
        <w:r>
          <w:rPr>
            <w:noProof/>
            <w:webHidden/>
          </w:rPr>
          <w:fldChar w:fldCharType="end"/>
        </w:r>
      </w:hyperlink>
    </w:p>
    <w:p w14:paraId="3E1B51AD" w14:textId="181AD14E" w:rsidR="003F6E42" w:rsidRDefault="003F6E42">
      <w:pPr>
        <w:pStyle w:val="TOC1"/>
        <w:rPr>
          <w:rFonts w:asciiTheme="minorHAnsi" w:eastAsiaTheme="minorEastAsia" w:hAnsiTheme="minorHAnsi" w:cstheme="minorBidi"/>
          <w:b w:val="0"/>
          <w:bCs w:val="0"/>
          <w:i w:val="0"/>
          <w:iCs w:val="0"/>
          <w:noProof/>
          <w:kern w:val="2"/>
          <w14:ligatures w14:val="standardContextual"/>
        </w:rPr>
      </w:pPr>
      <w:hyperlink w:anchor="_Toc226552764" w:history="1">
        <w:r w:rsidRPr="00107F9A">
          <w:rPr>
            <w:rStyle w:val="Hyperlink"/>
            <w:rFonts w:ascii="Times New Roman" w:eastAsia="DengXian Light" w:hAnsi="Times New Roman" w:cs="Times New Roman"/>
            <w:noProof/>
          </w:rPr>
          <w:t>CONFLICT OF INTEREST POLICY</w:t>
        </w:r>
        <w:r>
          <w:rPr>
            <w:noProof/>
            <w:webHidden/>
          </w:rPr>
          <w:tab/>
        </w:r>
        <w:r>
          <w:rPr>
            <w:noProof/>
            <w:webHidden/>
          </w:rPr>
          <w:fldChar w:fldCharType="begin"/>
        </w:r>
        <w:r>
          <w:rPr>
            <w:noProof/>
            <w:webHidden/>
          </w:rPr>
          <w:instrText xml:space="preserve"> PAGEREF _Toc226552764 \h </w:instrText>
        </w:r>
        <w:r>
          <w:rPr>
            <w:noProof/>
            <w:webHidden/>
          </w:rPr>
        </w:r>
        <w:r>
          <w:rPr>
            <w:noProof/>
            <w:webHidden/>
          </w:rPr>
          <w:fldChar w:fldCharType="separate"/>
        </w:r>
        <w:r>
          <w:rPr>
            <w:noProof/>
            <w:webHidden/>
          </w:rPr>
          <w:t>169</w:t>
        </w:r>
        <w:r>
          <w:rPr>
            <w:noProof/>
            <w:webHidden/>
          </w:rPr>
          <w:fldChar w:fldCharType="end"/>
        </w:r>
      </w:hyperlink>
    </w:p>
    <w:p w14:paraId="3919247A" w14:textId="3AF82305"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65" w:history="1">
        <w:r w:rsidRPr="00107F9A">
          <w:rPr>
            <w:rStyle w:val="Hyperlink"/>
            <w:rFonts w:ascii="Times New Roman" w:eastAsia="DengXian Light" w:hAnsi="Times New Roman" w:cs="Times New Roman"/>
            <w:noProof/>
          </w:rPr>
          <w:t>Purpose</w:t>
        </w:r>
        <w:r>
          <w:rPr>
            <w:noProof/>
            <w:webHidden/>
          </w:rPr>
          <w:tab/>
        </w:r>
        <w:r>
          <w:rPr>
            <w:noProof/>
            <w:webHidden/>
          </w:rPr>
          <w:fldChar w:fldCharType="begin"/>
        </w:r>
        <w:r>
          <w:rPr>
            <w:noProof/>
            <w:webHidden/>
          </w:rPr>
          <w:instrText xml:space="preserve"> PAGEREF _Toc226552765 \h </w:instrText>
        </w:r>
        <w:r>
          <w:rPr>
            <w:noProof/>
            <w:webHidden/>
          </w:rPr>
        </w:r>
        <w:r>
          <w:rPr>
            <w:noProof/>
            <w:webHidden/>
          </w:rPr>
          <w:fldChar w:fldCharType="separate"/>
        </w:r>
        <w:r>
          <w:rPr>
            <w:noProof/>
            <w:webHidden/>
          </w:rPr>
          <w:t>169</w:t>
        </w:r>
        <w:r>
          <w:rPr>
            <w:noProof/>
            <w:webHidden/>
          </w:rPr>
          <w:fldChar w:fldCharType="end"/>
        </w:r>
      </w:hyperlink>
    </w:p>
    <w:p w14:paraId="149932DE" w14:textId="0C9A0FAF"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66" w:history="1">
        <w:r w:rsidRPr="00107F9A">
          <w:rPr>
            <w:rStyle w:val="Hyperlink"/>
            <w:rFonts w:ascii="Times New Roman" w:eastAsia="DengXian Light" w:hAnsi="Times New Roman" w:cs="Times New Roman"/>
            <w:noProof/>
          </w:rPr>
          <w:t>Actions</w:t>
        </w:r>
        <w:r>
          <w:rPr>
            <w:noProof/>
            <w:webHidden/>
          </w:rPr>
          <w:tab/>
        </w:r>
        <w:r>
          <w:rPr>
            <w:noProof/>
            <w:webHidden/>
          </w:rPr>
          <w:fldChar w:fldCharType="begin"/>
        </w:r>
        <w:r>
          <w:rPr>
            <w:noProof/>
            <w:webHidden/>
          </w:rPr>
          <w:instrText xml:space="preserve"> PAGEREF _Toc226552766 \h </w:instrText>
        </w:r>
        <w:r>
          <w:rPr>
            <w:noProof/>
            <w:webHidden/>
          </w:rPr>
        </w:r>
        <w:r>
          <w:rPr>
            <w:noProof/>
            <w:webHidden/>
          </w:rPr>
          <w:fldChar w:fldCharType="separate"/>
        </w:r>
        <w:r>
          <w:rPr>
            <w:noProof/>
            <w:webHidden/>
          </w:rPr>
          <w:t>169</w:t>
        </w:r>
        <w:r>
          <w:rPr>
            <w:noProof/>
            <w:webHidden/>
          </w:rPr>
          <w:fldChar w:fldCharType="end"/>
        </w:r>
      </w:hyperlink>
    </w:p>
    <w:p w14:paraId="54411A41" w14:textId="149A2B2E" w:rsidR="003F6E42" w:rsidRDefault="003F6E42">
      <w:pPr>
        <w:pStyle w:val="TOC2"/>
        <w:rPr>
          <w:rFonts w:asciiTheme="minorHAnsi" w:eastAsiaTheme="minorEastAsia" w:hAnsiTheme="minorHAnsi" w:cstheme="minorBidi"/>
          <w:b w:val="0"/>
          <w:bCs w:val="0"/>
          <w:noProof/>
          <w:kern w:val="2"/>
          <w:sz w:val="24"/>
          <w:szCs w:val="24"/>
          <w14:ligatures w14:val="standardContextual"/>
        </w:rPr>
      </w:pPr>
      <w:hyperlink w:anchor="_Toc226552767" w:history="1">
        <w:r w:rsidRPr="00107F9A">
          <w:rPr>
            <w:rStyle w:val="Hyperlink"/>
            <w:rFonts w:ascii="Times New Roman" w:eastAsia="DengXian Light" w:hAnsi="Times New Roman" w:cs="Times New Roman"/>
            <w:noProof/>
          </w:rPr>
          <w:t>Disclosure</w:t>
        </w:r>
        <w:r>
          <w:rPr>
            <w:noProof/>
            <w:webHidden/>
          </w:rPr>
          <w:tab/>
        </w:r>
        <w:r>
          <w:rPr>
            <w:noProof/>
            <w:webHidden/>
          </w:rPr>
          <w:fldChar w:fldCharType="begin"/>
        </w:r>
        <w:r>
          <w:rPr>
            <w:noProof/>
            <w:webHidden/>
          </w:rPr>
          <w:instrText xml:space="preserve"> PAGEREF _Toc226552767 \h </w:instrText>
        </w:r>
        <w:r>
          <w:rPr>
            <w:noProof/>
            <w:webHidden/>
          </w:rPr>
        </w:r>
        <w:r>
          <w:rPr>
            <w:noProof/>
            <w:webHidden/>
          </w:rPr>
          <w:fldChar w:fldCharType="separate"/>
        </w:r>
        <w:r>
          <w:rPr>
            <w:noProof/>
            <w:webHidden/>
          </w:rPr>
          <w:t>171</w:t>
        </w:r>
        <w:r>
          <w:rPr>
            <w:noProof/>
            <w:webHidden/>
          </w:rPr>
          <w:fldChar w:fldCharType="end"/>
        </w:r>
      </w:hyperlink>
    </w:p>
    <w:p w14:paraId="609924E0" w14:textId="6DC95B64" w:rsidR="003F6E42" w:rsidRDefault="003F6E42">
      <w:pPr>
        <w:pStyle w:val="TOC1"/>
        <w:rPr>
          <w:rFonts w:asciiTheme="minorHAnsi" w:eastAsiaTheme="minorEastAsia" w:hAnsiTheme="minorHAnsi" w:cstheme="minorBidi"/>
          <w:b w:val="0"/>
          <w:bCs w:val="0"/>
          <w:i w:val="0"/>
          <w:iCs w:val="0"/>
          <w:noProof/>
          <w:kern w:val="2"/>
          <w14:ligatures w14:val="standardContextual"/>
        </w:rPr>
      </w:pPr>
      <w:hyperlink w:anchor="_Toc226552768" w:history="1">
        <w:r w:rsidRPr="00107F9A">
          <w:rPr>
            <w:rStyle w:val="Hyperlink"/>
            <w:rFonts w:ascii="Times New Roman" w:eastAsia="Calibri" w:hAnsi="Times New Roman" w:cs="Times New Roman"/>
            <w:noProof/>
          </w:rPr>
          <w:t>MEMORANDUM OF UNDERSTANDING-VOLUNTEER IN STATE SERVICE</w:t>
        </w:r>
        <w:r>
          <w:rPr>
            <w:noProof/>
            <w:webHidden/>
          </w:rPr>
          <w:tab/>
        </w:r>
        <w:r>
          <w:rPr>
            <w:noProof/>
            <w:webHidden/>
          </w:rPr>
          <w:fldChar w:fldCharType="begin"/>
        </w:r>
        <w:r>
          <w:rPr>
            <w:noProof/>
            <w:webHidden/>
          </w:rPr>
          <w:instrText xml:space="preserve"> PAGEREF _Toc226552768 \h </w:instrText>
        </w:r>
        <w:r>
          <w:rPr>
            <w:noProof/>
            <w:webHidden/>
          </w:rPr>
        </w:r>
        <w:r>
          <w:rPr>
            <w:noProof/>
            <w:webHidden/>
          </w:rPr>
          <w:fldChar w:fldCharType="separate"/>
        </w:r>
        <w:r>
          <w:rPr>
            <w:noProof/>
            <w:webHidden/>
          </w:rPr>
          <w:t>172</w:t>
        </w:r>
        <w:r>
          <w:rPr>
            <w:noProof/>
            <w:webHidden/>
          </w:rPr>
          <w:fldChar w:fldCharType="end"/>
        </w:r>
      </w:hyperlink>
    </w:p>
    <w:p w14:paraId="3F500A38" w14:textId="6E28897A" w:rsidR="00DB7BD8" w:rsidRPr="00DB7BD8" w:rsidRDefault="0009262A" w:rsidP="00DB7BD8">
      <w:pPr>
        <w:spacing w:after="0" w:line="360" w:lineRule="auto"/>
        <w:rPr>
          <w:rFonts w:ascii="Times New Roman" w:eastAsia="Times New Roman" w:hAnsi="Times New Roman" w:cs="Times New Roman"/>
          <w:b/>
          <w:bCs/>
          <w:color w:val="000000"/>
          <w:kern w:val="0"/>
          <w:sz w:val="24"/>
          <w:szCs w:val="24"/>
          <w14:ligatures w14:val="none"/>
        </w:rPr>
        <w:sectPr w:rsidR="00DB7BD8" w:rsidRPr="00DB7BD8" w:rsidSect="00DB7BD8">
          <w:pgSz w:w="12240" w:h="15840"/>
          <w:pgMar w:top="720" w:right="720" w:bottom="720" w:left="720" w:header="432" w:footer="432" w:gutter="0"/>
          <w:pgNumType w:fmt="lowerRoman"/>
          <w:cols w:space="720"/>
        </w:sectPr>
      </w:pPr>
      <w:r>
        <w:rPr>
          <w:rFonts w:ascii="Times New Roman" w:eastAsia="Times New Roman" w:hAnsi="Times New Roman" w:cs="Times New Roman"/>
          <w:b/>
          <w:bCs/>
          <w:color w:val="000000"/>
          <w:kern w:val="0"/>
          <w:sz w:val="24"/>
          <w:szCs w:val="24"/>
          <w14:ligatures w14:val="none"/>
        </w:rPr>
        <w:fldChar w:fldCharType="end"/>
      </w:r>
    </w:p>
    <w:p w14:paraId="7CA4CC53" w14:textId="45C44603" w:rsidR="00DB7BD8" w:rsidRPr="00DB7BD8" w:rsidRDefault="00DB7BD8" w:rsidP="00DB7BD8">
      <w:pPr>
        <w:keepNext/>
        <w:keepLines/>
        <w:spacing w:after="0" w:line="360" w:lineRule="auto"/>
        <w:ind w:left="720" w:hanging="360"/>
        <w:contextualSpacing/>
        <w:jc w:val="center"/>
        <w:outlineLvl w:val="0"/>
        <w:rPr>
          <w:rFonts w:ascii="Times New Roman" w:eastAsia="DengXian Light" w:hAnsi="Times New Roman" w:cs="Times New Roman"/>
          <w:color w:val="000000"/>
          <w:kern w:val="0"/>
          <w:sz w:val="40"/>
          <w:szCs w:val="40"/>
          <w14:ligatures w14:val="none"/>
        </w:rPr>
      </w:pPr>
      <w:bookmarkStart w:id="0" w:name="_Toc152936890"/>
      <w:bookmarkStart w:id="1" w:name="_Toc159613824"/>
      <w:bookmarkStart w:id="2" w:name="_Toc152937291"/>
      <w:bookmarkStart w:id="3" w:name="_Toc226552631"/>
      <w:bookmarkEnd w:id="0"/>
      <w:r w:rsidRPr="00DB7BD8">
        <w:rPr>
          <w:rFonts w:ascii="Times New Roman" w:eastAsia="DengXian Light" w:hAnsi="Times New Roman" w:cs="Times New Roman"/>
          <w:b/>
          <w:bCs/>
          <w:color w:val="000000"/>
          <w:kern w:val="0"/>
          <w:sz w:val="40"/>
          <w:szCs w:val="40"/>
          <w14:ligatures w14:val="none"/>
        </w:rPr>
        <w:lastRenderedPageBreak/>
        <w:t>WHAT IS THE DEVELOPMENTAL DISABILITIES ACT (DD ACT)?</w:t>
      </w:r>
      <w:bookmarkEnd w:id="1"/>
      <w:bookmarkEnd w:id="2"/>
      <w:bookmarkEnd w:id="3"/>
    </w:p>
    <w:p w14:paraId="593F7F04" w14:textId="77777777" w:rsidR="00DB7BD8" w:rsidRPr="00DB7BD8" w:rsidRDefault="00DB7BD8" w:rsidP="00DB7BD8">
      <w:pPr>
        <w:spacing w:after="0" w:line="360" w:lineRule="auto"/>
        <w:jc w:val="both"/>
        <w:rPr>
          <w:rFonts w:ascii="Times New Roman" w:eastAsia="DengXian Light" w:hAnsi="Times New Roman" w:cs="Times New Roman"/>
          <w:color w:val="0000FF"/>
          <w:kern w:val="0"/>
          <w:sz w:val="28"/>
          <w:szCs w:val="28"/>
          <w:u w:val="single"/>
          <w14:ligatures w14:val="none"/>
        </w:rPr>
      </w:pPr>
      <w:r w:rsidRPr="00DB7BD8">
        <w:rPr>
          <w:rFonts w:ascii="Times New Roman" w:eastAsia="Times New Roman" w:hAnsi="Times New Roman" w:cs="Times New Roman"/>
          <w:color w:val="000000"/>
          <w:kern w:val="0"/>
          <w:sz w:val="28"/>
          <w:szCs w:val="28"/>
          <w14:ligatures w14:val="none"/>
        </w:rPr>
        <w:t xml:space="preserve">The Developmental Disabilities Assistance and Bill of Rights Act of 2000 Public Law </w:t>
      </w:r>
      <w:r w:rsidRPr="00DB7BD8">
        <w:rPr>
          <w:rFonts w:ascii="Times New Roman" w:eastAsia="Times New Roman" w:hAnsi="Times New Roman" w:cs="Times New Roman"/>
          <w:b/>
          <w:bCs/>
          <w:color w:val="000000"/>
          <w:kern w:val="0"/>
          <w:sz w:val="28"/>
          <w:szCs w:val="28"/>
          <w14:ligatures w14:val="none"/>
        </w:rPr>
        <w:t>106-402</w:t>
      </w:r>
      <w:r w:rsidRPr="00DB7BD8">
        <w:rPr>
          <w:rFonts w:ascii="Times New Roman" w:eastAsia="Times New Roman" w:hAnsi="Times New Roman" w:cs="Times New Roman"/>
          <w:color w:val="000000"/>
          <w:kern w:val="0"/>
          <w:sz w:val="28"/>
          <w:szCs w:val="28"/>
          <w14:ligatures w14:val="none"/>
        </w:rPr>
        <w:t xml:space="preserve"> (usually called the DD Act) </w:t>
      </w:r>
      <w:proofErr w:type="gramStart"/>
      <w:r w:rsidRPr="00DB7BD8">
        <w:rPr>
          <w:rFonts w:ascii="Times New Roman" w:eastAsia="Times New Roman" w:hAnsi="Times New Roman" w:cs="Times New Roman"/>
          <w:color w:val="000000"/>
          <w:kern w:val="0"/>
          <w:sz w:val="28"/>
          <w:szCs w:val="28"/>
          <w14:ligatures w14:val="none"/>
        </w:rPr>
        <w:t>is</w:t>
      </w:r>
      <w:proofErr w:type="gramEnd"/>
      <w:r w:rsidRPr="00DB7BD8">
        <w:rPr>
          <w:rFonts w:ascii="Times New Roman" w:eastAsia="Times New Roman" w:hAnsi="Times New Roman" w:cs="Times New Roman"/>
          <w:color w:val="000000"/>
          <w:kern w:val="0"/>
          <w:sz w:val="28"/>
          <w:szCs w:val="28"/>
          <w14:ligatures w14:val="none"/>
        </w:rPr>
        <w:t xml:space="preserve"> federally implemented by the Administration on Intellectual and Developmental Disabilities. In 1963, individuals with developmental disabilities faced exclusion from many areas of public and private life, including most schools and community spaces. Many of these people </w:t>
      </w:r>
      <w:proofErr w:type="gramStart"/>
      <w:r w:rsidRPr="00DB7BD8">
        <w:rPr>
          <w:rFonts w:ascii="Times New Roman" w:eastAsia="Times New Roman" w:hAnsi="Times New Roman" w:cs="Times New Roman"/>
          <w:color w:val="000000"/>
          <w:kern w:val="0"/>
          <w:sz w:val="28"/>
          <w:szCs w:val="28"/>
          <w14:ligatures w14:val="none"/>
        </w:rPr>
        <w:t>spent</w:t>
      </w:r>
      <w:proofErr w:type="gramEnd"/>
      <w:r w:rsidRPr="00DB7BD8">
        <w:rPr>
          <w:rFonts w:ascii="Times New Roman" w:eastAsia="Times New Roman" w:hAnsi="Times New Roman" w:cs="Times New Roman"/>
          <w:color w:val="000000"/>
          <w:kern w:val="0"/>
          <w:sz w:val="28"/>
          <w:szCs w:val="28"/>
          <w14:ligatures w14:val="none"/>
        </w:rPr>
        <w:t xml:space="preserve"> most of their lives in large, state-run institutions. These institutions were often grossly underfunded, and reports of systemic abuse and neglect were common. It is in this context that President John F. Kennedy signed the law now known as the </w:t>
      </w:r>
      <w:hyperlink r:id="rId24" w:history="1">
        <w:r w:rsidRPr="00DB7BD8">
          <w:rPr>
            <w:rFonts w:ascii="Calibri" w:eastAsia="DengXian Light" w:hAnsi="Calibri" w:cs="Times New Roman"/>
            <w:color w:val="0000FF"/>
            <w:kern w:val="0"/>
            <w:sz w:val="28"/>
            <w:szCs w:val="28"/>
            <w:u w:val="single"/>
            <w14:ligatures w14:val="none"/>
          </w:rPr>
          <w:t>Developmental Disabilities Assistance and Bill of Rights Act (DD Act)</w:t>
        </w:r>
      </w:hyperlink>
      <w:r w:rsidRPr="00DB7BD8">
        <w:rPr>
          <w:rFonts w:ascii="Times New Roman" w:eastAsia="Times New Roman" w:hAnsi="Times New Roman" w:cs="Times New Roman"/>
          <w:kern w:val="0"/>
          <w:sz w:val="28"/>
          <w:szCs w:val="28"/>
          <w14:ligatures w14:val="none"/>
        </w:rPr>
        <w:t xml:space="preserve">. </w:t>
      </w:r>
      <w:hyperlink r:id="rId25" w:history="1">
        <w:r w:rsidRPr="00DB7BD8">
          <w:rPr>
            <w:rFonts w:ascii="Calibri" w:eastAsia="DengXian Light" w:hAnsi="Calibri" w:cs="Times New Roman"/>
            <w:color w:val="0000FF"/>
            <w:kern w:val="0"/>
            <w:sz w:val="28"/>
            <w:szCs w:val="28"/>
            <w:u w:val="single"/>
            <w14:ligatures w14:val="none"/>
          </w:rPr>
          <w:t>https://www.acl.gov/node/106</w:t>
        </w:r>
      </w:hyperlink>
      <w:r w:rsidRPr="00DB7BD8">
        <w:rPr>
          <w:rFonts w:ascii="Calibri" w:eastAsia="DengXian Light" w:hAnsi="Calibri" w:cs="Times New Roman"/>
          <w:color w:val="0000FF"/>
          <w:kern w:val="0"/>
          <w:sz w:val="28"/>
          <w:szCs w:val="28"/>
          <w:u w:val="single"/>
          <w14:ligatures w14:val="none"/>
        </w:rPr>
        <w:t>.</w:t>
      </w:r>
    </w:p>
    <w:p w14:paraId="73F8A7D3" w14:textId="77777777" w:rsidR="00DB7BD8" w:rsidRPr="00DB7BD8" w:rsidRDefault="00DB7BD8" w:rsidP="00DB7BD8">
      <w:pPr>
        <w:spacing w:after="0" w:line="360" w:lineRule="auto"/>
        <w:jc w:val="both"/>
        <w:rPr>
          <w:rFonts w:ascii="Calibri" w:eastAsia="DengXian Light" w:hAnsi="Calibri" w:cs="Times New Roman"/>
          <w:color w:val="0000FF"/>
          <w:kern w:val="0"/>
          <w:sz w:val="28"/>
          <w:szCs w:val="28"/>
          <w:u w:val="single"/>
          <w14:ligatures w14:val="none"/>
        </w:rPr>
      </w:pPr>
    </w:p>
    <w:p w14:paraId="254B2EA8" w14:textId="77777777" w:rsidR="00DB7BD8" w:rsidRPr="00DB7BD8" w:rsidRDefault="00DB7BD8" w:rsidP="00DB7BD8">
      <w:pPr>
        <w:spacing w:after="0" w:line="360" w:lineRule="auto"/>
        <w:jc w:val="both"/>
        <w:rPr>
          <w:rFonts w:ascii="Calibri" w:eastAsia="DengXian Light" w:hAnsi="Calibri" w:cs="Times New Roman"/>
          <w:color w:val="000000"/>
          <w:kern w:val="0"/>
          <w:sz w:val="24"/>
          <w:szCs w:val="24"/>
          <w14:ligatures w14:val="none"/>
        </w:rPr>
      </w:pPr>
      <w:r w:rsidRPr="00DB7BD8">
        <w:rPr>
          <w:rFonts w:ascii="Times New Roman" w:eastAsia="Times New Roman" w:hAnsi="Times New Roman" w:cs="Times New Roman"/>
          <w:color w:val="000000"/>
          <w:kern w:val="0"/>
          <w:sz w:val="28"/>
          <w:szCs w:val="28"/>
          <w14:ligatures w14:val="none"/>
        </w:rPr>
        <w:t xml:space="preserve">Since the DD Act was enacted, it has come to represent a fundamentally different vision of what it means to live with a developmental disability. It is a vision rooted in the belief that, </w:t>
      </w:r>
    </w:p>
    <w:p w14:paraId="5049B72D"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p>
    <w:p w14:paraId="37051283" w14:textId="77777777" w:rsidR="00DB7BD8" w:rsidRPr="00DB7BD8" w:rsidRDefault="00DB7BD8" w:rsidP="00DB7BD8">
      <w:pPr>
        <w:spacing w:after="0" w:line="360" w:lineRule="auto"/>
        <w:jc w:val="center"/>
        <w:rPr>
          <w:rFonts w:ascii="Times New Roman" w:eastAsia="Times New Roman" w:hAnsi="Times New Roman" w:cs="Times New Roman"/>
          <w:i/>
          <w:iCs/>
          <w:color w:val="000000"/>
          <w:kern w:val="0"/>
          <w:sz w:val="28"/>
          <w:szCs w:val="28"/>
          <w14:ligatures w14:val="none"/>
        </w:rPr>
      </w:pPr>
      <w:r w:rsidRPr="00DB7BD8">
        <w:rPr>
          <w:rFonts w:ascii="Times New Roman" w:eastAsia="Times New Roman" w:hAnsi="Times New Roman" w:cs="Times New Roman"/>
          <w:i/>
          <w:iCs/>
          <w:color w:val="000000"/>
          <w:kern w:val="0"/>
          <w:sz w:val="28"/>
          <w:szCs w:val="28"/>
          <w14:ligatures w14:val="none"/>
        </w:rPr>
        <w:t>“Disability is a natural part of the human experience that does not diminish the right of individuals with developmental disabilities to live independently, to exert control and choice over their own lives, and to fully participate in and contribute to their communities through full integration and inclusion in the economic, political, social, cultural, and educational mainstream of United States society.”</w:t>
      </w:r>
    </w:p>
    <w:p w14:paraId="58A40B46"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p>
    <w:p w14:paraId="2851548C" w14:textId="77777777" w:rsidR="00DB7BD8" w:rsidRPr="00DB7BD8" w:rsidRDefault="00DB7BD8" w:rsidP="00DB7BD8">
      <w:pPr>
        <w:spacing w:after="0" w:line="360" w:lineRule="auto"/>
        <w:jc w:val="both"/>
        <w:rPr>
          <w:rFonts w:ascii="Times New Roman" w:eastAsia="Times New Roman" w:hAnsi="Times New Roman" w:cs="Times New Roman"/>
          <w:b/>
          <w:bCs/>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Title I, Subtitle B in the DD Act explains the function of a Council. This title highlights that DD Councils must include and support people with developmental disabilities and their families, to take part in the design of, and have access to needed community services and individualized support. These include other forms of assistance that promote self-determination, independence, productivity, integration, and inclusion in all parts of community life.</w:t>
      </w:r>
      <w:r w:rsidRPr="00DB7BD8">
        <w:rPr>
          <w:rFonts w:ascii="Times New Roman" w:eastAsia="Times New Roman" w:hAnsi="Times New Roman" w:cs="Times New Roman"/>
          <w:b/>
          <w:bCs/>
          <w:color w:val="000000"/>
          <w:kern w:val="0"/>
          <w:sz w:val="28"/>
          <w:szCs w:val="28"/>
          <w14:ligatures w14:val="none"/>
        </w:rPr>
        <w:t xml:space="preserve"> </w:t>
      </w:r>
    </w:p>
    <w:p w14:paraId="532549B6" w14:textId="77777777" w:rsidR="00DB7BD8" w:rsidRPr="00DB7BD8" w:rsidRDefault="00DB7BD8" w:rsidP="00DB7BD8">
      <w:pPr>
        <w:spacing w:after="0" w:line="360" w:lineRule="auto"/>
        <w:jc w:val="both"/>
        <w:rPr>
          <w:rFonts w:ascii="Times New Roman" w:eastAsia="Times New Roman" w:hAnsi="Times New Roman" w:cs="Times New Roman"/>
          <w:b/>
          <w:bCs/>
          <w:color w:val="000000"/>
          <w:kern w:val="0"/>
          <w:sz w:val="28"/>
          <w:szCs w:val="28"/>
          <w14:ligatures w14:val="none"/>
        </w:rPr>
      </w:pPr>
    </w:p>
    <w:p w14:paraId="5889B690"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4"/>
          <w:szCs w:val="28"/>
          <w14:ligatures w14:val="none"/>
        </w:rPr>
      </w:pPr>
      <w:bookmarkStart w:id="4" w:name="_Toc515361374"/>
      <w:bookmarkStart w:id="5" w:name="_Toc54226108"/>
      <w:bookmarkStart w:id="6" w:name="_Toc64557831"/>
      <w:bookmarkStart w:id="7" w:name="_Toc64558241"/>
      <w:bookmarkStart w:id="8" w:name="_Toc68015536"/>
      <w:r w:rsidRPr="00DB7BD8">
        <w:rPr>
          <w:rFonts w:ascii="Times New Roman" w:eastAsia="Times New Roman" w:hAnsi="Times New Roman" w:cs="Times New Roman"/>
          <w:color w:val="000000"/>
          <w:kern w:val="0"/>
          <w:sz w:val="28"/>
          <w:szCs w:val="28"/>
          <w14:ligatures w14:val="none"/>
        </w:rPr>
        <w:t>Other disability laws that might be helpful to know about</w:t>
      </w:r>
      <w:bookmarkEnd w:id="4"/>
      <w:bookmarkEnd w:id="5"/>
      <w:bookmarkEnd w:id="6"/>
      <w:bookmarkEnd w:id="7"/>
      <w:bookmarkEnd w:id="8"/>
      <w:r w:rsidRPr="00DB7BD8">
        <w:rPr>
          <w:rFonts w:ascii="Times New Roman" w:eastAsia="Times New Roman" w:hAnsi="Times New Roman" w:cs="Times New Roman"/>
          <w:color w:val="000000"/>
          <w:kern w:val="0"/>
          <w:sz w:val="28"/>
          <w:szCs w:val="28"/>
          <w14:ligatures w14:val="none"/>
        </w:rPr>
        <w:t>:</w:t>
      </w:r>
    </w:p>
    <w:p w14:paraId="362D9E49"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The Americans with Disabilities Act of 1990</w:t>
      </w:r>
    </w:p>
    <w:p w14:paraId="0F1E268C"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The Fair Housing Act of 1989</w:t>
      </w:r>
    </w:p>
    <w:p w14:paraId="12B97C0A"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National Voter Registration Act 1993 + the Help American’s Vote Act</w:t>
      </w:r>
    </w:p>
    <w:p w14:paraId="70D8416E"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Civil Rights of Institutionalized Persons Act 1980</w:t>
      </w:r>
    </w:p>
    <w:p w14:paraId="335302D6"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Individuals with Disabilities Education Act 1975 (IDEA)</w:t>
      </w:r>
    </w:p>
    <w:p w14:paraId="12A0988C"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The Rehabilitation Act of 1973</w:t>
      </w:r>
    </w:p>
    <w:p w14:paraId="3608ED4E"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Olmstead Decision of 1999</w:t>
      </w:r>
    </w:p>
    <w:p w14:paraId="0F8496E4" w14:textId="77777777" w:rsidR="00DB7BD8" w:rsidRPr="00DB7BD8" w:rsidRDefault="00DB7BD8" w:rsidP="00DB7BD8">
      <w:pPr>
        <w:numPr>
          <w:ilvl w:val="0"/>
          <w:numId w:val="1"/>
        </w:numPr>
        <w:tabs>
          <w:tab w:val="num" w:pos="720"/>
          <w:tab w:val="left" w:pos="1080"/>
        </w:tabs>
        <w:spacing w:after="0" w:line="360" w:lineRule="auto"/>
        <w:ind w:left="720"/>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Achieving a Better Life Experience (ABLE) Act of 2014</w:t>
      </w:r>
    </w:p>
    <w:p w14:paraId="6C9D5C3A" w14:textId="77777777" w:rsidR="00DB7BD8" w:rsidRPr="00DB7BD8" w:rsidRDefault="00DB7BD8" w:rsidP="00DB7BD8">
      <w:pPr>
        <w:tabs>
          <w:tab w:val="left" w:pos="1080"/>
        </w:tabs>
        <w:spacing w:after="0" w:line="360" w:lineRule="auto"/>
        <w:ind w:left="720"/>
        <w:contextualSpacing/>
        <w:rPr>
          <w:rFonts w:ascii="Times New Roman" w:eastAsia="Times New Roman" w:hAnsi="Times New Roman" w:cs="Times New Roman"/>
          <w:bCs/>
          <w:kern w:val="0"/>
          <w:sz w:val="28"/>
          <w:szCs w:val="28"/>
          <w14:ligatures w14:val="none"/>
        </w:rPr>
      </w:pPr>
    </w:p>
    <w:p w14:paraId="6BE80E22" w14:textId="647E173F"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9" w:name="_Toc152937292"/>
      <w:bookmarkStart w:id="10" w:name="_Toc159613825"/>
      <w:bookmarkStart w:id="11" w:name="_Toc226552632"/>
      <w:r w:rsidRPr="00DB7BD8">
        <w:rPr>
          <w:rFonts w:ascii="Times New Roman" w:eastAsia="DengXian Light" w:hAnsi="Times New Roman" w:cs="Times New Roman"/>
          <w:b/>
          <w:bCs/>
          <w:color w:val="000000"/>
          <w:w w:val="105"/>
          <w:kern w:val="0"/>
          <w:sz w:val="36"/>
          <w:szCs w:val="36"/>
          <w14:ligatures w14:val="none"/>
        </w:rPr>
        <w:t>Purpose of a Developmental Disabilities (DD) Council</w:t>
      </w:r>
      <w:bookmarkEnd w:id="9"/>
      <w:bookmarkEnd w:id="10"/>
      <w:bookmarkEnd w:id="11"/>
    </w:p>
    <w:p w14:paraId="4073324D" w14:textId="77777777" w:rsidR="00DB7BD8" w:rsidRPr="00DB7BD8" w:rsidRDefault="00DB7BD8" w:rsidP="0009262A">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color w:val="000000"/>
          <w:kern w:val="0"/>
          <w:sz w:val="28"/>
          <w:szCs w:val="28"/>
          <w14:ligatures w14:val="none"/>
        </w:rPr>
        <w:t>DD Council</w:t>
      </w:r>
      <w:r w:rsidRPr="00DB7BD8">
        <w:rPr>
          <w:rFonts w:ascii="Times New Roman" w:eastAsia="Times New Roman" w:hAnsi="Times New Roman" w:cs="Arial"/>
          <w:color w:val="000000"/>
          <w:kern w:val="0"/>
          <w:sz w:val="28"/>
          <w:szCs w:val="28"/>
          <w14:ligatures w14:val="none"/>
        </w:rPr>
        <w:t>’s purpose</w:t>
      </w:r>
      <w:r w:rsidRPr="00DB7BD8">
        <w:rPr>
          <w:rFonts w:ascii="Times New Roman" w:eastAsia="Times New Roman" w:hAnsi="Times New Roman" w:cs="Times New Roman"/>
          <w:color w:val="000000"/>
          <w:kern w:val="0"/>
          <w:sz w:val="28"/>
          <w:szCs w:val="28"/>
          <w14:ligatures w14:val="none"/>
        </w:rPr>
        <w:t xml:space="preserve"> is to help people with developmental disabilities leverage self-determination, be independent, productive, and coordinated, and </w:t>
      </w:r>
      <w:r w:rsidRPr="00DB7BD8">
        <w:rPr>
          <w:rFonts w:ascii="Times New Roman" w:eastAsia="Times New Roman" w:hAnsi="Times New Roman" w:cs="Arial"/>
          <w:color w:val="000000"/>
          <w:kern w:val="0"/>
          <w:sz w:val="28"/>
          <w:szCs w:val="28"/>
          <w14:ligatures w14:val="none"/>
        </w:rPr>
        <w:t>get integrated</w:t>
      </w:r>
      <w:r w:rsidRPr="00DB7BD8">
        <w:rPr>
          <w:rFonts w:ascii="Times New Roman" w:eastAsia="Times New Roman" w:hAnsi="Times New Roman" w:cs="Times New Roman"/>
          <w:color w:val="000000"/>
          <w:kern w:val="0"/>
          <w:sz w:val="28"/>
          <w:szCs w:val="28"/>
          <w14:ligatures w14:val="none"/>
        </w:rPr>
        <w:t xml:space="preserve"> in all </w:t>
      </w:r>
      <w:r w:rsidRPr="00DB7BD8">
        <w:rPr>
          <w:rFonts w:ascii="Times New Roman" w:eastAsia="Times New Roman" w:hAnsi="Times New Roman" w:cs="Arial"/>
          <w:color w:val="000000"/>
          <w:kern w:val="0"/>
          <w:sz w:val="28"/>
          <w:szCs w:val="28"/>
          <w14:ligatures w14:val="none"/>
        </w:rPr>
        <w:t>aspects</w:t>
      </w:r>
      <w:r w:rsidRPr="00DB7BD8">
        <w:rPr>
          <w:rFonts w:ascii="Times New Roman" w:eastAsia="Times New Roman" w:hAnsi="Times New Roman" w:cs="Times New Roman"/>
          <w:color w:val="000000"/>
          <w:kern w:val="0"/>
          <w:sz w:val="28"/>
          <w:szCs w:val="28"/>
          <w14:ligatures w14:val="none"/>
        </w:rPr>
        <w:t xml:space="preserve"> of </w:t>
      </w:r>
      <w:r w:rsidRPr="00DB7BD8">
        <w:rPr>
          <w:rFonts w:ascii="Times New Roman" w:eastAsia="Times New Roman" w:hAnsi="Times New Roman" w:cs="Arial"/>
          <w:color w:val="000000"/>
          <w:kern w:val="0"/>
          <w:sz w:val="28"/>
          <w:szCs w:val="28"/>
          <w14:ligatures w14:val="none"/>
        </w:rPr>
        <w:t>collective living</w:t>
      </w:r>
      <w:r w:rsidRPr="00DB7BD8">
        <w:rPr>
          <w:rFonts w:ascii="Times New Roman" w:eastAsia="Times New Roman" w:hAnsi="Times New Roman" w:cs="Times New Roman"/>
          <w:color w:val="000000"/>
          <w:kern w:val="0"/>
          <w:sz w:val="28"/>
          <w:szCs w:val="28"/>
          <w14:ligatures w14:val="none"/>
        </w:rPr>
        <w:t xml:space="preserve">. Councils on Developmental Disabilities are in every State and selected US </w:t>
      </w:r>
      <w:proofErr w:type="gramStart"/>
      <w:r w:rsidRPr="00DB7BD8">
        <w:rPr>
          <w:rFonts w:ascii="Times New Roman" w:eastAsia="Times New Roman" w:hAnsi="Times New Roman" w:cs="Arial"/>
          <w:color w:val="000000"/>
          <w:kern w:val="0"/>
          <w:sz w:val="28"/>
          <w:szCs w:val="28"/>
          <w14:ligatures w14:val="none"/>
        </w:rPr>
        <w:t>t</w:t>
      </w:r>
      <w:r w:rsidRPr="00DB7BD8">
        <w:rPr>
          <w:rFonts w:ascii="Times New Roman" w:eastAsia="Times New Roman" w:hAnsi="Times New Roman" w:cs="Times New Roman"/>
          <w:color w:val="000000"/>
          <w:kern w:val="0"/>
          <w:sz w:val="28"/>
          <w:szCs w:val="28"/>
          <w14:ligatures w14:val="none"/>
        </w:rPr>
        <w:t>erritories</w:t>
      </w:r>
      <w:proofErr w:type="gramEnd"/>
      <w:r w:rsidRPr="00DB7BD8">
        <w:rPr>
          <w:rFonts w:ascii="Times New Roman" w:eastAsia="Times New Roman" w:hAnsi="Times New Roman" w:cs="Times New Roman"/>
          <w:color w:val="000000"/>
          <w:kern w:val="0"/>
          <w:sz w:val="28"/>
          <w:szCs w:val="28"/>
          <w14:ligatures w14:val="none"/>
        </w:rPr>
        <w:t xml:space="preserve">. DD Council members serve as volunteers and are appointed by the state governor to represent and advocate for people with developmental disabilities and their families.  </w:t>
      </w:r>
    </w:p>
    <w:p w14:paraId="05587EC6" w14:textId="77777777" w:rsidR="00DB7BD8" w:rsidRPr="00DB7BD8" w:rsidRDefault="00DB7BD8" w:rsidP="0009262A">
      <w:pPr>
        <w:spacing w:after="240" w:line="360" w:lineRule="auto"/>
        <w:jc w:val="both"/>
        <w:rPr>
          <w:rFonts w:ascii="Times New Roman" w:eastAsia="Times New Roman" w:hAnsi="Times New Roman" w:cs="Times New Roman"/>
          <w:color w:val="000066"/>
          <w:kern w:val="0"/>
          <w:sz w:val="28"/>
          <w:szCs w:val="28"/>
          <w14:ligatures w14:val="none"/>
        </w:rPr>
      </w:pPr>
      <w:r w:rsidRPr="00DB7BD8">
        <w:rPr>
          <w:rFonts w:ascii="Times New Roman" w:eastAsia="Times New Roman" w:hAnsi="Times New Roman" w:cs="Times New Roman"/>
          <w:color w:val="000000"/>
          <w:kern w:val="0"/>
          <w:sz w:val="28"/>
          <w:szCs w:val="28"/>
          <w14:ligatures w14:val="none"/>
        </w:rPr>
        <w:t>While some DD Act programs provide direct services to individuals, the 56 </w:t>
      </w:r>
      <w:hyperlink r:id="rId26" w:history="1">
        <w:r w:rsidRPr="00DB7BD8">
          <w:rPr>
            <w:rFonts w:ascii="Times New Roman" w:eastAsia="DengXian Light" w:hAnsi="Times New Roman" w:cs="Times New Roman"/>
            <w:color w:val="0000FF"/>
            <w:kern w:val="0"/>
            <w:sz w:val="28"/>
            <w:szCs w:val="28"/>
            <w:u w:val="single"/>
            <w14:ligatures w14:val="none"/>
          </w:rPr>
          <w:t>State Councils on Developmental Disabilities (DD Councils)</w:t>
        </w:r>
      </w:hyperlink>
      <w:r w:rsidRPr="00DB7BD8">
        <w:rPr>
          <w:rFonts w:ascii="Times New Roman" w:eastAsia="Times New Roman" w:hAnsi="Times New Roman" w:cs="Times New Roman"/>
          <w:color w:val="000066"/>
          <w:kern w:val="0"/>
          <w:sz w:val="28"/>
          <w:szCs w:val="28"/>
          <w14:ligatures w14:val="none"/>
        </w:rPr>
        <w:t> </w:t>
      </w:r>
      <w:r w:rsidRPr="00DB7BD8">
        <w:rPr>
          <w:rFonts w:ascii="Times New Roman" w:eastAsia="Times New Roman" w:hAnsi="Times New Roman" w:cs="Times New Roman"/>
          <w:color w:val="000000"/>
          <w:kern w:val="0"/>
          <w:sz w:val="28"/>
          <w:szCs w:val="28"/>
          <w14:ligatures w14:val="none"/>
        </w:rPr>
        <w:t>are designed to take a holistic approach to create structural change with a long-term impact. We do not engage in direct service. We are designed to be run by and for the developmental disability community.</w:t>
      </w:r>
    </w:p>
    <w:p w14:paraId="4D8ED348" w14:textId="77777777" w:rsidR="00DB7BD8" w:rsidRPr="00DB7BD8" w:rsidRDefault="00DB7BD8" w:rsidP="0009262A">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DD Councils look to create positive </w:t>
      </w:r>
      <w:proofErr w:type="gramStart"/>
      <w:r w:rsidRPr="00DB7BD8">
        <w:rPr>
          <w:rFonts w:ascii="Times New Roman" w:eastAsia="Times New Roman" w:hAnsi="Times New Roman" w:cs="Times New Roman"/>
          <w:kern w:val="0"/>
          <w:sz w:val="28"/>
          <w:szCs w:val="28"/>
          <w14:ligatures w14:val="none"/>
        </w:rPr>
        <w:t>change</w:t>
      </w:r>
      <w:proofErr w:type="gramEnd"/>
      <w:r w:rsidRPr="00DB7BD8">
        <w:rPr>
          <w:rFonts w:ascii="Times New Roman" w:eastAsia="Times New Roman" w:hAnsi="Times New Roman" w:cs="Times New Roman"/>
          <w:kern w:val="0"/>
          <w:sz w:val="28"/>
          <w:szCs w:val="28"/>
          <w14:ligatures w14:val="none"/>
        </w:rPr>
        <w:t xml:space="preserve"> through advocacy, systems change, and capacity building. They provide training and technical assistance to advocates, families, and service providers. They bring together businesses, service providers, agencies, policymakers, and community groups to find solutions to persistent problems. They develop and test innovative </w:t>
      </w:r>
      <w:r w:rsidRPr="00DB7BD8">
        <w:rPr>
          <w:rFonts w:ascii="Times New Roman" w:eastAsia="Times New Roman" w:hAnsi="Times New Roman" w:cs="Times New Roman"/>
          <w:kern w:val="0"/>
          <w:sz w:val="28"/>
          <w:szCs w:val="28"/>
          <w14:ligatures w14:val="none"/>
        </w:rPr>
        <w:lastRenderedPageBreak/>
        <w:t>programs and service models. Most importantly, DD Councils facilitate the reach of concerns raised and faced by individuals with developmental disabilities to the policymakers whose decisions affect their lives.</w:t>
      </w:r>
    </w:p>
    <w:p w14:paraId="1E3609C8" w14:textId="77777777" w:rsidR="0009262A" w:rsidRDefault="00DB7BD8" w:rsidP="0009262A">
      <w:pPr>
        <w:shd w:val="clear" w:color="auto" w:fill="FFFFFF"/>
        <w:spacing w:after="240" w:line="360" w:lineRule="auto"/>
        <w:jc w:val="both"/>
        <w:rPr>
          <w:rFonts w:ascii="Times New Roman" w:eastAsia="Arial Unicode MS" w:hAnsi="Times New Roman" w:cs="Times New Roman"/>
          <w:color w:val="000000"/>
          <w:kern w:val="0"/>
          <w:sz w:val="28"/>
          <w:szCs w:val="28"/>
          <w14:ligatures w14:val="none"/>
        </w:rPr>
      </w:pPr>
      <w:r w:rsidRPr="00DB7BD8">
        <w:rPr>
          <w:rFonts w:ascii="Times New Roman" w:eastAsia="Arial Unicode MS" w:hAnsi="Times New Roman" w:cs="Times New Roman"/>
          <w:color w:val="000000"/>
          <w:kern w:val="0"/>
          <w:sz w:val="28"/>
          <w:szCs w:val="28"/>
          <w14:ligatures w14:val="none"/>
        </w:rPr>
        <w:t xml:space="preserve">We are authorized in accordance with Public Law </w:t>
      </w:r>
      <w:r w:rsidRPr="00DB7BD8">
        <w:rPr>
          <w:rFonts w:ascii="Times New Roman" w:eastAsia="Arial Unicode MS" w:hAnsi="Times New Roman" w:cs="Times New Roman"/>
          <w:b/>
          <w:bCs/>
          <w:color w:val="000000"/>
          <w:kern w:val="0"/>
          <w:sz w:val="28"/>
          <w:szCs w:val="28"/>
          <w14:ligatures w14:val="none"/>
        </w:rPr>
        <w:t>106-402</w:t>
      </w:r>
      <w:r w:rsidRPr="00DB7BD8">
        <w:rPr>
          <w:rFonts w:ascii="Times New Roman" w:eastAsia="Arial Unicode MS" w:hAnsi="Times New Roman" w:cs="Times New Roman"/>
          <w:color w:val="000000"/>
          <w:kern w:val="0"/>
          <w:sz w:val="28"/>
          <w:szCs w:val="28"/>
          <w14:ligatures w14:val="none"/>
        </w:rPr>
        <w:t> of the </w:t>
      </w:r>
      <w:hyperlink r:id="rId27" w:history="1">
        <w:r w:rsidRPr="00DB7BD8">
          <w:rPr>
            <w:rStyle w:val="Hyperlink"/>
            <w:rFonts w:ascii="Times New Roman" w:eastAsia="Arial Unicode MS" w:hAnsi="Times New Roman" w:cs="Times New Roman"/>
            <w:kern w:val="0"/>
            <w:sz w:val="28"/>
            <w:szCs w:val="28"/>
            <w14:ligatures w14:val="none"/>
          </w:rPr>
          <w:t>Developmental Disabilities Assistance and Bill of Rights Act (DD Act)</w:t>
        </w:r>
      </w:hyperlink>
      <w:r w:rsidRPr="00DB7BD8">
        <w:rPr>
          <w:rFonts w:ascii="Times New Roman" w:eastAsia="Arial Unicode MS" w:hAnsi="Times New Roman" w:cs="Times New Roman"/>
          <w:color w:val="3366FF"/>
          <w:kern w:val="0"/>
          <w:sz w:val="28"/>
          <w:szCs w:val="28"/>
          <w14:ligatures w14:val="none"/>
        </w:rPr>
        <w:t xml:space="preserve"> </w:t>
      </w:r>
      <w:r w:rsidRPr="00DB7BD8">
        <w:rPr>
          <w:rFonts w:ascii="Times New Roman" w:eastAsia="Arial Unicode MS" w:hAnsi="Times New Roman" w:cs="Times New Roman"/>
          <w:color w:val="000000"/>
          <w:kern w:val="0"/>
          <w:sz w:val="28"/>
          <w:szCs w:val="28"/>
          <w14:ligatures w14:val="none"/>
        </w:rPr>
        <w:t xml:space="preserve">and established under </w:t>
      </w:r>
      <w:r w:rsidRPr="00DB7BD8">
        <w:rPr>
          <w:rFonts w:ascii="Times New Roman" w:eastAsia="Arial Unicode MS" w:hAnsi="Times New Roman" w:cs="Times New Roman"/>
          <w:b/>
          <w:bCs/>
          <w:color w:val="000000"/>
          <w:kern w:val="0"/>
          <w:sz w:val="28"/>
          <w:szCs w:val="28"/>
          <w14:ligatures w14:val="none"/>
        </w:rPr>
        <w:t>NRS 232.320</w:t>
      </w:r>
      <w:r w:rsidRPr="00DB7BD8">
        <w:rPr>
          <w:rFonts w:ascii="Times New Roman" w:eastAsia="Arial Unicode MS" w:hAnsi="Times New Roman" w:cs="Times New Roman"/>
          <w:color w:val="000000"/>
          <w:kern w:val="0"/>
          <w:sz w:val="28"/>
          <w:szCs w:val="28"/>
          <w14:ligatures w14:val="none"/>
        </w:rPr>
        <w:t xml:space="preserve"> within the State of Nevada. The NGCDD is funded annually by the Federal Department of Health and Human Services with matching funds of </w:t>
      </w:r>
      <w:r w:rsidRPr="00DB7BD8">
        <w:rPr>
          <w:rFonts w:ascii="Times New Roman" w:eastAsia="Arial Unicode MS" w:hAnsi="Times New Roman" w:cs="Times New Roman"/>
          <w:b/>
          <w:bCs/>
          <w:color w:val="000000"/>
          <w:kern w:val="0"/>
          <w:sz w:val="28"/>
          <w:szCs w:val="28"/>
          <w14:ligatures w14:val="none"/>
        </w:rPr>
        <w:t>25%</w:t>
      </w:r>
      <w:r w:rsidRPr="00DB7BD8">
        <w:rPr>
          <w:rFonts w:ascii="Times New Roman" w:eastAsia="Arial Unicode MS" w:hAnsi="Times New Roman" w:cs="Times New Roman"/>
          <w:color w:val="000000"/>
          <w:kern w:val="0"/>
          <w:sz w:val="28"/>
          <w:szCs w:val="28"/>
          <w14:ligatures w14:val="none"/>
        </w:rPr>
        <w:t xml:space="preserve"> appropriated by the Nevada Legislature.</w:t>
      </w:r>
    </w:p>
    <w:p w14:paraId="14556A8C" w14:textId="5D83A3F6" w:rsidR="00DB7BD8" w:rsidRPr="00DB7BD8" w:rsidRDefault="00DB7BD8" w:rsidP="0009262A">
      <w:pPr>
        <w:shd w:val="clear" w:color="auto" w:fill="FFFFFF"/>
        <w:spacing w:after="240" w:line="360" w:lineRule="auto"/>
        <w:jc w:val="both"/>
        <w:rPr>
          <w:rFonts w:ascii="Times New Roman" w:eastAsia="Arial Unicode MS" w:hAnsi="Times New Roman" w:cs="Times New Roman"/>
          <w:color w:val="000000"/>
          <w:kern w:val="0"/>
          <w:sz w:val="28"/>
          <w:szCs w:val="28"/>
          <w14:ligatures w14:val="none"/>
        </w:rPr>
      </w:pPr>
      <w:r w:rsidRPr="00DB7BD8">
        <w:rPr>
          <w:rFonts w:ascii="Times New Roman" w:eastAsia="Arial Unicode MS" w:hAnsi="Times New Roman" w:cs="Times New Roman"/>
          <w:color w:val="000000"/>
          <w:kern w:val="0"/>
          <w:sz w:val="28"/>
          <w:szCs w:val="28"/>
          <w14:ligatures w14:val="none"/>
        </w:rPr>
        <w:t xml:space="preserve">The </w:t>
      </w:r>
      <w:r>
        <w:rPr>
          <w:rFonts w:ascii="Times New Roman" w:eastAsia="Arial Unicode MS" w:hAnsi="Times New Roman" w:cs="Times New Roman"/>
          <w:color w:val="000000"/>
          <w:kern w:val="0"/>
          <w:sz w:val="28"/>
          <w:szCs w:val="28"/>
          <w14:ligatures w14:val="none"/>
        </w:rPr>
        <w:t>Council’s Designated State Agency is the</w:t>
      </w:r>
      <w:r w:rsidRPr="00DB7BD8">
        <w:rPr>
          <w:rFonts w:ascii="Times New Roman" w:eastAsia="Arial Unicode MS" w:hAnsi="Times New Roman" w:cs="Times New Roman"/>
          <w:color w:val="000000"/>
          <w:kern w:val="0"/>
          <w:sz w:val="28"/>
          <w:szCs w:val="28"/>
          <w14:ligatures w14:val="none"/>
        </w:rPr>
        <w:t> </w:t>
      </w:r>
      <w:hyperlink r:id="rId28" w:history="1">
        <w:r w:rsidRPr="00DB7BD8">
          <w:rPr>
            <w:rStyle w:val="Hyperlink"/>
            <w:rFonts w:ascii="Times New Roman" w:eastAsia="Arial Unicode MS" w:hAnsi="Times New Roman" w:cs="Times New Roman"/>
            <w:kern w:val="0"/>
            <w:sz w:val="28"/>
            <w:szCs w:val="28"/>
            <w14:ligatures w14:val="none"/>
          </w:rPr>
          <w:t>Nevada Health Authority</w:t>
        </w:r>
      </w:hyperlink>
      <w:r>
        <w:rPr>
          <w:rFonts w:ascii="Times New Roman" w:eastAsia="Arial Unicode MS" w:hAnsi="Times New Roman" w:cs="Times New Roman"/>
          <w:color w:val="000000"/>
          <w:kern w:val="0"/>
          <w:sz w:val="28"/>
          <w:szCs w:val="28"/>
          <w14:ligatures w14:val="none"/>
        </w:rPr>
        <w:t>. The DSA’s role is</w:t>
      </w:r>
      <w:r w:rsidRPr="00DB7BD8">
        <w:rPr>
          <w:rFonts w:ascii="Times New Roman" w:eastAsia="Arial Unicode MS" w:hAnsi="Times New Roman" w:cs="Times New Roman"/>
          <w:color w:val="000000"/>
          <w:kern w:val="0"/>
          <w:sz w:val="28"/>
          <w:szCs w:val="28"/>
          <w14:ligatures w14:val="none"/>
        </w:rPr>
        <w:t xml:space="preserve"> to provide support to the Council under the regulations of the DD Act Section </w:t>
      </w:r>
      <w:r w:rsidRPr="00DB7BD8">
        <w:rPr>
          <w:rFonts w:ascii="Times New Roman" w:eastAsia="Arial Unicode MS" w:hAnsi="Times New Roman" w:cs="Times New Roman"/>
          <w:b/>
          <w:bCs/>
          <w:color w:val="000000"/>
          <w:kern w:val="0"/>
          <w:sz w:val="28"/>
          <w:szCs w:val="28"/>
          <w14:ligatures w14:val="none"/>
        </w:rPr>
        <w:t>125(d)</w:t>
      </w:r>
      <w:r w:rsidRPr="00DB7BD8">
        <w:rPr>
          <w:rFonts w:ascii="Times New Roman" w:eastAsia="Arial Unicode MS" w:hAnsi="Times New Roman" w:cs="Times New Roman"/>
          <w:color w:val="000000"/>
          <w:kern w:val="0"/>
          <w:sz w:val="28"/>
          <w:szCs w:val="28"/>
          <w14:ligatures w14:val="none"/>
        </w:rPr>
        <w:t>.</w:t>
      </w:r>
    </w:p>
    <w:p w14:paraId="13455BDD" w14:textId="611F8751" w:rsidR="00DB7BD8" w:rsidRPr="00DB7BD8" w:rsidRDefault="00DB7BD8" w:rsidP="00DB7BD8">
      <w:pPr>
        <w:keepNext/>
        <w:keepLines/>
        <w:spacing w:after="0" w:line="360" w:lineRule="auto"/>
        <w:contextualSpacing/>
        <w:outlineLvl w:val="2"/>
        <w:rPr>
          <w:rFonts w:ascii="Calibri" w:eastAsia="DengXian Light" w:hAnsi="Calibri" w:cs="Times New Roman"/>
          <w:kern w:val="0"/>
          <w:sz w:val="32"/>
          <w:szCs w:val="32"/>
          <w:u w:val="single"/>
          <w14:ligatures w14:val="none"/>
        </w:rPr>
      </w:pPr>
      <w:bookmarkStart w:id="12" w:name="_Toc152937293"/>
      <w:bookmarkStart w:id="13" w:name="_Toc159613826"/>
      <w:bookmarkStart w:id="14" w:name="_Toc226552633"/>
      <w:r w:rsidRPr="00DB7BD8">
        <w:rPr>
          <w:rFonts w:ascii="Times New Roman" w:eastAsia="DengXian Light" w:hAnsi="Times New Roman" w:cs="Times New Roman"/>
          <w:b/>
          <w:bCs/>
          <w:color w:val="000000"/>
          <w:kern w:val="0"/>
          <w:sz w:val="32"/>
          <w:szCs w:val="32"/>
          <w14:ligatures w14:val="none"/>
        </w:rPr>
        <w:t xml:space="preserve">Our </w:t>
      </w:r>
      <w:proofErr w:type="gramStart"/>
      <w:r w:rsidRPr="00DB7BD8">
        <w:rPr>
          <w:rFonts w:ascii="Times New Roman" w:eastAsia="DengXian Light" w:hAnsi="Times New Roman" w:cs="Times New Roman"/>
          <w:b/>
          <w:bCs/>
          <w:color w:val="000000"/>
          <w:kern w:val="0"/>
          <w:sz w:val="32"/>
          <w:szCs w:val="32"/>
          <w14:ligatures w14:val="none"/>
        </w:rPr>
        <w:t>History</w:t>
      </w:r>
      <w:bookmarkEnd w:id="12"/>
      <w:bookmarkEnd w:id="13"/>
      <w:bookmarkEnd w:id="14"/>
      <w:proofErr w:type="gramEnd"/>
    </w:p>
    <w:p w14:paraId="66E1F2BE" w14:textId="77777777" w:rsidR="00DB7BD8" w:rsidRPr="00DB7BD8" w:rsidRDefault="00DB7BD8" w:rsidP="00DB7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The Nevada Governor’s Council on Developmental Disabilities</w:t>
      </w:r>
      <w:r w:rsidRPr="00DB7BD8">
        <w:rPr>
          <w:rFonts w:ascii="Times New Roman" w:eastAsia="Times New Roman" w:hAnsi="Times New Roman" w:cs="Times New Roman"/>
          <w:color w:val="000000"/>
          <w:kern w:val="0"/>
          <w:sz w:val="28"/>
          <w:szCs w:val="28"/>
          <w14:ligatures w14:val="none"/>
        </w:rPr>
        <w:t xml:space="preserve"> (</w:t>
      </w:r>
      <w:r w:rsidRPr="00DB7BD8">
        <w:rPr>
          <w:rFonts w:ascii="Times New Roman" w:eastAsia="Times New Roman" w:hAnsi="Times New Roman" w:cs="Times New Roman"/>
          <w:color w:val="000000"/>
          <w:kern w:val="0"/>
          <w:sz w:val="28"/>
          <w:szCs w:val="28"/>
          <w:shd w:val="clear" w:color="auto" w:fill="FFFFFF"/>
          <w14:ligatures w14:val="none"/>
        </w:rPr>
        <w:t>NGCDD)</w:t>
      </w:r>
      <w:r w:rsidRPr="00DB7BD8">
        <w:rPr>
          <w:rFonts w:ascii="Times New Roman" w:eastAsia="Times New Roman" w:hAnsi="Times New Roman" w:cs="Times New Roman"/>
          <w:color w:val="000000"/>
          <w:kern w:val="0"/>
          <w:sz w:val="28"/>
          <w:szCs w:val="28"/>
          <w14:ligatures w14:val="none"/>
        </w:rPr>
        <w:t xml:space="preserve"> </w:t>
      </w:r>
      <w:r w:rsidRPr="00DB7BD8">
        <w:rPr>
          <w:rFonts w:ascii="Times New Roman" w:eastAsia="Times New Roman" w:hAnsi="Times New Roman" w:cs="Times New Roman"/>
          <w:kern w:val="0"/>
          <w:sz w:val="28"/>
          <w:szCs w:val="28"/>
          <w14:ligatures w14:val="none"/>
        </w:rPr>
        <w:t>began by executive order of the Governor on July 1, 1971. Prior to the advent of systems change and the development of programs like the Independent Living and Personal Attendant Care programs, the Council focused on providing services to Nevadans with developmental disabilities who “fell through the cracks.” The Council’s philosophy at the time was to use federal funding maximally to purchase services for people with DD while keeping the administrative costs minimal. Eventually, many of these services were included in other state programs and the Council began using its federal funds to focus on systems change in the State. In the late 1980s systems change became the mandate of the DD Act and the Administration on Developmental Disabilities, so the Council shifted its approach to comply with the DD Act and to address the more important issue of systems change on behalf of Nevadans with DD. Even though it was not thought of as a ‘systems change’ at the time, the Council did help establish some important permanent programs for people with DD in Nevada through Council funding early on. Many of these programs still exist today.</w:t>
      </w:r>
    </w:p>
    <w:p w14:paraId="052A4B7A" w14:textId="77777777" w:rsidR="00DB7BD8" w:rsidRPr="00DB7BD8" w:rsidRDefault="00DB7BD8" w:rsidP="00DB7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jc w:val="both"/>
        <w:rPr>
          <w:rFonts w:ascii="Times New Roman" w:eastAsia="Times New Roman" w:hAnsi="Times New Roman" w:cs="Times New Roman"/>
          <w:kern w:val="0"/>
          <w:sz w:val="28"/>
          <w:szCs w:val="28"/>
          <w14:ligatures w14:val="none"/>
        </w:rPr>
      </w:pPr>
    </w:p>
    <w:p w14:paraId="429E42BD" w14:textId="77777777" w:rsidR="00DB7BD8" w:rsidRPr="00DB7BD8" w:rsidRDefault="00DB7BD8" w:rsidP="0009262A">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 xml:space="preserve">Since the late 1980s and early 1990s, the Council’s focus has shifted to systems change. The Council recognized, along with the Administration on Developmental Disabilities, that it could have a much greater impact and reach a lot more people with DD by helping change the system that is supposed to provide the services needed by people with disabilities. To this end, the Council began providing start-up funding for those programs that would be able to continue their services once the Council funding is depleted. The Council was able to leverage millions of dollars beyond its minimum allotment. The Council provided funding to bring experts in Olmstead and other national disability policymakers to Nevada to meet with and train legislators, policymakers, consumers, state agency directors, and others in disability issues and systems changes that are needed. The hiring of a Housing Development Specialist and collaboration with the Office of Disability Services, Department of Human Resources, and Centers for Independent Living to implement the “Money Follows the Person” project are additional examples of the Council’s focus on systems change. </w:t>
      </w:r>
    </w:p>
    <w:p w14:paraId="78D52B74" w14:textId="77777777" w:rsidR="00DB7BD8" w:rsidRDefault="00DB7BD8" w:rsidP="0009262A">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Time has seen the Council evolve from a “little-known, do it alone” Planning Council serving only a few Nevadans with disabilities, into a dedicated institution of committed people appointed by the Governor who are impacting the lives of thousands of Nevadans with disabilities. It has evolved from an agency-driven Council to a consumer-driven Council that believes in and actively </w:t>
      </w:r>
      <w:proofErr w:type="gramStart"/>
      <w:r w:rsidRPr="00DB7BD8">
        <w:rPr>
          <w:rFonts w:ascii="Times New Roman" w:eastAsia="Times New Roman" w:hAnsi="Times New Roman" w:cs="Times New Roman"/>
          <w:kern w:val="0"/>
          <w:sz w:val="28"/>
          <w:szCs w:val="28"/>
          <w14:ligatures w14:val="none"/>
        </w:rPr>
        <w:t>support</w:t>
      </w:r>
      <w:proofErr w:type="gramEnd"/>
      <w:r w:rsidRPr="00DB7BD8">
        <w:rPr>
          <w:rFonts w:ascii="Times New Roman" w:eastAsia="Times New Roman" w:hAnsi="Times New Roman" w:cs="Times New Roman"/>
          <w:kern w:val="0"/>
          <w:sz w:val="28"/>
          <w:szCs w:val="28"/>
          <w14:ligatures w14:val="none"/>
        </w:rPr>
        <w:t xml:space="preserve"> training people with disabilities to become leaders in the community, leaders who will help change the system so that people with disabilities can make informed decisions about their own lives. The fact that at least 60% of the members of the Council are either people with developmental disabilities or parents of children with DD is a sign of the evolution toward a consumer-driven Council.  </w:t>
      </w:r>
    </w:p>
    <w:p w14:paraId="26927C94" w14:textId="41E9C089" w:rsidR="00A63A18" w:rsidRPr="00DB7BD8" w:rsidRDefault="00A63A18" w:rsidP="00DB7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In July 2025, the Council’s Designated State Agency switched </w:t>
      </w:r>
      <w:proofErr w:type="gramStart"/>
      <w:r>
        <w:rPr>
          <w:rFonts w:ascii="Times New Roman" w:eastAsia="Times New Roman" w:hAnsi="Times New Roman" w:cs="Times New Roman"/>
          <w:kern w:val="0"/>
          <w:sz w:val="28"/>
          <w:szCs w:val="28"/>
          <w14:ligatures w14:val="none"/>
        </w:rPr>
        <w:t>from the Department of Health and Human Services,</w:t>
      </w:r>
      <w:proofErr w:type="gramEnd"/>
      <w:r>
        <w:rPr>
          <w:rFonts w:ascii="Times New Roman" w:eastAsia="Times New Roman" w:hAnsi="Times New Roman" w:cs="Times New Roman"/>
          <w:kern w:val="0"/>
          <w:sz w:val="28"/>
          <w:szCs w:val="28"/>
          <w14:ligatures w14:val="none"/>
        </w:rPr>
        <w:t xml:space="preserve"> to the Nevada Health Authority (NVHA).</w:t>
      </w:r>
    </w:p>
    <w:p w14:paraId="24F0F714" w14:textId="77777777" w:rsidR="00DB7BD8" w:rsidRPr="00DB7BD8" w:rsidRDefault="00DB7BD8" w:rsidP="00DB7BD8">
      <w:pPr>
        <w:shd w:val="clear" w:color="auto" w:fill="FFFFFF"/>
        <w:spacing w:after="0" w:line="360" w:lineRule="auto"/>
        <w:contextualSpacing/>
        <w:jc w:val="both"/>
        <w:rPr>
          <w:rFonts w:ascii="Times New Roman" w:eastAsia="Arial Unicode MS" w:hAnsi="Times New Roman" w:cs="Times New Roman"/>
          <w:color w:val="000000"/>
          <w:kern w:val="0"/>
          <w:sz w:val="28"/>
          <w:szCs w:val="28"/>
          <w14:ligatures w14:val="none"/>
        </w:rPr>
      </w:pPr>
    </w:p>
    <w:p w14:paraId="4B439082" w14:textId="6C277339"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15" w:name="_Toc54226110"/>
      <w:bookmarkStart w:id="16" w:name="_Toc64557833"/>
      <w:bookmarkStart w:id="17" w:name="_Toc64558243"/>
      <w:bookmarkStart w:id="18" w:name="_Toc152937294"/>
      <w:bookmarkStart w:id="19" w:name="_Toc159613827"/>
      <w:bookmarkStart w:id="20" w:name="_Toc226552634"/>
      <w:r w:rsidRPr="00DB7BD8">
        <w:rPr>
          <w:rFonts w:ascii="Times New Roman" w:eastAsia="DengXian Light" w:hAnsi="Times New Roman" w:cs="Times New Roman"/>
          <w:b/>
          <w:bCs/>
          <w:kern w:val="0"/>
          <w:sz w:val="32"/>
          <w:szCs w:val="32"/>
          <w14:ligatures w14:val="none"/>
        </w:rPr>
        <w:lastRenderedPageBreak/>
        <w:t>Our Mission</w:t>
      </w:r>
      <w:bookmarkEnd w:id="15"/>
      <w:bookmarkEnd w:id="16"/>
      <w:bookmarkEnd w:id="17"/>
      <w:bookmarkEnd w:id="18"/>
      <w:bookmarkEnd w:id="19"/>
      <w:bookmarkEnd w:id="20"/>
    </w:p>
    <w:p w14:paraId="7A0BA7AF"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The NGCDD engages in advocacy, systems change, and capacity building activities for people with developmental disabilities and their families </w:t>
      </w:r>
      <w:proofErr w:type="gramStart"/>
      <w:r w:rsidRPr="00DB7BD8">
        <w:rPr>
          <w:rFonts w:ascii="Times New Roman" w:eastAsia="Times New Roman" w:hAnsi="Times New Roman" w:cs="Times New Roman"/>
          <w:kern w:val="0"/>
          <w:sz w:val="28"/>
          <w:szCs w:val="28"/>
          <w14:ligatures w14:val="none"/>
        </w:rPr>
        <w:t>in order to</w:t>
      </w:r>
      <w:proofErr w:type="gramEnd"/>
      <w:r w:rsidRPr="00DB7BD8">
        <w:rPr>
          <w:rFonts w:ascii="Times New Roman" w:eastAsia="Times New Roman" w:hAnsi="Times New Roman" w:cs="Times New Roman"/>
          <w:kern w:val="0"/>
          <w:sz w:val="28"/>
          <w:szCs w:val="28"/>
          <w14:ligatures w14:val="none"/>
        </w:rPr>
        <w:t xml:space="preserve"> promote equal opportunity, self-determination, and community inclusion.</w:t>
      </w:r>
    </w:p>
    <w:p w14:paraId="2C2CEA53"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52262E78"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The NGCDD believes in, advocates for, and uses the best practices of:</w:t>
      </w:r>
    </w:p>
    <w:p w14:paraId="1DD193E7" w14:textId="77777777" w:rsidR="00DB7BD8" w:rsidRPr="00DB7BD8" w:rsidRDefault="00DB7BD8" w:rsidP="00DB7BD8">
      <w:pPr>
        <w:numPr>
          <w:ilvl w:val="0"/>
          <w:numId w:val="2"/>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 xml:space="preserve">Community Inclusion: </w:t>
      </w:r>
      <w:r w:rsidRPr="00DB7BD8">
        <w:rPr>
          <w:rFonts w:ascii="Times New Roman" w:eastAsia="Times New Roman" w:hAnsi="Times New Roman" w:cs="Times New Roman"/>
          <w:bCs/>
          <w:kern w:val="0"/>
          <w:sz w:val="28"/>
          <w:szCs w:val="28"/>
          <w14:ligatures w14:val="none"/>
        </w:rPr>
        <w:t>T</w:t>
      </w:r>
      <w:r w:rsidRPr="00DB7BD8">
        <w:rPr>
          <w:rFonts w:ascii="Times New Roman" w:eastAsia="Times New Roman" w:hAnsi="Times New Roman" w:cs="Times New Roman"/>
          <w:kern w:val="0"/>
          <w:sz w:val="28"/>
          <w:szCs w:val="28"/>
          <w14:ligatures w14:val="none"/>
        </w:rPr>
        <w:t>he opportunity to live and exist as a contributing member of society while being valued for your abilities and uniqueness regardless of disability. </w:t>
      </w:r>
    </w:p>
    <w:p w14:paraId="0C23C463" w14:textId="77777777" w:rsidR="00DB7BD8" w:rsidRPr="00DB7BD8" w:rsidRDefault="00DB7BD8" w:rsidP="00DB7BD8">
      <w:pPr>
        <w:numPr>
          <w:ilvl w:val="0"/>
          <w:numId w:val="2"/>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Empowerment Through Self-Advocacy:</w:t>
      </w:r>
      <w:r w:rsidRPr="00DB7BD8">
        <w:rPr>
          <w:rFonts w:ascii="Times New Roman" w:eastAsia="Times New Roman" w:hAnsi="Times New Roman" w:cs="Times New Roman"/>
          <w:kern w:val="0"/>
          <w:sz w:val="28"/>
          <w:szCs w:val="28"/>
          <w14:ligatures w14:val="none"/>
        </w:rPr>
        <w:t> Empowering individuals through activities that teach self-advocacy skills and support self-determination. </w:t>
      </w:r>
    </w:p>
    <w:p w14:paraId="5331B7AC" w14:textId="77777777" w:rsidR="00DB7BD8" w:rsidRPr="00DB7BD8" w:rsidRDefault="00DB7BD8" w:rsidP="00DB7BD8">
      <w:pPr>
        <w:numPr>
          <w:ilvl w:val="0"/>
          <w:numId w:val="2"/>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Experience Based Informed Choice:</w:t>
      </w:r>
      <w:r w:rsidRPr="00DB7BD8">
        <w:rPr>
          <w:rFonts w:ascii="Times New Roman" w:eastAsia="Times New Roman" w:hAnsi="Times New Roman" w:cs="Times New Roman"/>
          <w:kern w:val="0"/>
          <w:sz w:val="28"/>
          <w:szCs w:val="28"/>
          <w14:ligatures w14:val="none"/>
        </w:rPr>
        <w:t xml:space="preserve"> Respecting the rights of individuals with disabilities to fully experience all options and then make their decisions about choosing the most suitable path for them as per their experience.</w:t>
      </w:r>
    </w:p>
    <w:p w14:paraId="356013AF" w14:textId="77777777" w:rsidR="00DB7BD8" w:rsidRPr="00DB7BD8" w:rsidRDefault="00DB7BD8" w:rsidP="00DB7BD8">
      <w:pPr>
        <w:numPr>
          <w:ilvl w:val="0"/>
          <w:numId w:val="2"/>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Dignity of Risk:</w:t>
      </w:r>
      <w:r w:rsidRPr="00DB7BD8">
        <w:rPr>
          <w:rFonts w:ascii="Times New Roman" w:eastAsia="Times New Roman" w:hAnsi="Times New Roman" w:cs="Times New Roman"/>
          <w:kern w:val="0"/>
          <w:sz w:val="28"/>
          <w:szCs w:val="28"/>
          <w14:ligatures w14:val="none"/>
        </w:rPr>
        <w:t xml:space="preserve"> The right to take risks in life, same as everyone else. “To deny the right to make choices in an effort to protect the person with disabilities from risk is to diminish their human dignity.”</w:t>
      </w:r>
    </w:p>
    <w:p w14:paraId="41DFDE04" w14:textId="77777777" w:rsidR="00DB7BD8" w:rsidRPr="00DB7BD8" w:rsidRDefault="00DB7BD8" w:rsidP="00DB7BD8">
      <w:pPr>
        <w:numPr>
          <w:ilvl w:val="0"/>
          <w:numId w:val="2"/>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Nothing about Us without Us:</w:t>
      </w:r>
      <w:r w:rsidRPr="00DB7BD8">
        <w:rPr>
          <w:rFonts w:ascii="Times New Roman" w:eastAsia="Times New Roman" w:hAnsi="Times New Roman" w:cs="Times New Roman"/>
          <w:kern w:val="0"/>
          <w:sz w:val="28"/>
          <w:szCs w:val="28"/>
          <w14:ligatures w14:val="none"/>
        </w:rPr>
        <w:t xml:space="preserve"> No discussion or decision that affects people with disabilities should conclude without their input. </w:t>
      </w:r>
    </w:p>
    <w:p w14:paraId="44551732" w14:textId="77777777" w:rsidR="00DB7BD8" w:rsidRPr="00DB7BD8" w:rsidRDefault="00DB7BD8" w:rsidP="00DB7BD8">
      <w:pPr>
        <w:numPr>
          <w:ilvl w:val="0"/>
          <w:numId w:val="2"/>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Person First Language:</w:t>
      </w:r>
      <w:r w:rsidRPr="00DB7BD8">
        <w:rPr>
          <w:rFonts w:ascii="Times New Roman" w:eastAsia="Times New Roman" w:hAnsi="Times New Roman" w:cs="Times New Roman"/>
          <w:kern w:val="0"/>
          <w:sz w:val="28"/>
          <w:szCs w:val="28"/>
          <w14:ligatures w14:val="none"/>
        </w:rPr>
        <w:t xml:space="preserve"> Put the person before the disability. It describes what a person has, not who a person is. </w:t>
      </w:r>
    </w:p>
    <w:p w14:paraId="0F67A78B"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169332D3" w14:textId="119715AE"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color w:val="000000"/>
          <w:kern w:val="0"/>
          <w:sz w:val="32"/>
          <w:szCs w:val="32"/>
          <w14:ligatures w14:val="none"/>
        </w:rPr>
      </w:pPr>
      <w:bookmarkStart w:id="21" w:name="_Toc515361355"/>
      <w:bookmarkStart w:id="22" w:name="_Toc54226111"/>
      <w:bookmarkStart w:id="23" w:name="_Toc64557834"/>
      <w:bookmarkStart w:id="24" w:name="_Toc64558244"/>
      <w:bookmarkStart w:id="25" w:name="_Toc152937296"/>
      <w:bookmarkStart w:id="26" w:name="_Toc159613828"/>
      <w:bookmarkStart w:id="27" w:name="_Toc226552635"/>
      <w:r w:rsidRPr="00DB7BD8">
        <w:rPr>
          <w:rFonts w:ascii="Times New Roman" w:eastAsia="DengXian Light" w:hAnsi="Times New Roman" w:cs="Times New Roman"/>
          <w:b/>
          <w:bCs/>
          <w:color w:val="000000"/>
          <w:kern w:val="0"/>
          <w:sz w:val="32"/>
          <w:szCs w:val="32"/>
          <w14:ligatures w14:val="none"/>
        </w:rPr>
        <w:t>Definition of Developmental Disability (DD)</w:t>
      </w:r>
      <w:bookmarkEnd w:id="21"/>
      <w:bookmarkEnd w:id="22"/>
      <w:bookmarkEnd w:id="23"/>
      <w:bookmarkEnd w:id="24"/>
      <w:bookmarkEnd w:id="25"/>
      <w:bookmarkEnd w:id="26"/>
      <w:bookmarkEnd w:id="27"/>
    </w:p>
    <w:p w14:paraId="28118C64"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 severe, chronic disability of an individual that—is attributable to a mental or physical impairment or combination of mental and physical </w:t>
      </w:r>
      <w:proofErr w:type="gramStart"/>
      <w:r w:rsidRPr="00DB7BD8">
        <w:rPr>
          <w:rFonts w:ascii="Times New Roman" w:eastAsia="Times New Roman" w:hAnsi="Times New Roman" w:cs="Times New Roman"/>
          <w:kern w:val="0"/>
          <w:sz w:val="28"/>
          <w:szCs w:val="28"/>
          <w14:ligatures w14:val="none"/>
        </w:rPr>
        <w:t>impairments;</w:t>
      </w:r>
      <w:proofErr w:type="gramEnd"/>
      <w:r w:rsidRPr="00DB7BD8">
        <w:rPr>
          <w:rFonts w:ascii="Times New Roman" w:eastAsia="Times New Roman" w:hAnsi="Times New Roman" w:cs="Times New Roman"/>
          <w:kern w:val="0"/>
          <w:sz w:val="28"/>
          <w:szCs w:val="28"/>
          <w14:ligatures w14:val="none"/>
        </w:rPr>
        <w:t xml:space="preserve"> is manifested before the individual attains age 22; is likely to continue indefinitely; results in substantial functional limitations in 3 or more of the following areas of major life activity: </w:t>
      </w:r>
    </w:p>
    <w:p w14:paraId="44439399" w14:textId="77777777" w:rsidR="00DB7BD8" w:rsidRPr="00DB7BD8" w:rsidRDefault="00DB7BD8" w:rsidP="00DB7BD8">
      <w:pPr>
        <w:numPr>
          <w:ilvl w:val="0"/>
          <w:numId w:val="3"/>
        </w:numPr>
        <w:shd w:val="clear" w:color="auto" w:fill="FFFFFF"/>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Self-care </w:t>
      </w:r>
    </w:p>
    <w:p w14:paraId="6F82220E" w14:textId="77777777" w:rsidR="00DB7BD8" w:rsidRPr="00DB7BD8" w:rsidRDefault="00DB7BD8" w:rsidP="00DB7BD8">
      <w:pPr>
        <w:numPr>
          <w:ilvl w:val="0"/>
          <w:numId w:val="3"/>
        </w:numPr>
        <w:shd w:val="clear" w:color="auto" w:fill="FFFFFF"/>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Receptive and expressive language</w:t>
      </w:r>
    </w:p>
    <w:p w14:paraId="6E616C3E" w14:textId="77777777" w:rsidR="00DB7BD8" w:rsidRPr="00DB7BD8" w:rsidRDefault="00DB7BD8" w:rsidP="00DB7BD8">
      <w:pPr>
        <w:numPr>
          <w:ilvl w:val="0"/>
          <w:numId w:val="3"/>
        </w:numPr>
        <w:shd w:val="clear" w:color="auto" w:fill="FFFFFF"/>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Learning</w:t>
      </w:r>
    </w:p>
    <w:p w14:paraId="2A827BCA" w14:textId="77777777" w:rsidR="00DB7BD8" w:rsidRPr="00DB7BD8" w:rsidRDefault="00DB7BD8" w:rsidP="00DB7BD8">
      <w:pPr>
        <w:numPr>
          <w:ilvl w:val="0"/>
          <w:numId w:val="3"/>
        </w:numPr>
        <w:shd w:val="clear" w:color="auto" w:fill="FFFFFF"/>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Mobility</w:t>
      </w:r>
    </w:p>
    <w:p w14:paraId="6AD3B232" w14:textId="77777777" w:rsidR="00DB7BD8" w:rsidRPr="00DB7BD8" w:rsidRDefault="00DB7BD8" w:rsidP="00DB7BD8">
      <w:pPr>
        <w:numPr>
          <w:ilvl w:val="0"/>
          <w:numId w:val="3"/>
        </w:numPr>
        <w:shd w:val="clear" w:color="auto" w:fill="FFFFFF"/>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Self-direction.</w:t>
      </w:r>
    </w:p>
    <w:p w14:paraId="566822BF" w14:textId="77777777" w:rsidR="00DB7BD8" w:rsidRPr="00DB7BD8" w:rsidRDefault="00DB7BD8" w:rsidP="00DB7BD8">
      <w:pPr>
        <w:numPr>
          <w:ilvl w:val="0"/>
          <w:numId w:val="3"/>
        </w:numPr>
        <w:shd w:val="clear" w:color="auto" w:fill="FFFFFF"/>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Capacity for independent living</w:t>
      </w:r>
    </w:p>
    <w:p w14:paraId="7409D984" w14:textId="77777777" w:rsidR="00DB7BD8" w:rsidRPr="00DB7BD8" w:rsidRDefault="00DB7BD8" w:rsidP="00DB7BD8">
      <w:pPr>
        <w:numPr>
          <w:ilvl w:val="0"/>
          <w:numId w:val="3"/>
        </w:numPr>
        <w:shd w:val="clear" w:color="auto" w:fill="FFFFFF"/>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Economic self-sufficiency </w:t>
      </w:r>
    </w:p>
    <w:p w14:paraId="38EA9EE1"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…and reflects the individual’s need for a combination and sequence of special, interdisciplinary, or generic services, individualized support, or other forms of assistance that are of lifelong or extended duration and are individually planned and coordinated.</w:t>
      </w:r>
    </w:p>
    <w:p w14:paraId="1BDDF662" w14:textId="77777777" w:rsidR="00DB7BD8" w:rsidRPr="00DB7BD8" w:rsidRDefault="00DB7BD8" w:rsidP="00DB7BD8">
      <w:pPr>
        <w:spacing w:after="0" w:line="360" w:lineRule="auto"/>
        <w:ind w:left="450"/>
        <w:contextualSpacing/>
        <w:jc w:val="both"/>
        <w:rPr>
          <w:rFonts w:ascii="Times New Roman" w:eastAsia="Times New Roman" w:hAnsi="Times New Roman" w:cs="Times New Roman"/>
          <w:kern w:val="0"/>
          <w:sz w:val="28"/>
          <w:szCs w:val="28"/>
          <w14:ligatures w14:val="none"/>
        </w:rPr>
      </w:pPr>
    </w:p>
    <w:p w14:paraId="2D41BC82" w14:textId="06780F4D"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28" w:name="_Toc515361356"/>
      <w:bookmarkStart w:id="29" w:name="_Toc54226112"/>
      <w:bookmarkStart w:id="30" w:name="_Toc64557835"/>
      <w:bookmarkStart w:id="31" w:name="_Toc64558245"/>
      <w:bookmarkStart w:id="32" w:name="_Toc152937297"/>
      <w:bookmarkStart w:id="33" w:name="_Toc159613829"/>
      <w:bookmarkStart w:id="34" w:name="_Toc226552636"/>
      <w:r w:rsidRPr="00DB7BD8">
        <w:rPr>
          <w:rFonts w:ascii="Times New Roman" w:eastAsia="DengXian Light" w:hAnsi="Times New Roman" w:cs="Times New Roman"/>
          <w:b/>
          <w:bCs/>
          <w:kern w:val="0"/>
          <w:sz w:val="32"/>
          <w:szCs w:val="32"/>
          <w14:ligatures w14:val="none"/>
        </w:rPr>
        <w:t>Definition of Intellectual Disability (ID)</w:t>
      </w:r>
      <w:bookmarkEnd w:id="28"/>
      <w:bookmarkEnd w:id="29"/>
      <w:bookmarkEnd w:id="30"/>
      <w:bookmarkEnd w:id="31"/>
      <w:bookmarkEnd w:id="32"/>
      <w:bookmarkEnd w:id="33"/>
      <w:bookmarkEnd w:id="34"/>
    </w:p>
    <w:p w14:paraId="4DE995D3"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Intellectual disability is a disability characterized by significant limitations both in intellectual functioning (reasoning, learning, problem-solving) and in adaptive behavior, which covers a range of everyday social and practical skills. This disability originates before the age of 18.</w:t>
      </w:r>
    </w:p>
    <w:p w14:paraId="1525AE40"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619A849F" w14:textId="46EFB5EB"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35" w:name="_Toc515361357"/>
      <w:bookmarkStart w:id="36" w:name="_Toc54226113"/>
      <w:bookmarkStart w:id="37" w:name="_Toc64557836"/>
      <w:bookmarkStart w:id="38" w:name="_Toc64558246"/>
      <w:bookmarkStart w:id="39" w:name="_Toc152937298"/>
      <w:bookmarkStart w:id="40" w:name="_Toc159613830"/>
      <w:bookmarkStart w:id="41" w:name="_Toc226552637"/>
      <w:r w:rsidRPr="00DB7BD8">
        <w:rPr>
          <w:rFonts w:ascii="Times New Roman" w:eastAsia="DengXian Light" w:hAnsi="Times New Roman" w:cs="Times New Roman"/>
          <w:b/>
          <w:bCs/>
          <w:kern w:val="0"/>
          <w:sz w:val="32"/>
          <w:szCs w:val="32"/>
          <w14:ligatures w14:val="none"/>
        </w:rPr>
        <w:t xml:space="preserve">What Is the Difference Between </w:t>
      </w:r>
      <w:proofErr w:type="gramStart"/>
      <w:r w:rsidRPr="00DB7BD8">
        <w:rPr>
          <w:rFonts w:ascii="Times New Roman" w:eastAsia="DengXian Light" w:hAnsi="Times New Roman" w:cs="Times New Roman"/>
          <w:b/>
          <w:bCs/>
          <w:kern w:val="0"/>
          <w:sz w:val="32"/>
          <w:szCs w:val="32"/>
          <w14:ligatures w14:val="none"/>
        </w:rPr>
        <w:t>a Developmental</w:t>
      </w:r>
      <w:proofErr w:type="gramEnd"/>
      <w:r w:rsidRPr="00DB7BD8">
        <w:rPr>
          <w:rFonts w:ascii="Times New Roman" w:eastAsia="DengXian Light" w:hAnsi="Times New Roman" w:cs="Times New Roman"/>
          <w:b/>
          <w:bCs/>
          <w:kern w:val="0"/>
          <w:sz w:val="32"/>
          <w:szCs w:val="32"/>
          <w14:ligatures w14:val="none"/>
        </w:rPr>
        <w:t xml:space="preserve"> Disability and Intellectual Disability?</w:t>
      </w:r>
      <w:bookmarkEnd w:id="35"/>
      <w:bookmarkEnd w:id="36"/>
      <w:bookmarkEnd w:id="37"/>
      <w:bookmarkEnd w:id="38"/>
      <w:bookmarkEnd w:id="39"/>
      <w:bookmarkEnd w:id="40"/>
      <w:bookmarkEnd w:id="41"/>
    </w:p>
    <w:p w14:paraId="7FDEAA83"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"Developmental Disabilities" (DD) is an umbrella term that includes intellectual disability but also includes other disabilities that are apparent during childhood. DD are severe chronic disabilities that can be cognitive, physical or both. </w:t>
      </w:r>
      <w:proofErr w:type="gramStart"/>
      <w:r w:rsidRPr="00DB7BD8">
        <w:rPr>
          <w:rFonts w:ascii="Times New Roman" w:eastAsia="Times New Roman" w:hAnsi="Times New Roman" w:cs="Times New Roman"/>
          <w:kern w:val="0"/>
          <w:sz w:val="28"/>
          <w:szCs w:val="28"/>
          <w14:ligatures w14:val="none"/>
        </w:rPr>
        <w:t>The disabilities</w:t>
      </w:r>
      <w:proofErr w:type="gramEnd"/>
      <w:r w:rsidRPr="00DB7BD8">
        <w:rPr>
          <w:rFonts w:ascii="Times New Roman" w:eastAsia="Times New Roman" w:hAnsi="Times New Roman" w:cs="Times New Roman"/>
          <w:kern w:val="0"/>
          <w:sz w:val="28"/>
          <w:szCs w:val="28"/>
          <w14:ligatures w14:val="none"/>
        </w:rPr>
        <w:t xml:space="preserve"> appear before the age of 22 and are likely to be lifelong. Some developmental disabilities are largely physical issues, such as cerebral palsy or epilepsy. Some individuals may have a condition that includes </w:t>
      </w:r>
      <w:proofErr w:type="gramStart"/>
      <w:r w:rsidRPr="00DB7BD8">
        <w:rPr>
          <w:rFonts w:ascii="Times New Roman" w:eastAsia="Times New Roman" w:hAnsi="Times New Roman" w:cs="Times New Roman"/>
          <w:kern w:val="0"/>
          <w:sz w:val="28"/>
          <w:szCs w:val="28"/>
          <w14:ligatures w14:val="none"/>
        </w:rPr>
        <w:t>a physical</w:t>
      </w:r>
      <w:proofErr w:type="gramEnd"/>
      <w:r w:rsidRPr="00DB7BD8">
        <w:rPr>
          <w:rFonts w:ascii="Times New Roman" w:eastAsia="Times New Roman" w:hAnsi="Times New Roman" w:cs="Times New Roman"/>
          <w:kern w:val="0"/>
          <w:sz w:val="28"/>
          <w:szCs w:val="28"/>
          <w14:ligatures w14:val="none"/>
        </w:rPr>
        <w:t xml:space="preserve"> and intellectual disability simultaneously, for example, Down syndrome or fetal alcohol syndrome. Intellectual disability encompasses the “cognitive” part of this definition, that is, a disability that is broadly related to the thought process. Intellectual and other developmental disabilities often occur together. (Source, AIDD).</w:t>
      </w:r>
    </w:p>
    <w:p w14:paraId="1C40733B" w14:textId="77777777" w:rsidR="00DB7BD8" w:rsidRPr="00DB7BD8" w:rsidRDefault="00DB7BD8" w:rsidP="00DB7BD8">
      <w:pPr>
        <w:spacing w:after="0" w:line="360" w:lineRule="auto"/>
        <w:rPr>
          <w:rFonts w:ascii="Times New Roman" w:eastAsia="Times New Roman" w:hAnsi="Times New Roman" w:cs="Times New Roman"/>
          <w:kern w:val="0"/>
          <w:sz w:val="28"/>
          <w:szCs w:val="28"/>
          <w14:ligatures w14:val="none"/>
        </w:rPr>
      </w:pPr>
    </w:p>
    <w:p w14:paraId="6F9159D9" w14:textId="7522D401"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2" w:name="_Toc152937299"/>
      <w:bookmarkStart w:id="43" w:name="_Toc159613831"/>
      <w:bookmarkStart w:id="44" w:name="_Toc226552638"/>
      <w:r w:rsidRPr="00DB7BD8">
        <w:rPr>
          <w:rFonts w:ascii="Times New Roman" w:eastAsia="DengXian Light" w:hAnsi="Times New Roman" w:cs="Times New Roman"/>
          <w:b/>
          <w:bCs/>
          <w:color w:val="000000"/>
          <w:w w:val="105"/>
          <w:kern w:val="0"/>
          <w:sz w:val="36"/>
          <w:szCs w:val="36"/>
          <w14:ligatures w14:val="none"/>
        </w:rPr>
        <w:t>Federal Agencies and DD Network Partners</w:t>
      </w:r>
      <w:bookmarkEnd w:id="42"/>
      <w:bookmarkEnd w:id="43"/>
      <w:bookmarkEnd w:id="44"/>
    </w:p>
    <w:p w14:paraId="3630DB9C" w14:textId="77777777" w:rsidR="00DB7BD8" w:rsidRPr="00DB7BD8" w:rsidRDefault="00DB7BD8" w:rsidP="00DB7BD8">
      <w:pPr>
        <w:numPr>
          <w:ilvl w:val="0"/>
          <w:numId w:val="4"/>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color w:val="000000"/>
          <w:kern w:val="0"/>
          <w:sz w:val="28"/>
          <w:szCs w:val="28"/>
          <w14:ligatures w14:val="none"/>
        </w:rPr>
        <w:t>UCEDD</w:t>
      </w:r>
      <w:r w:rsidRPr="00DB7BD8">
        <w:rPr>
          <w:rFonts w:ascii="Times New Roman" w:eastAsia="Times New Roman" w:hAnsi="Times New Roman" w:cs="Times New Roman"/>
          <w:color w:val="000000"/>
          <w:kern w:val="0"/>
          <w:sz w:val="28"/>
          <w:szCs w:val="28"/>
          <w14:ligatures w14:val="none"/>
        </w:rPr>
        <w:t xml:space="preserve"> means </w:t>
      </w:r>
      <w:r w:rsidRPr="00DB7BD8">
        <w:rPr>
          <w:rFonts w:ascii="Times New Roman" w:eastAsia="Times New Roman" w:hAnsi="Times New Roman" w:cs="Times New Roman"/>
          <w:kern w:val="0"/>
          <w:sz w:val="28"/>
          <w:szCs w:val="28"/>
          <w14:ligatures w14:val="none"/>
        </w:rPr>
        <w:t>University Centers for Excellence in Developmental Disabilities Education.</w:t>
      </w:r>
    </w:p>
    <w:p w14:paraId="0B65BA3B" w14:textId="77777777" w:rsidR="00DB7BD8" w:rsidRPr="00DB7BD8" w:rsidRDefault="00DB7BD8" w:rsidP="00DB7BD8">
      <w:pPr>
        <w:numPr>
          <w:ilvl w:val="0"/>
          <w:numId w:val="4"/>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P &amp; A</w:t>
      </w:r>
      <w:r w:rsidRPr="00DB7BD8">
        <w:rPr>
          <w:rFonts w:ascii="Times New Roman" w:eastAsia="Times New Roman" w:hAnsi="Times New Roman" w:cs="Times New Roman"/>
          <w:kern w:val="0"/>
          <w:sz w:val="28"/>
          <w:szCs w:val="28"/>
          <w14:ligatures w14:val="none"/>
        </w:rPr>
        <w:t xml:space="preserve"> means Protection &amp; Advocacy System.</w:t>
      </w:r>
    </w:p>
    <w:p w14:paraId="58A612A5" w14:textId="77777777" w:rsidR="00DB7BD8" w:rsidRPr="00DB7BD8" w:rsidRDefault="00DB7BD8" w:rsidP="00DB7BD8">
      <w:pPr>
        <w:numPr>
          <w:ilvl w:val="0"/>
          <w:numId w:val="4"/>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color w:val="000000"/>
          <w:kern w:val="0"/>
          <w:sz w:val="28"/>
          <w:szCs w:val="28"/>
          <w14:ligatures w14:val="none"/>
        </w:rPr>
        <w:t>DHHS</w:t>
      </w:r>
      <w:r w:rsidRPr="00DB7BD8">
        <w:rPr>
          <w:rFonts w:ascii="Times New Roman" w:eastAsia="Times New Roman" w:hAnsi="Times New Roman" w:cs="Times New Roman"/>
          <w:color w:val="000000"/>
          <w:kern w:val="0"/>
          <w:sz w:val="28"/>
          <w:szCs w:val="28"/>
          <w14:ligatures w14:val="none"/>
        </w:rPr>
        <w:t xml:space="preserve"> means </w:t>
      </w:r>
      <w:r w:rsidRPr="00DB7BD8">
        <w:rPr>
          <w:rFonts w:ascii="Times New Roman" w:eastAsia="Times New Roman" w:hAnsi="Times New Roman" w:cs="Times New Roman"/>
          <w:kern w:val="0"/>
          <w:sz w:val="28"/>
          <w:szCs w:val="28"/>
          <w14:ligatures w14:val="none"/>
        </w:rPr>
        <w:t>The United States Department of Health and Human Services.</w:t>
      </w:r>
    </w:p>
    <w:p w14:paraId="76261A08" w14:textId="77777777" w:rsidR="00DB7BD8" w:rsidRPr="00DB7BD8" w:rsidRDefault="00DB7BD8" w:rsidP="00DB7BD8">
      <w:pPr>
        <w:numPr>
          <w:ilvl w:val="0"/>
          <w:numId w:val="4"/>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bCs/>
          <w:kern w:val="0"/>
          <w:sz w:val="28"/>
          <w:szCs w:val="28"/>
          <w14:ligatures w14:val="none"/>
        </w:rPr>
        <w:t>ACL</w:t>
      </w:r>
      <w:r w:rsidRPr="00DB7BD8">
        <w:rPr>
          <w:rFonts w:ascii="Times New Roman" w:eastAsia="Times New Roman" w:hAnsi="Times New Roman" w:cs="Times New Roman"/>
          <w:kern w:val="0"/>
          <w:sz w:val="28"/>
          <w:szCs w:val="28"/>
          <w14:ligatures w14:val="none"/>
        </w:rPr>
        <w:t xml:space="preserve"> means Administration on Community Living.</w:t>
      </w:r>
    </w:p>
    <w:p w14:paraId="2EC199CC" w14:textId="77777777" w:rsidR="00DB7BD8" w:rsidRPr="00DB7BD8" w:rsidRDefault="00DB7BD8" w:rsidP="00DB7BD8">
      <w:pPr>
        <w:numPr>
          <w:ilvl w:val="0"/>
          <w:numId w:val="4"/>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bCs/>
          <w:kern w:val="0"/>
          <w:sz w:val="28"/>
          <w:szCs w:val="28"/>
          <w14:ligatures w14:val="none"/>
        </w:rPr>
        <w:t>AOD</w:t>
      </w:r>
      <w:r w:rsidRPr="00DB7BD8">
        <w:rPr>
          <w:rFonts w:ascii="Times New Roman" w:eastAsia="Times New Roman" w:hAnsi="Times New Roman" w:cs="Times New Roman"/>
          <w:kern w:val="0"/>
          <w:sz w:val="28"/>
          <w:szCs w:val="28"/>
          <w14:ligatures w14:val="none"/>
        </w:rPr>
        <w:t xml:space="preserve"> means Administration </w:t>
      </w:r>
      <w:proofErr w:type="gramStart"/>
      <w:r w:rsidRPr="00DB7BD8">
        <w:rPr>
          <w:rFonts w:ascii="Times New Roman" w:eastAsia="Times New Roman" w:hAnsi="Times New Roman" w:cs="Times New Roman"/>
          <w:kern w:val="0"/>
          <w:sz w:val="28"/>
          <w:szCs w:val="28"/>
          <w14:ligatures w14:val="none"/>
        </w:rPr>
        <w:t>on</w:t>
      </w:r>
      <w:proofErr w:type="gramEnd"/>
      <w:r w:rsidRPr="00DB7BD8">
        <w:rPr>
          <w:rFonts w:ascii="Times New Roman" w:eastAsia="Times New Roman" w:hAnsi="Times New Roman" w:cs="Times New Roman"/>
          <w:kern w:val="0"/>
          <w:sz w:val="28"/>
          <w:szCs w:val="28"/>
          <w14:ligatures w14:val="none"/>
        </w:rPr>
        <w:t xml:space="preserve"> Disabilities. </w:t>
      </w:r>
    </w:p>
    <w:p w14:paraId="3320665F" w14:textId="554E1F9F" w:rsidR="00DB7BD8" w:rsidRPr="00DB7BD8" w:rsidRDefault="00DB7BD8" w:rsidP="00DB7BD8">
      <w:pPr>
        <w:numPr>
          <w:ilvl w:val="0"/>
          <w:numId w:val="4"/>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bCs/>
          <w:color w:val="000000"/>
          <w:kern w:val="0"/>
          <w:sz w:val="28"/>
          <w:szCs w:val="28"/>
          <w14:ligatures w14:val="none"/>
        </w:rPr>
        <w:t>OIDD</w:t>
      </w:r>
      <w:r w:rsidRPr="00DB7BD8">
        <w:rPr>
          <w:rFonts w:ascii="Times New Roman" w:eastAsia="Times New Roman" w:hAnsi="Times New Roman" w:cs="Times New Roman"/>
          <w:color w:val="000000"/>
          <w:kern w:val="0"/>
          <w:sz w:val="28"/>
          <w:szCs w:val="28"/>
          <w14:ligatures w14:val="none"/>
        </w:rPr>
        <w:t xml:space="preserve"> means the </w:t>
      </w:r>
      <w:r w:rsidRPr="00DB7BD8">
        <w:rPr>
          <w:rFonts w:ascii="Times New Roman" w:eastAsia="Times New Roman" w:hAnsi="Times New Roman" w:cs="Times New Roman"/>
          <w:kern w:val="0"/>
          <w:sz w:val="28"/>
          <w:szCs w:val="28"/>
          <w14:ligatures w14:val="none"/>
        </w:rPr>
        <w:t>Office of Intellectual and Developmental Disabilities.</w:t>
      </w:r>
    </w:p>
    <w:p w14:paraId="433E184B" w14:textId="34883A8D" w:rsidR="00DB7BD8" w:rsidRPr="00DB7BD8" w:rsidRDefault="00DB7BD8" w:rsidP="00DB7BD8">
      <w:p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Calibri" w:eastAsia="Times New Roman" w:hAnsi="Calibri" w:cs="Times New Roman"/>
          <w:noProof/>
          <w:kern w:val="0"/>
          <w:sz w:val="24"/>
          <w:szCs w:val="24"/>
          <w14:ligatures w14:val="none"/>
        </w:rPr>
        <w:drawing>
          <wp:anchor distT="0" distB="0" distL="114300" distR="114300" simplePos="0" relativeHeight="251659264" behindDoc="0" locked="0" layoutInCell="1" allowOverlap="1" wp14:anchorId="646E1A92" wp14:editId="578BA1F6">
            <wp:simplePos x="0" y="0"/>
            <wp:positionH relativeFrom="margin">
              <wp:posOffset>438150</wp:posOffset>
            </wp:positionH>
            <wp:positionV relativeFrom="paragraph">
              <wp:posOffset>340995</wp:posOffset>
            </wp:positionV>
            <wp:extent cx="5462270" cy="3238500"/>
            <wp:effectExtent l="57150" t="19050" r="62230" b="95250"/>
            <wp:wrapTopAndBottom/>
            <wp:docPr id="8" name="Diagram 16" descr="DHHS on top followed by ACL, AOD, AIDD and finally DD Councils. " title="Inverted pyramid showing heirarchy of government agenci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margin">
              <wp14:pctHeight>0</wp14:pctHeight>
            </wp14:sizeRelV>
          </wp:anchor>
        </w:drawing>
      </w:r>
    </w:p>
    <w:p w14:paraId="7C98E90D"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u w:val="single"/>
          <w14:ligatures w14:val="none"/>
        </w:rPr>
        <w:t>The United States Department of Health and Human Services (DHHS)</w:t>
      </w:r>
      <w:r w:rsidRPr="00DB7BD8">
        <w:rPr>
          <w:rFonts w:ascii="Times New Roman" w:eastAsia="Times New Roman" w:hAnsi="Times New Roman" w:cs="Times New Roman"/>
          <w:kern w:val="0"/>
          <w:sz w:val="28"/>
          <w:szCs w:val="28"/>
          <w14:ligatures w14:val="none"/>
        </w:rPr>
        <w:t xml:space="preserve"> is tasked with enhancing the health and well-being of all Americans, by providing effective health and human services and by fostering sound, sustained advances in the sciences underlying medicine, public health, and social services. </w:t>
      </w:r>
    </w:p>
    <w:p w14:paraId="113190A9"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35875D77"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u w:val="single"/>
          <w14:ligatures w14:val="none"/>
        </w:rPr>
        <w:lastRenderedPageBreak/>
        <w:t>The Administration for Community Living (ACL)</w:t>
      </w:r>
      <w:r w:rsidRPr="00DB7BD8">
        <w:rPr>
          <w:rFonts w:ascii="Times New Roman" w:eastAsia="Times New Roman" w:hAnsi="Times New Roman" w:cs="Times New Roman"/>
          <w:kern w:val="0"/>
          <w:sz w:val="28"/>
          <w:szCs w:val="28"/>
          <w14:ligatures w14:val="none"/>
        </w:rPr>
        <w:t xml:space="preserve"> increases access to community support and resources for the unique needs of older Americans and people with disabilities. They are the Federal agency responsible for oversight of the DD Act and associated programs. </w:t>
      </w:r>
    </w:p>
    <w:p w14:paraId="25196F4E"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5BCFCB57"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u w:val="single"/>
          <w14:ligatures w14:val="none"/>
        </w:rPr>
        <w:t>The Administration on Disabilities (AOD)</w:t>
      </w:r>
      <w:r w:rsidRPr="00DB7BD8">
        <w:rPr>
          <w:rFonts w:ascii="Times New Roman" w:eastAsia="Times New Roman" w:hAnsi="Times New Roman" w:cs="Times New Roman"/>
          <w:kern w:val="0"/>
          <w:sz w:val="28"/>
          <w:szCs w:val="28"/>
          <w:u w:val="single"/>
          <w14:ligatures w14:val="none"/>
        </w:rPr>
        <w:t xml:space="preserve"> </w:t>
      </w:r>
      <w:r w:rsidRPr="00DB7BD8">
        <w:rPr>
          <w:rFonts w:ascii="Times New Roman" w:eastAsia="Times New Roman" w:hAnsi="Times New Roman" w:cs="Times New Roman"/>
          <w:kern w:val="0"/>
          <w:sz w:val="28"/>
          <w:szCs w:val="28"/>
          <w14:ligatures w14:val="none"/>
        </w:rPr>
        <w:t>works with states, communities, and partners in the disability networks to increase the independence, productivity, and community integration of individuals with disabilities. </w:t>
      </w:r>
    </w:p>
    <w:p w14:paraId="4DB8B7CC"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shd w:val="clear" w:color="auto" w:fill="FFFFFF"/>
          <w14:ligatures w14:val="none"/>
        </w:rPr>
      </w:pPr>
    </w:p>
    <w:p w14:paraId="426FFC3A"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u w:val="single"/>
          <w14:ligatures w14:val="none"/>
        </w:rPr>
        <w:t>The Office of Intellectual and Developmental Disabilities (OIDD)</w:t>
      </w:r>
      <w:r w:rsidRPr="00DB7BD8">
        <w:rPr>
          <w:rFonts w:ascii="Times New Roman" w:eastAsia="Times New Roman" w:hAnsi="Times New Roman" w:cs="Times New Roman"/>
          <w:kern w:val="0"/>
          <w:sz w:val="28"/>
          <w:szCs w:val="28"/>
          <w14:ligatures w14:val="none"/>
        </w:rPr>
        <w:t xml:space="preserve"> is dedicated to ensuring that people with disabilities have opportunities to make their own choices, contribute to society, have support to live independently and live free of abuse, neglect, and exploitation. </w:t>
      </w:r>
    </w:p>
    <w:p w14:paraId="5D2C2538"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In each state and territory, OIDD grantees (agencies) form a developmental disabilities network, or DD Network, made up of State Councils on Developmental Disabilities, State Protection and Advocacy Systems, and University Centers for Excellence in Developmental Disabilities. </w:t>
      </w:r>
    </w:p>
    <w:p w14:paraId="019CC19F"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75BC8FEE" w14:textId="77777777" w:rsidR="00DB7BD8" w:rsidRPr="00DB7BD8" w:rsidRDefault="00DB7BD8" w:rsidP="00DB7BD8">
      <w:pPr>
        <w:numPr>
          <w:ilvl w:val="0"/>
          <w:numId w:val="5"/>
        </w:numPr>
        <w:spacing w:after="0" w:line="360" w:lineRule="auto"/>
        <w:ind w:left="36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DD Councils identify the most pressing needs of people with developmental disabilities in their state or territory. Councils are committed to advancing public policy and systems change that help these individuals gain more control over their lives.</w:t>
      </w:r>
    </w:p>
    <w:p w14:paraId="5DEA8CE1" w14:textId="77777777" w:rsidR="00DB7BD8" w:rsidRPr="00DB7BD8" w:rsidRDefault="00DB7BD8" w:rsidP="00DB7BD8">
      <w:pPr>
        <w:numPr>
          <w:ilvl w:val="0"/>
          <w:numId w:val="5"/>
        </w:numPr>
        <w:spacing w:after="0" w:line="360" w:lineRule="auto"/>
        <w:ind w:left="360"/>
        <w:contextualSpacing/>
        <w:jc w:val="both"/>
        <w:rPr>
          <w:rFonts w:ascii="Times New Roman" w:eastAsia="Times New Roman" w:hAnsi="Times New Roman" w:cs="Times New Roman"/>
          <w:b/>
          <w:kern w:val="0"/>
          <w:sz w:val="28"/>
          <w:szCs w:val="28"/>
          <w14:ligatures w14:val="none"/>
        </w:rPr>
      </w:pPr>
      <w:proofErr w:type="gramStart"/>
      <w:r w:rsidRPr="00DB7BD8">
        <w:rPr>
          <w:rFonts w:ascii="Times New Roman" w:eastAsia="Times New Roman" w:hAnsi="Times New Roman" w:cs="Times New Roman"/>
          <w:kern w:val="0"/>
          <w:sz w:val="28"/>
          <w:szCs w:val="28"/>
          <w14:ligatures w14:val="none"/>
        </w:rPr>
        <w:t>The P</w:t>
      </w:r>
      <w:proofErr w:type="gramEnd"/>
      <w:r w:rsidRPr="00DB7BD8">
        <w:rPr>
          <w:rFonts w:ascii="Times New Roman" w:eastAsia="Times New Roman" w:hAnsi="Times New Roman" w:cs="Times New Roman"/>
          <w:kern w:val="0"/>
          <w:sz w:val="28"/>
          <w:szCs w:val="28"/>
          <w14:ligatures w14:val="none"/>
        </w:rPr>
        <w:t xml:space="preserve">&amp;A protects the legal and human rights of all people with developmental disabilities. </w:t>
      </w:r>
    </w:p>
    <w:p w14:paraId="0A2B7D04" w14:textId="77777777" w:rsidR="00DB7BD8" w:rsidRPr="00DB7BD8" w:rsidRDefault="00DB7BD8" w:rsidP="00DB7BD8">
      <w:pPr>
        <w:numPr>
          <w:ilvl w:val="0"/>
          <w:numId w:val="5"/>
        </w:numPr>
        <w:spacing w:after="0" w:line="360" w:lineRule="auto"/>
        <w:ind w:left="360"/>
        <w:contextualSpacing/>
        <w:jc w:val="both"/>
        <w:rPr>
          <w:rFonts w:ascii="Times New Roman" w:eastAsia="Times New Roman" w:hAnsi="Times New Roman" w:cs="Times New Roman"/>
          <w:b/>
          <w:kern w:val="0"/>
          <w:sz w:val="28"/>
          <w:szCs w:val="28"/>
          <w14:ligatures w14:val="none"/>
        </w:rPr>
      </w:pPr>
      <w:r w:rsidRPr="00DB7BD8">
        <w:rPr>
          <w:rFonts w:ascii="Times New Roman" w:eastAsia="Times New Roman" w:hAnsi="Times New Roman" w:cs="Times New Roman"/>
          <w:kern w:val="0"/>
          <w:sz w:val="28"/>
          <w:szCs w:val="28"/>
          <w14:ligatures w14:val="none"/>
        </w:rPr>
        <w:t>UCEDDs perform interdisciplinary training, community service, technical help, research, and information dissemination activities.</w:t>
      </w:r>
      <w:r w:rsidRPr="00DB7BD8">
        <w:rPr>
          <w:rFonts w:ascii="Times New Roman" w:eastAsia="Times New Roman" w:hAnsi="Times New Roman" w:cs="Times New Roman"/>
          <w:color w:val="000000"/>
          <w:kern w:val="0"/>
          <w:sz w:val="28"/>
          <w:szCs w:val="28"/>
          <w14:ligatures w14:val="none"/>
        </w:rPr>
        <w:t xml:space="preserve"> </w:t>
      </w:r>
    </w:p>
    <w:p w14:paraId="4167BDCC" w14:textId="77777777" w:rsidR="00DB7BD8" w:rsidRPr="00DB7BD8" w:rsidRDefault="00DB7BD8" w:rsidP="00DB7BD8">
      <w:pPr>
        <w:numPr>
          <w:ilvl w:val="0"/>
          <w:numId w:val="5"/>
        </w:numPr>
        <w:spacing w:after="0" w:line="360" w:lineRule="auto"/>
        <w:ind w:left="360"/>
        <w:contextualSpacing/>
        <w:jc w:val="both"/>
        <w:rPr>
          <w:rFonts w:ascii="Times New Roman" w:eastAsia="Times New Roman" w:hAnsi="Times New Roman" w:cs="Times New Roman"/>
          <w:b/>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Council operates in partnership with the </w:t>
      </w:r>
      <w:hyperlink r:id="rId34" w:history="1">
        <w:r w:rsidRPr="00DB7BD8">
          <w:rPr>
            <w:rFonts w:ascii="Calibri" w:eastAsia="DengXian Light" w:hAnsi="Calibri" w:cs="Times New Roman"/>
            <w:color w:val="3366FF"/>
            <w:kern w:val="0"/>
            <w:sz w:val="28"/>
            <w:szCs w:val="28"/>
            <w:u w:val="single"/>
            <w14:ligatures w14:val="none"/>
          </w:rPr>
          <w:t>Nevada Disability and Advocacy Law Center </w:t>
        </w:r>
      </w:hyperlink>
      <w:r w:rsidRPr="00DB7BD8">
        <w:rPr>
          <w:rFonts w:ascii="Times New Roman" w:eastAsia="Times New Roman" w:hAnsi="Times New Roman" w:cs="Times New Roman"/>
          <w:color w:val="0000FF"/>
          <w:kern w:val="0"/>
          <w:sz w:val="28"/>
          <w:szCs w:val="28"/>
          <w14:ligatures w14:val="none"/>
        </w:rPr>
        <w:t> </w:t>
      </w:r>
      <w:r w:rsidRPr="00DB7BD8">
        <w:rPr>
          <w:rFonts w:ascii="Times New Roman" w:eastAsia="Times New Roman" w:hAnsi="Times New Roman" w:cs="Times New Roman"/>
          <w:color w:val="000000"/>
          <w:kern w:val="0"/>
          <w:sz w:val="28"/>
          <w:szCs w:val="28"/>
          <w14:ligatures w14:val="none"/>
        </w:rPr>
        <w:t>(NDALC) and the </w:t>
      </w:r>
      <w:hyperlink r:id="rId35" w:history="1">
        <w:r w:rsidRPr="00DB7BD8">
          <w:rPr>
            <w:rFonts w:ascii="Calibri" w:eastAsia="DengXian Light" w:hAnsi="Calibri" w:cs="Times New Roman"/>
            <w:color w:val="3366FF"/>
            <w:kern w:val="0"/>
            <w:sz w:val="28"/>
            <w:szCs w:val="28"/>
            <w:u w:val="single"/>
            <w14:ligatures w14:val="none"/>
          </w:rPr>
          <w:t>Nevada Center for Excellence on Disabilities </w:t>
        </w:r>
      </w:hyperlink>
      <w:r w:rsidRPr="00DB7BD8">
        <w:rPr>
          <w:rFonts w:ascii="Times New Roman" w:eastAsia="Times New Roman" w:hAnsi="Times New Roman" w:cs="Times New Roman"/>
          <w:color w:val="000000"/>
          <w:kern w:val="0"/>
          <w:sz w:val="28"/>
          <w:szCs w:val="28"/>
          <w14:ligatures w14:val="none"/>
        </w:rPr>
        <w:t>(NCED) under the “Developmental Disabilities Network”. </w:t>
      </w:r>
    </w:p>
    <w:p w14:paraId="43E90F8E" w14:textId="77777777" w:rsidR="00DB7BD8" w:rsidRPr="00DB7BD8" w:rsidRDefault="00DB7BD8" w:rsidP="00DB7BD8">
      <w:pPr>
        <w:spacing w:after="0" w:line="360" w:lineRule="auto"/>
        <w:ind w:left="360"/>
        <w:contextualSpacing/>
        <w:jc w:val="both"/>
        <w:rPr>
          <w:rFonts w:ascii="Times New Roman" w:eastAsia="Times New Roman" w:hAnsi="Times New Roman" w:cs="Times New Roman"/>
          <w:b/>
          <w:kern w:val="0"/>
          <w:sz w:val="28"/>
          <w:szCs w:val="28"/>
          <w14:ligatures w14:val="none"/>
        </w:rPr>
      </w:pPr>
    </w:p>
    <w:p w14:paraId="5F068942" w14:textId="77777777" w:rsidR="00DB7BD8" w:rsidRPr="00DB7BD8" w:rsidRDefault="00DB7BD8" w:rsidP="00DB7BD8">
      <w:pPr>
        <w:spacing w:after="0" w:line="360" w:lineRule="auto"/>
        <w:ind w:left="720"/>
        <w:contextualSpacing/>
        <w:rPr>
          <w:rFonts w:ascii="Times New Roman" w:eastAsia="Times New Roman" w:hAnsi="Times New Roman" w:cs="Times New Roman"/>
          <w:kern w:val="0"/>
          <w:sz w:val="24"/>
          <w:szCs w:val="24"/>
          <w14:ligatures w14:val="none"/>
        </w:rPr>
      </w:pPr>
      <w:r w:rsidRPr="00DB7BD8">
        <w:rPr>
          <w:rFonts w:ascii="Calibri" w:eastAsia="Times New Roman" w:hAnsi="Calibri" w:cs="Times New Roman"/>
          <w:noProof/>
          <w:kern w:val="0"/>
          <w:sz w:val="24"/>
          <w:szCs w:val="24"/>
          <w14:ligatures w14:val="none"/>
        </w:rPr>
        <w:lastRenderedPageBreak/>
        <w:drawing>
          <wp:anchor distT="0" distB="0" distL="114300" distR="114300" simplePos="0" relativeHeight="251660288" behindDoc="0" locked="0" layoutInCell="1" allowOverlap="1" wp14:anchorId="29FAEF2B" wp14:editId="1AB60BE1">
            <wp:simplePos x="0" y="0"/>
            <wp:positionH relativeFrom="column">
              <wp:posOffset>598805</wp:posOffset>
            </wp:positionH>
            <wp:positionV relativeFrom="paragraph">
              <wp:posOffset>141605</wp:posOffset>
            </wp:positionV>
            <wp:extent cx="5307965" cy="4124325"/>
            <wp:effectExtent l="0" t="0" r="6985" b="9525"/>
            <wp:wrapTopAndBottom/>
            <wp:docPr id="9" name="Picture 12" descr="Infographic showing the DD Network Partners (UCEDDs, DD Councils and P&amp;A's) have seperate mandates but work together under the DD Act as equal partners. &#10;&#10;&#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2" descr="Infographic showing the DD Network Partners (UCEDDs, DD Councils and P&amp;A's) have seperate mandates but work together under the DD Act as equal partners. &#10;&#10;&#10;"/>
                    <pic:cNvPicPr>
                      <a:picLocks noGrp="1"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07965" cy="4124325"/>
                    </a:xfrm>
                    <a:prstGeom prst="rect">
                      <a:avLst/>
                    </a:prstGeom>
                    <a:noFill/>
                  </pic:spPr>
                </pic:pic>
              </a:graphicData>
            </a:graphic>
            <wp14:sizeRelH relativeFrom="page">
              <wp14:pctWidth>0</wp14:pctWidth>
            </wp14:sizeRelH>
            <wp14:sizeRelV relativeFrom="page">
              <wp14:pctHeight>0</wp14:pctHeight>
            </wp14:sizeRelV>
          </wp:anchor>
        </w:drawing>
      </w:r>
    </w:p>
    <w:p w14:paraId="18CC9E8B" w14:textId="77777777" w:rsidR="00DB7BD8" w:rsidRPr="00DB7BD8" w:rsidRDefault="00DB7BD8" w:rsidP="00DB7BD8">
      <w:pPr>
        <w:spacing w:after="0" w:line="360" w:lineRule="auto"/>
        <w:rPr>
          <w:rFonts w:ascii="Times New Roman" w:eastAsia="Times New Roman" w:hAnsi="Times New Roman" w:cs="Times New Roman"/>
          <w:color w:val="C00000"/>
          <w:kern w:val="0"/>
          <w:sz w:val="24"/>
          <w:szCs w:val="24"/>
          <w14:ligatures w14:val="none"/>
        </w:rPr>
      </w:pPr>
    </w:p>
    <w:p w14:paraId="7CEAEDBE"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The picture above shows how DD Networks work together. For a </w:t>
      </w:r>
      <w:hyperlink r:id="rId37" w:history="1">
        <w:r w:rsidRPr="00DB7BD8">
          <w:rPr>
            <w:rFonts w:ascii="Calibri" w:eastAsia="DengXian Light" w:hAnsi="Calibri" w:cs="Times New Roman"/>
            <w:color w:val="0000FF"/>
            <w:kern w:val="0"/>
            <w:sz w:val="28"/>
            <w:szCs w:val="28"/>
            <w:u w:val="single"/>
            <w14:ligatures w14:val="none"/>
          </w:rPr>
          <w:t>full breakdown</w:t>
        </w:r>
      </w:hyperlink>
      <w:r w:rsidRPr="00DB7BD8">
        <w:rPr>
          <w:rFonts w:ascii="Times New Roman" w:eastAsia="Times New Roman" w:hAnsi="Times New Roman" w:cs="Times New Roman"/>
          <w:kern w:val="0"/>
          <w:sz w:val="28"/>
          <w:szCs w:val="28"/>
          <w14:ligatures w14:val="none"/>
        </w:rPr>
        <w:t xml:space="preserve"> of the agencies listed above and all their programs visit: </w:t>
      </w:r>
      <w:hyperlink r:id="rId38" w:history="1">
        <w:r w:rsidRPr="00DB7BD8">
          <w:rPr>
            <w:rFonts w:ascii="Calibri" w:eastAsia="DengXian Light" w:hAnsi="Calibri" w:cs="Times New Roman"/>
            <w:color w:val="0000FF"/>
            <w:kern w:val="0"/>
            <w:sz w:val="28"/>
            <w:szCs w:val="28"/>
            <w:u w:val="single"/>
            <w14:ligatures w14:val="none"/>
          </w:rPr>
          <w:t>www.hhs.gov</w:t>
        </w:r>
      </w:hyperlink>
      <w:r w:rsidRPr="00DB7BD8">
        <w:rPr>
          <w:rFonts w:ascii="Times New Roman" w:eastAsia="Times New Roman" w:hAnsi="Times New Roman" w:cs="Times New Roman"/>
          <w:kern w:val="0"/>
          <w:sz w:val="28"/>
          <w:szCs w:val="28"/>
          <w14:ligatures w14:val="none"/>
        </w:rPr>
        <w:t>.</w:t>
      </w:r>
    </w:p>
    <w:p w14:paraId="5BAF9B84"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7AEDFCC7" w14:textId="542C302F"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5" w:name="_Toc515361361"/>
      <w:bookmarkStart w:id="46" w:name="_Toc152937301"/>
      <w:bookmarkStart w:id="47" w:name="_Toc159613832"/>
      <w:bookmarkStart w:id="48" w:name="_Toc226552639"/>
      <w:r w:rsidRPr="00DB7BD8">
        <w:rPr>
          <w:rFonts w:ascii="Times New Roman" w:eastAsia="DengXian Light" w:hAnsi="Times New Roman" w:cs="Times New Roman"/>
          <w:b/>
          <w:bCs/>
          <w:color w:val="000000"/>
          <w:w w:val="105"/>
          <w:kern w:val="0"/>
          <w:sz w:val="36"/>
          <w:szCs w:val="36"/>
          <w14:ligatures w14:val="none"/>
        </w:rPr>
        <w:t>Responsibilities of a DD Council</w:t>
      </w:r>
      <w:bookmarkEnd w:id="45"/>
      <w:bookmarkEnd w:id="46"/>
      <w:bookmarkEnd w:id="47"/>
      <w:bookmarkEnd w:id="48"/>
    </w:p>
    <w:p w14:paraId="170758BB" w14:textId="77777777" w:rsidR="00DB7BD8" w:rsidRPr="00DB7BD8" w:rsidRDefault="00DB7BD8" w:rsidP="00DB7BD8">
      <w:pPr>
        <w:numPr>
          <w:ilvl w:val="0"/>
          <w:numId w:val="6"/>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Promote and support advocacy, systems change and capacity building for people and families with developmental disabilities.</w:t>
      </w:r>
    </w:p>
    <w:p w14:paraId="0FE3A9EB" w14:textId="77777777" w:rsidR="00DB7BD8" w:rsidRPr="00DB7BD8" w:rsidRDefault="00DB7BD8" w:rsidP="00DB7BD8">
      <w:pPr>
        <w:numPr>
          <w:ilvl w:val="0"/>
          <w:numId w:val="6"/>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Develop and monitor the 5-year State plan.</w:t>
      </w:r>
    </w:p>
    <w:p w14:paraId="2BFA67C0" w14:textId="77777777" w:rsidR="00DB7BD8" w:rsidRPr="00DB7BD8" w:rsidRDefault="00DB7BD8" w:rsidP="00DB7BD8">
      <w:pPr>
        <w:numPr>
          <w:ilvl w:val="0"/>
          <w:numId w:val="6"/>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Develop and monitor grants and contracts.</w:t>
      </w:r>
    </w:p>
    <w:p w14:paraId="406B0040" w14:textId="77777777" w:rsidR="00DB7BD8" w:rsidRPr="00DB7BD8" w:rsidRDefault="00DB7BD8" w:rsidP="00DB7BD8">
      <w:pPr>
        <w:numPr>
          <w:ilvl w:val="0"/>
          <w:numId w:val="6"/>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Review the designated state agency from time to time.</w:t>
      </w:r>
    </w:p>
    <w:p w14:paraId="63F5665F" w14:textId="77777777" w:rsidR="00DB7BD8" w:rsidRPr="00DB7BD8" w:rsidRDefault="00DB7BD8" w:rsidP="00DB7BD8">
      <w:pPr>
        <w:numPr>
          <w:ilvl w:val="0"/>
          <w:numId w:val="6"/>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Report on DD Council activities.</w:t>
      </w:r>
    </w:p>
    <w:p w14:paraId="58654385" w14:textId="77777777" w:rsidR="00DB7BD8" w:rsidRPr="00DB7BD8" w:rsidRDefault="00DB7BD8" w:rsidP="00DB7BD8">
      <w:pPr>
        <w:numPr>
          <w:ilvl w:val="0"/>
          <w:numId w:val="6"/>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Prepare, approve, and put a budget into action annually.</w:t>
      </w:r>
    </w:p>
    <w:p w14:paraId="3FDC2C91" w14:textId="77777777" w:rsidR="00DB7BD8" w:rsidRPr="00DB7BD8" w:rsidRDefault="00DB7BD8" w:rsidP="00DB7BD8">
      <w:pPr>
        <w:numPr>
          <w:ilvl w:val="0"/>
          <w:numId w:val="6"/>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Hire and evaluate the Executive Director</w:t>
      </w:r>
    </w:p>
    <w:p w14:paraId="7CA69C0D" w14:textId="77777777" w:rsidR="00DB7BD8" w:rsidRPr="00DB7BD8" w:rsidRDefault="00DB7BD8" w:rsidP="00DB7BD8">
      <w:pPr>
        <w:spacing w:after="0" w:line="360" w:lineRule="auto"/>
        <w:ind w:left="720"/>
        <w:jc w:val="both"/>
        <w:rPr>
          <w:rFonts w:ascii="Times New Roman" w:eastAsia="Times New Roman" w:hAnsi="Times New Roman" w:cs="Times New Roman"/>
          <w:kern w:val="0"/>
          <w:sz w:val="28"/>
          <w:szCs w:val="28"/>
          <w14:ligatures w14:val="none"/>
        </w:rPr>
      </w:pPr>
    </w:p>
    <w:p w14:paraId="1EBD95B6"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When the Council acts, it must do so as a group. Individual members have no power; authority comes from the Council as a whole.</w:t>
      </w:r>
    </w:p>
    <w:p w14:paraId="6A252BAD" w14:textId="77777777" w:rsidR="00DB7BD8" w:rsidRPr="00DB7BD8" w:rsidRDefault="00DB7BD8" w:rsidP="00DB7BD8">
      <w:pPr>
        <w:spacing w:after="0" w:line="360" w:lineRule="auto"/>
        <w:jc w:val="both"/>
        <w:rPr>
          <w:rFonts w:ascii="Times New Roman" w:eastAsia="Times New Roman" w:hAnsi="Times New Roman" w:cs="Times New Roman"/>
          <w:kern w:val="0"/>
          <w:sz w:val="24"/>
          <w:szCs w:val="24"/>
          <w14:ligatures w14:val="none"/>
        </w:rPr>
      </w:pPr>
    </w:p>
    <w:p w14:paraId="2F096D68" w14:textId="3E4164CC" w:rsidR="00DB7BD8" w:rsidRPr="00DB7BD8" w:rsidRDefault="00DB7BD8" w:rsidP="00DB7BD8">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49" w:name="_Toc54225086"/>
      <w:bookmarkStart w:id="50" w:name="_Toc54226116"/>
      <w:bookmarkStart w:id="51" w:name="_Toc64557839"/>
      <w:bookmarkStart w:id="52" w:name="_Toc64558249"/>
      <w:bookmarkStart w:id="53" w:name="_Toc152937302"/>
      <w:bookmarkStart w:id="54" w:name="_Toc159613833"/>
      <w:bookmarkStart w:id="55" w:name="_Toc226552640"/>
      <w:r w:rsidRPr="00DB7BD8">
        <w:rPr>
          <w:rFonts w:ascii="Times New Roman" w:eastAsia="DengXian Light" w:hAnsi="Times New Roman" w:cs="Times New Roman"/>
          <w:b/>
          <w:kern w:val="0"/>
          <w:sz w:val="32"/>
          <w:szCs w:val="32"/>
          <w14:ligatures w14:val="none"/>
        </w:rPr>
        <w:t>Advocacy</w:t>
      </w:r>
      <w:bookmarkEnd w:id="49"/>
      <w:bookmarkEnd w:id="50"/>
      <w:bookmarkEnd w:id="51"/>
      <w:bookmarkEnd w:id="52"/>
      <w:bookmarkEnd w:id="53"/>
      <w:bookmarkEnd w:id="54"/>
      <w:bookmarkEnd w:id="55"/>
    </w:p>
    <w:p w14:paraId="17B6F54B" w14:textId="77777777" w:rsidR="00DB7BD8" w:rsidRPr="00DB7BD8" w:rsidRDefault="00DB7BD8" w:rsidP="00DB7BD8">
      <w:pPr>
        <w:numPr>
          <w:ilvl w:val="0"/>
          <w:numId w:val="7"/>
        </w:numPr>
        <w:spacing w:after="0" w:line="360" w:lineRule="auto"/>
        <w:ind w:left="630" w:hanging="27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DD Act defines “advocacy” as an active support of policies and practices that promote self-determination and inclusion in the community and workforce for individuals with developmental disabilities and their families. </w:t>
      </w:r>
    </w:p>
    <w:p w14:paraId="60ECEECC" w14:textId="77777777" w:rsidR="00DB7BD8" w:rsidRPr="00DB7BD8" w:rsidRDefault="00DB7BD8" w:rsidP="00DB7BD8">
      <w:pPr>
        <w:numPr>
          <w:ilvl w:val="0"/>
          <w:numId w:val="7"/>
        </w:numPr>
        <w:spacing w:after="0" w:line="360" w:lineRule="auto"/>
        <w:ind w:left="630" w:hanging="27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Advocacy is mandated </w:t>
      </w:r>
      <w:proofErr w:type="gramStart"/>
      <w:r w:rsidRPr="00DB7BD8">
        <w:rPr>
          <w:rFonts w:ascii="Times New Roman" w:eastAsia="Times New Roman" w:hAnsi="Times New Roman" w:cs="Times New Roman"/>
          <w:color w:val="000000"/>
          <w:kern w:val="0"/>
          <w:sz w:val="28"/>
          <w:szCs w:val="28"/>
          <w14:ligatures w14:val="none"/>
        </w:rPr>
        <w:t>for</w:t>
      </w:r>
      <w:proofErr w:type="gramEnd"/>
      <w:r w:rsidRPr="00DB7BD8">
        <w:rPr>
          <w:rFonts w:ascii="Times New Roman" w:eastAsia="Times New Roman" w:hAnsi="Times New Roman" w:cs="Times New Roman"/>
          <w:color w:val="000000"/>
          <w:kern w:val="0"/>
          <w:sz w:val="28"/>
          <w:szCs w:val="28"/>
          <w14:ligatures w14:val="none"/>
        </w:rPr>
        <w:t xml:space="preserve"> all Councils by the DD Act to address 3 major requirements:</w:t>
      </w:r>
    </w:p>
    <w:p w14:paraId="7C91FCEB" w14:textId="77777777" w:rsidR="00DB7BD8" w:rsidRPr="00DB7BD8" w:rsidRDefault="00DB7BD8" w:rsidP="00DB7BD8">
      <w:pPr>
        <w:spacing w:after="0" w:line="360" w:lineRule="auto"/>
        <w:ind w:left="1080" w:hanging="36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1) Establish or strengthen a program for the direct funding of a State self-advocacy organization led by individuals with developmental </w:t>
      </w:r>
      <w:proofErr w:type="gramStart"/>
      <w:r w:rsidRPr="00DB7BD8">
        <w:rPr>
          <w:rFonts w:ascii="Times New Roman" w:eastAsia="Times New Roman" w:hAnsi="Times New Roman" w:cs="Times New Roman"/>
          <w:color w:val="000000"/>
          <w:kern w:val="0"/>
          <w:sz w:val="28"/>
          <w:szCs w:val="28"/>
          <w14:ligatures w14:val="none"/>
        </w:rPr>
        <w:t>disabilities;</w:t>
      </w:r>
      <w:proofErr w:type="gramEnd"/>
      <w:r w:rsidRPr="00DB7BD8">
        <w:rPr>
          <w:rFonts w:ascii="Times New Roman" w:eastAsia="Times New Roman" w:hAnsi="Times New Roman" w:cs="Times New Roman"/>
          <w:color w:val="000000"/>
          <w:kern w:val="0"/>
          <w:sz w:val="28"/>
          <w:szCs w:val="28"/>
          <w14:ligatures w14:val="none"/>
        </w:rPr>
        <w:t xml:space="preserve"> </w:t>
      </w:r>
    </w:p>
    <w:p w14:paraId="07A0CA65" w14:textId="77777777" w:rsidR="00DB7BD8" w:rsidRPr="00DB7BD8" w:rsidRDefault="00DB7BD8" w:rsidP="00DB7BD8">
      <w:pPr>
        <w:spacing w:after="0" w:line="360" w:lineRule="auto"/>
        <w:ind w:left="1080" w:hanging="36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2) Support opportunities for ‘leadership-ready’ individuals with developmental disabilities to provide leadership training to people with the same issues and who possess the potential to lead from front in </w:t>
      </w:r>
      <w:proofErr w:type="gramStart"/>
      <w:r w:rsidRPr="00DB7BD8">
        <w:rPr>
          <w:rFonts w:ascii="Times New Roman" w:eastAsia="Times New Roman" w:hAnsi="Times New Roman" w:cs="Times New Roman"/>
          <w:color w:val="000000"/>
          <w:kern w:val="0"/>
          <w:sz w:val="28"/>
          <w:szCs w:val="28"/>
          <w14:ligatures w14:val="none"/>
        </w:rPr>
        <w:t>the  future</w:t>
      </w:r>
      <w:proofErr w:type="gramEnd"/>
      <w:r w:rsidRPr="00DB7BD8">
        <w:rPr>
          <w:rFonts w:ascii="Times New Roman" w:eastAsia="Times New Roman" w:hAnsi="Times New Roman" w:cs="Times New Roman"/>
          <w:color w:val="000000"/>
          <w:kern w:val="0"/>
          <w:sz w:val="28"/>
          <w:szCs w:val="28"/>
          <w14:ligatures w14:val="none"/>
        </w:rPr>
        <w:t xml:space="preserve">; </w:t>
      </w:r>
    </w:p>
    <w:p w14:paraId="3E814475" w14:textId="77777777" w:rsidR="00DB7BD8" w:rsidRPr="00DB7BD8" w:rsidRDefault="00DB7BD8" w:rsidP="00DB7BD8">
      <w:pPr>
        <w:spacing w:after="0" w:line="360" w:lineRule="auto"/>
        <w:ind w:left="1080" w:hanging="36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3) Support and expand participation of individuals with developmental disabilities in cross-disability and culturally diverse leadership coalitions.</w:t>
      </w:r>
    </w:p>
    <w:p w14:paraId="002C0616" w14:textId="77777777" w:rsidR="00DB7BD8" w:rsidRPr="00DB7BD8" w:rsidRDefault="00DB7BD8" w:rsidP="00DB7BD8">
      <w:p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p>
    <w:p w14:paraId="33F23BB5" w14:textId="77777777" w:rsidR="00DB7BD8" w:rsidRPr="00DB7BD8" w:rsidRDefault="00DB7BD8" w:rsidP="00DB7BD8">
      <w:pPr>
        <w:tabs>
          <w:tab w:val="left" w:pos="1440"/>
        </w:tabs>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DD Act </w:t>
      </w:r>
      <w:r w:rsidRPr="00DB7BD8">
        <w:rPr>
          <w:rFonts w:ascii="Times New Roman" w:eastAsia="Times New Roman" w:hAnsi="Times New Roman" w:cs="Times New Roman"/>
          <w:b/>
          <w:color w:val="000000"/>
          <w:kern w:val="0"/>
          <w:sz w:val="28"/>
          <w:szCs w:val="28"/>
          <w:u w:val="single"/>
          <w14:ligatures w14:val="none"/>
        </w:rPr>
        <w:t>does not</w:t>
      </w:r>
      <w:r w:rsidRPr="00DB7BD8">
        <w:rPr>
          <w:rFonts w:ascii="Times New Roman" w:eastAsia="Times New Roman" w:hAnsi="Times New Roman" w:cs="Times New Roman"/>
          <w:color w:val="000000"/>
          <w:kern w:val="0"/>
          <w:sz w:val="28"/>
          <w:szCs w:val="28"/>
          <w14:ligatures w14:val="none"/>
        </w:rPr>
        <w:t xml:space="preserve"> mandate Councils to fund a statewide self-advocacy organization. Councils may choose to support advocacy in other ways in addition to following the DD Act mandate such as:</w:t>
      </w:r>
    </w:p>
    <w:p w14:paraId="6EE94DB1" w14:textId="77777777" w:rsidR="00DB7BD8" w:rsidRPr="00DB7BD8" w:rsidRDefault="00DB7BD8" w:rsidP="00DB7BD8">
      <w:pPr>
        <w:numPr>
          <w:ilvl w:val="4"/>
          <w:numId w:val="8"/>
        </w:numPr>
        <w:spacing w:after="0" w:line="360" w:lineRule="auto"/>
        <w:ind w:left="720"/>
        <w:jc w:val="both"/>
        <w:rPr>
          <w:rFonts w:ascii="Times New Roman" w:eastAsia="Times New Roman" w:hAnsi="Times New Roman" w:cs="Times New Roman"/>
          <w:color w:val="000000"/>
          <w:kern w:val="0"/>
          <w:sz w:val="28"/>
          <w:szCs w:val="28"/>
          <w14:ligatures w14:val="none"/>
        </w:rPr>
      </w:pPr>
      <w:proofErr w:type="gramStart"/>
      <w:r w:rsidRPr="00DB7BD8">
        <w:rPr>
          <w:rFonts w:ascii="Times New Roman" w:eastAsia="Times New Roman" w:hAnsi="Times New Roman" w:cs="Times New Roman"/>
          <w:color w:val="000000"/>
          <w:kern w:val="0"/>
          <w:sz w:val="28"/>
          <w:szCs w:val="28"/>
          <w14:ligatures w14:val="none"/>
        </w:rPr>
        <w:t>Advocating for</w:t>
      </w:r>
      <w:proofErr w:type="gramEnd"/>
      <w:r w:rsidRPr="00DB7BD8">
        <w:rPr>
          <w:rFonts w:ascii="Times New Roman" w:eastAsia="Times New Roman" w:hAnsi="Times New Roman" w:cs="Times New Roman"/>
          <w:color w:val="000000"/>
          <w:kern w:val="0"/>
          <w:sz w:val="28"/>
          <w:szCs w:val="28"/>
          <w14:ligatures w14:val="none"/>
        </w:rPr>
        <w:t xml:space="preserve"> inclusive services and support by participating in boards and coalitions that address issues important to people with developmental disabilities and their families.</w:t>
      </w:r>
    </w:p>
    <w:p w14:paraId="07567DB5" w14:textId="77777777" w:rsidR="00DB7BD8" w:rsidRPr="00DB7BD8" w:rsidRDefault="00DB7BD8" w:rsidP="00DB7BD8">
      <w:pPr>
        <w:numPr>
          <w:ilvl w:val="4"/>
          <w:numId w:val="8"/>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Advocating public policy and laws that support the rights of people and families with developmental disabilities.</w:t>
      </w:r>
    </w:p>
    <w:p w14:paraId="1C214CB7" w14:textId="77777777" w:rsidR="00DB7BD8" w:rsidRPr="00DB7BD8" w:rsidRDefault="00DB7BD8" w:rsidP="00DB7BD8">
      <w:pPr>
        <w:numPr>
          <w:ilvl w:val="4"/>
          <w:numId w:val="8"/>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Training parents of children with developmental disabilities about education rights (IDEA) and how to advocate for their child’s inclusive education.</w:t>
      </w:r>
    </w:p>
    <w:p w14:paraId="4488D8A7" w14:textId="77777777" w:rsidR="00DB7BD8" w:rsidRPr="00DB7BD8" w:rsidRDefault="00DB7BD8" w:rsidP="00DB7BD8">
      <w:pPr>
        <w:spacing w:after="0" w:line="360" w:lineRule="auto"/>
        <w:ind w:left="1170"/>
        <w:contextualSpacing/>
        <w:rPr>
          <w:rFonts w:ascii="Times New Roman" w:eastAsia="Times New Roman" w:hAnsi="Times New Roman" w:cs="Times New Roman"/>
          <w:color w:val="000000"/>
          <w:kern w:val="0"/>
          <w:sz w:val="28"/>
          <w:szCs w:val="28"/>
          <w14:ligatures w14:val="none"/>
        </w:rPr>
      </w:pPr>
    </w:p>
    <w:p w14:paraId="50EC6625" w14:textId="3D1C65D2" w:rsidR="00DB7BD8" w:rsidRPr="00DB7BD8" w:rsidRDefault="00DB7BD8" w:rsidP="00DB7BD8">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56" w:name="_Toc54225087"/>
      <w:bookmarkStart w:id="57" w:name="_Toc54226117"/>
      <w:bookmarkStart w:id="58" w:name="_Toc64557840"/>
      <w:bookmarkStart w:id="59" w:name="_Toc64558250"/>
      <w:bookmarkStart w:id="60" w:name="_Toc152937303"/>
      <w:bookmarkStart w:id="61" w:name="_Toc159613834"/>
      <w:bookmarkStart w:id="62" w:name="_Toc226552641"/>
      <w:r w:rsidRPr="00DB7BD8">
        <w:rPr>
          <w:rFonts w:ascii="Times New Roman" w:eastAsia="DengXian Light" w:hAnsi="Times New Roman" w:cs="Times New Roman"/>
          <w:b/>
          <w:kern w:val="0"/>
          <w:sz w:val="32"/>
          <w:szCs w:val="32"/>
          <w14:ligatures w14:val="none"/>
        </w:rPr>
        <w:t>Systems Change</w:t>
      </w:r>
      <w:bookmarkEnd w:id="56"/>
      <w:bookmarkEnd w:id="57"/>
      <w:bookmarkEnd w:id="58"/>
      <w:bookmarkEnd w:id="59"/>
      <w:bookmarkEnd w:id="60"/>
      <w:bookmarkEnd w:id="61"/>
      <w:bookmarkEnd w:id="62"/>
    </w:p>
    <w:p w14:paraId="18176D5D"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According to the DD Act, “systems change activities” means a sustainable, transferable, and replicable change in some aspect of service or support availability, design, or delivery that promotes positive or meaningful outcomes for individuals with developmental disabilities and their families.</w:t>
      </w:r>
    </w:p>
    <w:p w14:paraId="55CB4D0B"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73578B0A"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Systems change can take collaboration among many different agencies or within one agency. It must involve the community and stakeholders. Systems change activities taken on by DD Councils should result in laws, regulations, policies, practices, or organizational changes that are person-centered or family-centered and </w:t>
      </w:r>
      <w:proofErr w:type="gramStart"/>
      <w:r w:rsidRPr="00DB7BD8">
        <w:rPr>
          <w:rFonts w:ascii="Times New Roman" w:eastAsia="Times New Roman" w:hAnsi="Times New Roman" w:cs="Times New Roman"/>
          <w:kern w:val="0"/>
          <w:sz w:val="28"/>
          <w:szCs w:val="28"/>
          <w14:ligatures w14:val="none"/>
        </w:rPr>
        <w:t>directed, and</w:t>
      </w:r>
      <w:proofErr w:type="gramEnd"/>
      <w:r w:rsidRPr="00DB7BD8">
        <w:rPr>
          <w:rFonts w:ascii="Times New Roman" w:eastAsia="Times New Roman" w:hAnsi="Times New Roman" w:cs="Times New Roman"/>
          <w:kern w:val="0"/>
          <w:sz w:val="28"/>
          <w:szCs w:val="28"/>
          <w14:ligatures w14:val="none"/>
        </w:rPr>
        <w:t xml:space="preserve"> increase access to required services and assistance.</w:t>
      </w:r>
    </w:p>
    <w:p w14:paraId="007DFBFE"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7C38EE66" w14:textId="2AD43595" w:rsidR="00DB7BD8" w:rsidRPr="00DB7BD8" w:rsidRDefault="00DB7BD8" w:rsidP="00DB7BD8">
      <w:pPr>
        <w:keepNext/>
        <w:keepLines/>
        <w:spacing w:after="0" w:line="360" w:lineRule="auto"/>
        <w:contextualSpacing/>
        <w:outlineLvl w:val="2"/>
        <w:rPr>
          <w:rFonts w:ascii="Times New Roman" w:eastAsia="DengXian Light" w:hAnsi="Times New Roman" w:cs="Times New Roman"/>
          <w:b/>
          <w:color w:val="000000"/>
          <w:kern w:val="0"/>
          <w:sz w:val="32"/>
          <w:szCs w:val="32"/>
          <w14:ligatures w14:val="none"/>
        </w:rPr>
      </w:pPr>
      <w:bookmarkStart w:id="63" w:name="_Toc54225088"/>
      <w:bookmarkStart w:id="64" w:name="_Toc54226118"/>
      <w:bookmarkStart w:id="65" w:name="_Toc64557841"/>
      <w:bookmarkStart w:id="66" w:name="_Toc64558251"/>
      <w:bookmarkStart w:id="67" w:name="_Toc152937304"/>
      <w:bookmarkStart w:id="68" w:name="_Toc159613835"/>
      <w:bookmarkStart w:id="69" w:name="_Toc226552642"/>
      <w:r w:rsidRPr="00DB7BD8">
        <w:rPr>
          <w:rFonts w:ascii="Times New Roman" w:eastAsia="DengXian Light" w:hAnsi="Times New Roman" w:cs="Times New Roman"/>
          <w:b/>
          <w:color w:val="000000"/>
          <w:kern w:val="0"/>
          <w:sz w:val="32"/>
          <w:szCs w:val="32"/>
          <w14:ligatures w14:val="none"/>
        </w:rPr>
        <w:t>Capacity Building</w:t>
      </w:r>
      <w:bookmarkEnd w:id="63"/>
      <w:bookmarkEnd w:id="64"/>
      <w:bookmarkEnd w:id="65"/>
      <w:bookmarkEnd w:id="66"/>
      <w:bookmarkEnd w:id="67"/>
      <w:bookmarkEnd w:id="68"/>
      <w:bookmarkEnd w:id="69"/>
    </w:p>
    <w:p w14:paraId="2F1EC8ED"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According to the DD Act, “capacity building activities” means activities (e.g. training and technical assistance) that expand and/or improve the ability of individuals with developmental disabilities, families, support, services, and/or systems to promote, support, and enhance self-determination, independence, productivity and inclusion in community life.</w:t>
      </w:r>
    </w:p>
    <w:p w14:paraId="4B0EF381"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17A079AD"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Capacity building can be individual/</w:t>
      </w:r>
      <w:proofErr w:type="gramStart"/>
      <w:r w:rsidRPr="00DB7BD8">
        <w:rPr>
          <w:rFonts w:ascii="Times New Roman" w:eastAsia="Times New Roman" w:hAnsi="Times New Roman" w:cs="Times New Roman"/>
          <w:kern w:val="0"/>
          <w:sz w:val="28"/>
          <w:szCs w:val="28"/>
          <w14:ligatures w14:val="none"/>
        </w:rPr>
        <w:t>familial</w:t>
      </w:r>
      <w:proofErr w:type="gramEnd"/>
      <w:r w:rsidRPr="00DB7BD8">
        <w:rPr>
          <w:rFonts w:ascii="Times New Roman" w:eastAsia="Times New Roman" w:hAnsi="Times New Roman" w:cs="Times New Roman"/>
          <w:kern w:val="0"/>
          <w:sz w:val="28"/>
          <w:szCs w:val="28"/>
          <w14:ligatures w14:val="none"/>
        </w:rPr>
        <w:t>, organizational, or both. Example: Sheltered Workshop to Community Employment service providers train them on how to support people with I/DD to obtain employment in the community. Employment services are now person-directed and community-based.</w:t>
      </w:r>
    </w:p>
    <w:p w14:paraId="0268A536"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0396C769" w14:textId="5846FB74"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70" w:name="_Toc515361362"/>
      <w:bookmarkStart w:id="71" w:name="_Toc152937305"/>
      <w:bookmarkStart w:id="72" w:name="_Toc159613836"/>
      <w:bookmarkStart w:id="73" w:name="_Toc226552643"/>
      <w:r w:rsidRPr="00DB7BD8">
        <w:rPr>
          <w:rFonts w:ascii="Times New Roman" w:eastAsia="DengXian Light" w:hAnsi="Times New Roman" w:cs="Times New Roman"/>
          <w:b/>
          <w:bCs/>
          <w:color w:val="000000"/>
          <w:w w:val="105"/>
          <w:kern w:val="0"/>
          <w:sz w:val="36"/>
          <w:szCs w:val="36"/>
          <w14:ligatures w14:val="none"/>
        </w:rPr>
        <w:t>Who are the Council Members?</w:t>
      </w:r>
      <w:bookmarkEnd w:id="70"/>
      <w:bookmarkEnd w:id="71"/>
      <w:bookmarkEnd w:id="72"/>
      <w:bookmarkEnd w:id="73"/>
    </w:p>
    <w:p w14:paraId="4A6CC2DD"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60 percent of all the Council members must be:</w:t>
      </w:r>
    </w:p>
    <w:p w14:paraId="497C8033" w14:textId="77777777" w:rsidR="00DB7BD8" w:rsidRPr="00DB7BD8" w:rsidRDefault="00DB7BD8" w:rsidP="00DB7BD8">
      <w:pPr>
        <w:numPr>
          <w:ilvl w:val="0"/>
          <w:numId w:val="9"/>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lastRenderedPageBreak/>
        <w:t>People with developmental disabilities.</w:t>
      </w:r>
    </w:p>
    <w:p w14:paraId="484F12F9" w14:textId="77777777" w:rsidR="00DB7BD8" w:rsidRPr="00DB7BD8" w:rsidRDefault="00DB7BD8" w:rsidP="00DB7BD8">
      <w:pPr>
        <w:numPr>
          <w:ilvl w:val="0"/>
          <w:numId w:val="9"/>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Parents or guardians of children with developmental disabilities.</w:t>
      </w:r>
    </w:p>
    <w:p w14:paraId="1C97AA42" w14:textId="77777777" w:rsidR="00DB7BD8" w:rsidRPr="00DB7BD8" w:rsidRDefault="00DB7BD8" w:rsidP="00DB7BD8">
      <w:pPr>
        <w:numPr>
          <w:ilvl w:val="0"/>
          <w:numId w:val="9"/>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Immediate relatives or guardians of adults with intellectual disabilities who cannot speak for themselves.</w:t>
      </w:r>
    </w:p>
    <w:p w14:paraId="016B6A9D" w14:textId="77777777" w:rsidR="00DB7BD8" w:rsidRPr="00DB7BD8" w:rsidRDefault="00DB7BD8" w:rsidP="00DB7BD8">
      <w:pPr>
        <w:numPr>
          <w:ilvl w:val="0"/>
          <w:numId w:val="9"/>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In addition, these Council members cannot be managing employees of an agency that receives money from the Council.</w:t>
      </w:r>
    </w:p>
    <w:p w14:paraId="10E5CB33" w14:textId="77777777" w:rsidR="00DB7BD8" w:rsidRPr="00DB7BD8" w:rsidRDefault="00DB7BD8" w:rsidP="00DB7BD8">
      <w:pPr>
        <w:spacing w:after="0" w:line="360" w:lineRule="auto"/>
        <w:ind w:left="720"/>
        <w:jc w:val="both"/>
        <w:rPr>
          <w:rFonts w:ascii="Times New Roman" w:eastAsia="Times New Roman" w:hAnsi="Times New Roman" w:cs="Times New Roman"/>
          <w:color w:val="000000"/>
          <w:kern w:val="0"/>
          <w:sz w:val="28"/>
          <w:szCs w:val="28"/>
          <w14:ligatures w14:val="none"/>
        </w:rPr>
      </w:pPr>
    </w:p>
    <w:p w14:paraId="5AB125EA"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Among the members of the Council described above:</w:t>
      </w:r>
    </w:p>
    <w:p w14:paraId="590864CD" w14:textId="77777777" w:rsidR="00DB7BD8" w:rsidRPr="00DB7BD8" w:rsidRDefault="00DB7BD8" w:rsidP="00DB7BD8">
      <w:pPr>
        <w:numPr>
          <w:ilvl w:val="0"/>
          <w:numId w:val="10"/>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1/3 must be individuals with developmental disabilities. </w:t>
      </w:r>
    </w:p>
    <w:p w14:paraId="320FE617" w14:textId="77777777" w:rsidR="00DB7BD8" w:rsidRPr="00DB7BD8" w:rsidRDefault="00DB7BD8" w:rsidP="00DB7BD8">
      <w:pPr>
        <w:numPr>
          <w:ilvl w:val="0"/>
          <w:numId w:val="10"/>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1/3 must be parents or guardians of children with developmental disabilities, or immediate relatives or guardians of adults with developmental disabilities. </w:t>
      </w:r>
    </w:p>
    <w:p w14:paraId="26FABD20" w14:textId="77777777" w:rsidR="00DB7BD8" w:rsidRPr="00DB7BD8" w:rsidRDefault="00DB7BD8" w:rsidP="00DB7BD8">
      <w:pPr>
        <w:numPr>
          <w:ilvl w:val="0"/>
          <w:numId w:val="10"/>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1/3 must be a combination of individuals with developmental disabilities or family members of people with developmental disabilities.</w:t>
      </w:r>
    </w:p>
    <w:p w14:paraId="7C363403" w14:textId="77777777" w:rsidR="00DB7BD8" w:rsidRPr="00DB7BD8" w:rsidRDefault="00DB7BD8" w:rsidP="00DB7BD8">
      <w:pPr>
        <w:numPr>
          <w:ilvl w:val="0"/>
          <w:numId w:val="10"/>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At least one DD Council member must be an individual; or immediate relative or guardian of an individual with a developmental disability who lives or used to live in an institution.</w:t>
      </w:r>
    </w:p>
    <w:p w14:paraId="46764A8E" w14:textId="77777777" w:rsidR="00DB7BD8" w:rsidRPr="00DB7BD8" w:rsidRDefault="00DB7BD8" w:rsidP="00DB7BD8">
      <w:pPr>
        <w:numPr>
          <w:ilvl w:val="0"/>
          <w:numId w:val="10"/>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other members of the DD Council speak and act for agencies and organizations listed below: </w:t>
      </w:r>
    </w:p>
    <w:p w14:paraId="4316FFFA"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Rehabilitation Act. </w:t>
      </w:r>
    </w:p>
    <w:p w14:paraId="64670437"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Individuals with Disabilities Education Act. </w:t>
      </w:r>
    </w:p>
    <w:p w14:paraId="5F19AF7C"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Older Americans Act. </w:t>
      </w:r>
    </w:p>
    <w:p w14:paraId="776E0B66"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Maternal and Child Health Programs of Title V of the Social Security Act.</w:t>
      </w:r>
    </w:p>
    <w:p w14:paraId="53B842B6"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Medicaid/Title XIX of the Social Security Act.</w:t>
      </w:r>
    </w:p>
    <w:p w14:paraId="5EE4274B"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University Center(s) for Excellence in Developmental Disabilities. </w:t>
      </w:r>
    </w:p>
    <w:p w14:paraId="71C446A7"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Protection and Advocacy System.</w:t>
      </w:r>
    </w:p>
    <w:p w14:paraId="11D76FC7"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Local and non-governmental agencies </w:t>
      </w:r>
      <w:proofErr w:type="gramStart"/>
      <w:r w:rsidRPr="00DB7BD8">
        <w:rPr>
          <w:rFonts w:ascii="Times New Roman" w:eastAsia="Times New Roman" w:hAnsi="Times New Roman" w:cs="Times New Roman"/>
          <w:color w:val="000000"/>
          <w:kern w:val="0"/>
          <w:sz w:val="28"/>
          <w:szCs w:val="28"/>
          <w14:ligatures w14:val="none"/>
        </w:rPr>
        <w:t>involved</w:t>
      </w:r>
      <w:proofErr w:type="gramEnd"/>
      <w:r w:rsidRPr="00DB7BD8">
        <w:rPr>
          <w:rFonts w:ascii="Times New Roman" w:eastAsia="Times New Roman" w:hAnsi="Times New Roman" w:cs="Times New Roman"/>
          <w:color w:val="000000"/>
          <w:kern w:val="0"/>
          <w:sz w:val="28"/>
          <w:szCs w:val="28"/>
          <w14:ligatures w14:val="none"/>
        </w:rPr>
        <w:t xml:space="preserve"> with services for individuals with developmental disabilities.</w:t>
      </w:r>
    </w:p>
    <w:p w14:paraId="10E7E98E"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lastRenderedPageBreak/>
        <w:t>Non-profit groups involved with services for individuals with developmental disabilities.</w:t>
      </w:r>
    </w:p>
    <w:p w14:paraId="2BF7B245" w14:textId="77777777" w:rsidR="00DB7BD8" w:rsidRPr="00DB7BD8" w:rsidRDefault="00DB7BD8" w:rsidP="00DB7BD8">
      <w:pPr>
        <w:numPr>
          <w:ilvl w:val="1"/>
          <w:numId w:val="11"/>
        </w:numPr>
        <w:spacing w:after="0" w:line="360" w:lineRule="auto"/>
        <w:ind w:left="1080"/>
        <w:contextualSpacing/>
        <w:jc w:val="both"/>
        <w:rPr>
          <w:rFonts w:ascii="Times New Roman" w:eastAsia="Times New Roman" w:hAnsi="Times New Roman" w:cs="Times New Roman"/>
          <w:kern w:val="0"/>
          <w:sz w:val="24"/>
          <w:szCs w:val="24"/>
          <w14:ligatures w14:val="none"/>
        </w:rPr>
      </w:pPr>
      <w:r w:rsidRPr="00DB7BD8">
        <w:rPr>
          <w:rFonts w:ascii="Times New Roman" w:eastAsia="Times New Roman" w:hAnsi="Times New Roman" w:cs="Times New Roman"/>
          <w:color w:val="000000"/>
          <w:kern w:val="0"/>
          <w:sz w:val="28"/>
          <w:szCs w:val="28"/>
          <w14:ligatures w14:val="none"/>
        </w:rPr>
        <w:t>Non-Governmental Agency from Disability Community.</w:t>
      </w:r>
    </w:p>
    <w:p w14:paraId="587ED80F" w14:textId="77777777" w:rsidR="00DB7BD8" w:rsidRPr="00DB7BD8" w:rsidRDefault="00DB7BD8" w:rsidP="00DB7BD8">
      <w:pPr>
        <w:spacing w:after="0" w:line="360" w:lineRule="auto"/>
        <w:rPr>
          <w:rFonts w:ascii="Times New Roman" w:eastAsia="Times New Roman" w:hAnsi="Times New Roman" w:cs="Times New Roman"/>
          <w:kern w:val="0"/>
          <w:sz w:val="24"/>
          <w:szCs w:val="24"/>
          <w14:ligatures w14:val="none"/>
        </w:rPr>
      </w:pPr>
    </w:p>
    <w:p w14:paraId="15338CDF" w14:textId="09D5EFEC"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74" w:name="_Toc152937306"/>
      <w:bookmarkStart w:id="75" w:name="_Toc159613837"/>
      <w:bookmarkStart w:id="76" w:name="_Toc226552644"/>
      <w:bookmarkStart w:id="77" w:name="_Toc515361363"/>
      <w:proofErr w:type="gramStart"/>
      <w:r w:rsidRPr="00DB7BD8">
        <w:rPr>
          <w:rFonts w:ascii="Times New Roman" w:eastAsia="DengXian Light" w:hAnsi="Times New Roman" w:cs="Times New Roman"/>
          <w:b/>
          <w:bCs/>
          <w:color w:val="000000"/>
          <w:w w:val="105"/>
          <w:kern w:val="0"/>
          <w:sz w:val="36"/>
          <w:szCs w:val="36"/>
          <w14:ligatures w14:val="none"/>
        </w:rPr>
        <w:t>The Partnership</w:t>
      </w:r>
      <w:proofErr w:type="gramEnd"/>
      <w:r w:rsidRPr="00DB7BD8">
        <w:rPr>
          <w:rFonts w:ascii="Times New Roman" w:eastAsia="DengXian Light" w:hAnsi="Times New Roman" w:cs="Times New Roman"/>
          <w:b/>
          <w:bCs/>
          <w:color w:val="000000"/>
          <w:w w:val="105"/>
          <w:kern w:val="0"/>
          <w:sz w:val="36"/>
          <w:szCs w:val="36"/>
          <w14:ligatures w14:val="none"/>
        </w:rPr>
        <w:t xml:space="preserve"> between Members and Staff</w:t>
      </w:r>
      <w:bookmarkEnd w:id="74"/>
      <w:bookmarkEnd w:id="75"/>
      <w:bookmarkEnd w:id="76"/>
      <w:r w:rsidRPr="00DB7BD8">
        <w:rPr>
          <w:rFonts w:ascii="Times New Roman" w:eastAsia="DengXian Light" w:hAnsi="Times New Roman" w:cs="Times New Roman"/>
          <w:b/>
          <w:bCs/>
          <w:color w:val="000000"/>
          <w:w w:val="105"/>
          <w:kern w:val="0"/>
          <w:sz w:val="36"/>
          <w:szCs w:val="36"/>
          <w14:ligatures w14:val="none"/>
        </w:rPr>
        <w:t xml:space="preserve"> </w:t>
      </w:r>
    </w:p>
    <w:p w14:paraId="75AFFD2F" w14:textId="3B8ED031" w:rsidR="00DB7BD8" w:rsidRPr="00DB7BD8" w:rsidRDefault="00DB7BD8" w:rsidP="00DB7BD8">
      <w:pPr>
        <w:keepNext/>
        <w:keepLines/>
        <w:spacing w:after="0" w:line="360" w:lineRule="auto"/>
        <w:contextualSpacing/>
        <w:outlineLvl w:val="2"/>
        <w:rPr>
          <w:rFonts w:ascii="Times New Roman" w:eastAsia="DengXian Light" w:hAnsi="Times New Roman" w:cs="Times New Roman"/>
          <w:b/>
          <w:bCs/>
          <w:color w:val="000000"/>
          <w:kern w:val="0"/>
          <w:sz w:val="32"/>
          <w:szCs w:val="32"/>
          <w14:ligatures w14:val="none"/>
        </w:rPr>
      </w:pPr>
      <w:bookmarkStart w:id="78" w:name="_Toc54225091"/>
      <w:bookmarkStart w:id="79" w:name="_Toc54226121"/>
      <w:bookmarkStart w:id="80" w:name="_Toc64557844"/>
      <w:bookmarkStart w:id="81" w:name="_Toc64558254"/>
      <w:bookmarkStart w:id="82" w:name="_Toc68015549"/>
      <w:bookmarkStart w:id="83" w:name="_Toc94703793"/>
      <w:bookmarkStart w:id="84" w:name="_Toc152937307"/>
      <w:bookmarkStart w:id="85" w:name="_Toc159613838"/>
      <w:bookmarkStart w:id="86" w:name="_Toc226552645"/>
      <w:r w:rsidRPr="00DB7BD8">
        <w:rPr>
          <w:rFonts w:ascii="Times New Roman" w:eastAsia="DengXian Light" w:hAnsi="Times New Roman" w:cs="Times New Roman"/>
          <w:b/>
          <w:bCs/>
          <w:color w:val="000000"/>
          <w:kern w:val="0"/>
          <w:sz w:val="32"/>
          <w:szCs w:val="32"/>
          <w14:ligatures w14:val="none"/>
        </w:rPr>
        <w:t>Council Member/Staff Partnership</w:t>
      </w:r>
      <w:bookmarkEnd w:id="78"/>
      <w:bookmarkEnd w:id="79"/>
      <w:bookmarkEnd w:id="80"/>
      <w:bookmarkEnd w:id="81"/>
      <w:bookmarkEnd w:id="82"/>
      <w:bookmarkEnd w:id="83"/>
      <w:bookmarkEnd w:id="84"/>
      <w:bookmarkEnd w:id="85"/>
      <w:bookmarkEnd w:id="86"/>
    </w:p>
    <w:p w14:paraId="7B90DA6C"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Council members and Council staff have responsibilities that are directly tied to their position; other responsibilities are joint – meaning, both Council members and Council staff partner to perform the responsibility. In general:</w:t>
      </w:r>
    </w:p>
    <w:p w14:paraId="7F18663B"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6616CF28" w14:textId="77777777" w:rsidR="00DB7BD8" w:rsidRPr="00DB7BD8" w:rsidRDefault="00DB7BD8" w:rsidP="00DB7BD8">
      <w:pPr>
        <w:numPr>
          <w:ilvl w:val="0"/>
          <w:numId w:val="12"/>
        </w:numPr>
        <w:spacing w:after="0" w:line="360" w:lineRule="auto"/>
        <w:ind w:left="720"/>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Staff and Council members are partners working toward the same goal.  </w:t>
      </w:r>
    </w:p>
    <w:p w14:paraId="141616C3" w14:textId="77777777" w:rsidR="00DB7BD8" w:rsidRPr="00DB7BD8" w:rsidRDefault="00DB7BD8" w:rsidP="00DB7BD8">
      <w:pPr>
        <w:numPr>
          <w:ilvl w:val="0"/>
          <w:numId w:val="12"/>
        </w:numPr>
        <w:spacing w:after="0" w:line="360" w:lineRule="auto"/>
        <w:ind w:left="720"/>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Council members supply guidance for Council activities.</w:t>
      </w:r>
    </w:p>
    <w:p w14:paraId="2E73F987" w14:textId="77777777" w:rsidR="00DB7BD8" w:rsidRPr="00DB7BD8" w:rsidRDefault="00DB7BD8" w:rsidP="00DB7BD8">
      <w:pPr>
        <w:numPr>
          <w:ilvl w:val="0"/>
          <w:numId w:val="12"/>
        </w:numPr>
        <w:spacing w:after="0" w:line="360" w:lineRule="auto"/>
        <w:ind w:left="720"/>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Staff supply meaningful, relevant information and assistance to the Council.</w:t>
      </w:r>
    </w:p>
    <w:p w14:paraId="32387CD8" w14:textId="77777777" w:rsidR="00DB7BD8" w:rsidRPr="00DB7BD8" w:rsidRDefault="00DB7BD8" w:rsidP="00DB7BD8">
      <w:pPr>
        <w:spacing w:after="0" w:line="360" w:lineRule="auto"/>
        <w:ind w:left="720"/>
        <w:rPr>
          <w:rFonts w:ascii="Times New Roman" w:eastAsia="Times New Roman" w:hAnsi="Times New Roman" w:cs="Times New Roman"/>
          <w:kern w:val="0"/>
          <w:sz w:val="28"/>
          <w:szCs w:val="28"/>
          <w14:ligatures w14:val="none"/>
        </w:rPr>
      </w:pPr>
    </w:p>
    <w:p w14:paraId="3C1A4B47" w14:textId="7006752C" w:rsidR="00DB7BD8" w:rsidRPr="00DB7BD8" w:rsidRDefault="00DB7BD8" w:rsidP="00DB7BD8">
      <w:pPr>
        <w:keepNext/>
        <w:keepLines/>
        <w:spacing w:after="0" w:line="360" w:lineRule="auto"/>
        <w:contextualSpacing/>
        <w:outlineLvl w:val="2"/>
        <w:rPr>
          <w:rFonts w:ascii="Times New Roman" w:eastAsia="DengXian Light" w:hAnsi="Times New Roman" w:cs="Times New Roman"/>
          <w:b/>
          <w:bCs/>
          <w:color w:val="000000"/>
          <w:kern w:val="0"/>
          <w:sz w:val="32"/>
          <w:szCs w:val="32"/>
          <w14:ligatures w14:val="none"/>
        </w:rPr>
      </w:pPr>
      <w:bookmarkStart w:id="87" w:name="_Toc54225092"/>
      <w:bookmarkStart w:id="88" w:name="_Toc54226122"/>
      <w:bookmarkStart w:id="89" w:name="_Toc64557845"/>
      <w:bookmarkStart w:id="90" w:name="_Toc64558255"/>
      <w:bookmarkStart w:id="91" w:name="_Toc68015550"/>
      <w:bookmarkStart w:id="92" w:name="_Toc94703794"/>
      <w:bookmarkStart w:id="93" w:name="_Toc152937308"/>
      <w:bookmarkStart w:id="94" w:name="_Toc159613839"/>
      <w:bookmarkStart w:id="95" w:name="_Toc226552646"/>
      <w:r w:rsidRPr="00DB7BD8">
        <w:rPr>
          <w:rFonts w:ascii="Times New Roman" w:eastAsia="DengXian Light" w:hAnsi="Times New Roman" w:cs="Times New Roman"/>
          <w:b/>
          <w:bCs/>
          <w:color w:val="000000"/>
          <w:kern w:val="0"/>
          <w:sz w:val="32"/>
          <w:szCs w:val="32"/>
          <w14:ligatures w14:val="none"/>
        </w:rPr>
        <w:t>Council/Committee Chair Responsibilit</w:t>
      </w:r>
      <w:bookmarkEnd w:id="87"/>
      <w:bookmarkEnd w:id="88"/>
      <w:bookmarkEnd w:id="89"/>
      <w:bookmarkEnd w:id="90"/>
      <w:bookmarkEnd w:id="91"/>
      <w:bookmarkEnd w:id="92"/>
      <w:bookmarkEnd w:id="93"/>
      <w:bookmarkEnd w:id="94"/>
      <w:r w:rsidR="007E6FA5">
        <w:rPr>
          <w:rFonts w:ascii="Times New Roman" w:eastAsia="DengXian Light" w:hAnsi="Times New Roman" w:cs="Times New Roman"/>
          <w:b/>
          <w:bCs/>
          <w:color w:val="000000"/>
          <w:kern w:val="0"/>
          <w:sz w:val="32"/>
          <w:szCs w:val="32"/>
          <w14:ligatures w14:val="none"/>
        </w:rPr>
        <w:t>ies</w:t>
      </w:r>
      <w:bookmarkEnd w:id="95"/>
    </w:p>
    <w:p w14:paraId="57C6B058"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Chair helps run Council meetings. Committee Chairs help run committee meetings. Chairs encourage and foster Council engagement. The Chair needs to build strong partnerships with Council members and the Executive Director. The partnership between the Chair and the Executive Director serves as the face of the Council. </w:t>
      </w:r>
    </w:p>
    <w:p w14:paraId="7C67F9BB"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p>
    <w:p w14:paraId="3BE46C00" w14:textId="42CA0435"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96" w:name="_Toc152937309"/>
      <w:bookmarkStart w:id="97" w:name="_Toc159613840"/>
      <w:bookmarkStart w:id="98" w:name="_Toc226552647"/>
      <w:r w:rsidRPr="00DB7BD8">
        <w:rPr>
          <w:rFonts w:ascii="Times New Roman" w:eastAsia="DengXian Light" w:hAnsi="Times New Roman" w:cs="Times New Roman"/>
          <w:b/>
          <w:bCs/>
          <w:color w:val="000000"/>
          <w:w w:val="105"/>
          <w:kern w:val="0"/>
          <w:sz w:val="36"/>
          <w:szCs w:val="36"/>
          <w14:ligatures w14:val="none"/>
        </w:rPr>
        <w:t>Basic Responsibilities of a Council Member</w:t>
      </w:r>
      <w:bookmarkEnd w:id="96"/>
      <w:bookmarkEnd w:id="97"/>
      <w:bookmarkEnd w:id="98"/>
    </w:p>
    <w:bookmarkEnd w:id="77"/>
    <w:p w14:paraId="45101996" w14:textId="1A6338CD" w:rsidR="00DB7BD8" w:rsidRPr="00DB7BD8" w:rsidRDefault="00DB7BD8" w:rsidP="00DB7BD8">
      <w:pPr>
        <w:spacing w:after="0" w:line="360" w:lineRule="auto"/>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DD Council members serve as volunteers and are appointed by the state governor to represent and advocate for people and families with developmental disabilities.</w:t>
      </w:r>
      <w:r w:rsidR="007E6FA5">
        <w:rPr>
          <w:rFonts w:ascii="Times New Roman" w:eastAsia="Times New Roman" w:hAnsi="Times New Roman" w:cs="Times New Roman"/>
          <w:kern w:val="0"/>
          <w:sz w:val="28"/>
          <w:szCs w:val="28"/>
          <w14:ligatures w14:val="none"/>
        </w:rPr>
        <w:t xml:space="preserve"> They are not paid Council Staff.</w:t>
      </w:r>
      <w:r w:rsidRPr="00DB7BD8">
        <w:rPr>
          <w:rFonts w:ascii="Times New Roman" w:eastAsia="Times New Roman" w:hAnsi="Times New Roman" w:cs="Times New Roman"/>
          <w:kern w:val="0"/>
          <w:sz w:val="28"/>
          <w:szCs w:val="28"/>
          <w14:ligatures w14:val="none"/>
        </w:rPr>
        <w:t xml:space="preserve"> </w:t>
      </w:r>
      <w:r w:rsidR="007E6FA5">
        <w:rPr>
          <w:rFonts w:ascii="Times New Roman" w:eastAsia="Times New Roman" w:hAnsi="Times New Roman" w:cs="Times New Roman"/>
          <w:kern w:val="0"/>
          <w:sz w:val="28"/>
          <w:szCs w:val="28"/>
          <w14:ligatures w14:val="none"/>
        </w:rPr>
        <w:t xml:space="preserve">Please refer to the Council Membership portion of the Governance Policies for specific information on Council Member responsibilities. </w:t>
      </w:r>
    </w:p>
    <w:p w14:paraId="15B26450" w14:textId="77777777" w:rsidR="00DB7BD8" w:rsidRPr="00DB7BD8" w:rsidRDefault="00DB7BD8" w:rsidP="00DB7BD8">
      <w:pPr>
        <w:spacing w:after="0" w:line="360" w:lineRule="auto"/>
        <w:rPr>
          <w:rFonts w:ascii="Times New Roman" w:eastAsia="Times New Roman" w:hAnsi="Times New Roman" w:cs="Times New Roman"/>
          <w:kern w:val="0"/>
          <w:sz w:val="28"/>
          <w:szCs w:val="28"/>
          <w14:ligatures w14:val="none"/>
        </w:rPr>
      </w:pPr>
    </w:p>
    <w:p w14:paraId="77BF1C36" w14:textId="106C080C" w:rsidR="00DB7BD8" w:rsidRPr="00DB7BD8" w:rsidRDefault="00DB7BD8" w:rsidP="00DB7BD8">
      <w:pPr>
        <w:keepNext/>
        <w:keepLines/>
        <w:spacing w:after="0" w:line="360" w:lineRule="auto"/>
        <w:contextualSpacing/>
        <w:outlineLvl w:val="2"/>
        <w:rPr>
          <w:rFonts w:ascii="Times New Roman" w:eastAsia="DengXian Light" w:hAnsi="Times New Roman" w:cs="Times New Roman"/>
          <w:kern w:val="0"/>
          <w:sz w:val="28"/>
          <w:szCs w:val="28"/>
          <w:u w:val="single"/>
          <w14:ligatures w14:val="none"/>
        </w:rPr>
      </w:pPr>
      <w:bookmarkStart w:id="99" w:name="_Toc54225094"/>
      <w:bookmarkStart w:id="100" w:name="_Toc54226124"/>
      <w:bookmarkStart w:id="101" w:name="_Toc64557527"/>
      <w:bookmarkStart w:id="102" w:name="_Toc64557847"/>
      <w:bookmarkStart w:id="103" w:name="_Toc64558257"/>
      <w:bookmarkStart w:id="104" w:name="_Toc68015552"/>
      <w:bookmarkStart w:id="105" w:name="_Toc94703796"/>
      <w:bookmarkStart w:id="106" w:name="_Toc152937310"/>
      <w:bookmarkStart w:id="107" w:name="_Toc159613841"/>
      <w:bookmarkStart w:id="108" w:name="_Toc226552648"/>
      <w:r w:rsidRPr="00DB7BD8">
        <w:rPr>
          <w:rFonts w:ascii="Times New Roman" w:eastAsia="DengXian Light" w:hAnsi="Times New Roman" w:cs="Times New Roman"/>
          <w:b/>
          <w:kern w:val="0"/>
          <w:sz w:val="32"/>
          <w:szCs w:val="32"/>
          <w14:ligatures w14:val="none"/>
        </w:rPr>
        <w:lastRenderedPageBreak/>
        <w:t>Display The Following in All Manner of Council Business:</w:t>
      </w:r>
      <w:bookmarkEnd w:id="99"/>
      <w:bookmarkEnd w:id="100"/>
      <w:bookmarkEnd w:id="101"/>
      <w:bookmarkEnd w:id="102"/>
      <w:bookmarkEnd w:id="103"/>
      <w:bookmarkEnd w:id="104"/>
      <w:bookmarkEnd w:id="105"/>
      <w:bookmarkEnd w:id="106"/>
      <w:bookmarkEnd w:id="107"/>
      <w:bookmarkEnd w:id="108"/>
    </w:p>
    <w:p w14:paraId="79AA4AEF" w14:textId="77777777" w:rsidR="00DB7BD8" w:rsidRPr="00DB7BD8" w:rsidRDefault="00DB7BD8" w:rsidP="00DB7BD8">
      <w:pPr>
        <w:numPr>
          <w:ilvl w:val="0"/>
          <w:numId w:val="13"/>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Honesty.</w:t>
      </w:r>
    </w:p>
    <w:p w14:paraId="1509B4D4" w14:textId="77777777" w:rsidR="00DB7BD8" w:rsidRPr="00DB7BD8" w:rsidRDefault="00DB7BD8" w:rsidP="00DB7BD8">
      <w:pPr>
        <w:numPr>
          <w:ilvl w:val="0"/>
          <w:numId w:val="13"/>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Working knowledge of the Council’s mission, goals, and objectives. </w:t>
      </w:r>
    </w:p>
    <w:p w14:paraId="306AE230" w14:textId="77777777" w:rsidR="00DB7BD8" w:rsidRPr="00DB7BD8" w:rsidRDefault="00DB7BD8" w:rsidP="00DB7BD8">
      <w:pPr>
        <w:numPr>
          <w:ilvl w:val="0"/>
          <w:numId w:val="13"/>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Respect </w:t>
      </w:r>
      <w:proofErr w:type="gramStart"/>
      <w:r w:rsidRPr="00DB7BD8">
        <w:rPr>
          <w:rFonts w:ascii="Times New Roman" w:eastAsia="Times New Roman" w:hAnsi="Times New Roman" w:cs="Times New Roman"/>
          <w:kern w:val="0"/>
          <w:sz w:val="28"/>
          <w:szCs w:val="28"/>
          <w14:ligatures w14:val="none"/>
        </w:rPr>
        <w:t>of</w:t>
      </w:r>
      <w:proofErr w:type="gramEnd"/>
      <w:r w:rsidRPr="00DB7BD8">
        <w:rPr>
          <w:rFonts w:ascii="Times New Roman" w:eastAsia="Times New Roman" w:hAnsi="Times New Roman" w:cs="Times New Roman"/>
          <w:kern w:val="0"/>
          <w:sz w:val="28"/>
          <w:szCs w:val="28"/>
          <w14:ligatures w14:val="none"/>
        </w:rPr>
        <w:t xml:space="preserve"> Council views. </w:t>
      </w:r>
    </w:p>
    <w:p w14:paraId="0F74159F" w14:textId="77777777" w:rsidR="00DB7BD8" w:rsidRPr="00DB7BD8" w:rsidRDefault="00DB7BD8" w:rsidP="00DB7BD8">
      <w:pPr>
        <w:numPr>
          <w:ilvl w:val="0"/>
          <w:numId w:val="13"/>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Respect for others and tolerance of differing views.</w:t>
      </w:r>
    </w:p>
    <w:p w14:paraId="736E217E" w14:textId="77777777" w:rsidR="00DB7BD8" w:rsidRPr="00DB7BD8" w:rsidRDefault="00DB7BD8" w:rsidP="00DB7BD8">
      <w:pPr>
        <w:numPr>
          <w:ilvl w:val="0"/>
          <w:numId w:val="13"/>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Responsiveness. </w:t>
      </w:r>
    </w:p>
    <w:p w14:paraId="6307C978" w14:textId="77777777" w:rsidR="00DB7BD8" w:rsidRPr="00DB7BD8" w:rsidRDefault="00DB7BD8" w:rsidP="00DB7BD8">
      <w:pPr>
        <w:numPr>
          <w:ilvl w:val="0"/>
          <w:numId w:val="13"/>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Concern </w:t>
      </w:r>
      <w:proofErr w:type="gramStart"/>
      <w:r w:rsidRPr="00DB7BD8">
        <w:rPr>
          <w:rFonts w:ascii="Times New Roman" w:eastAsia="Times New Roman" w:hAnsi="Times New Roman" w:cs="Times New Roman"/>
          <w:kern w:val="0"/>
          <w:sz w:val="28"/>
          <w:szCs w:val="28"/>
          <w14:ligatures w14:val="none"/>
        </w:rPr>
        <w:t>for</w:t>
      </w:r>
      <w:proofErr w:type="gramEnd"/>
      <w:r w:rsidRPr="00DB7BD8">
        <w:rPr>
          <w:rFonts w:ascii="Times New Roman" w:eastAsia="Times New Roman" w:hAnsi="Times New Roman" w:cs="Times New Roman"/>
          <w:kern w:val="0"/>
          <w:sz w:val="28"/>
          <w:szCs w:val="28"/>
          <w14:ligatures w14:val="none"/>
        </w:rPr>
        <w:t xml:space="preserve"> the Council’s development. </w:t>
      </w:r>
    </w:p>
    <w:p w14:paraId="3CC8F39C" w14:textId="77777777" w:rsidR="00DB7BD8" w:rsidRPr="00DB7BD8" w:rsidRDefault="00DB7BD8" w:rsidP="00DB7BD8">
      <w:pPr>
        <w:numPr>
          <w:ilvl w:val="0"/>
          <w:numId w:val="13"/>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Duty of Care. Members of the Council should exercise reasonable care in the decision-making process, using proper business judgment.</w:t>
      </w:r>
    </w:p>
    <w:p w14:paraId="04367A8C" w14:textId="77777777" w:rsidR="00DB7BD8" w:rsidRPr="00DB7BD8" w:rsidRDefault="00DB7BD8" w:rsidP="00DB7BD8">
      <w:pPr>
        <w:spacing w:after="0" w:line="360" w:lineRule="auto"/>
        <w:ind w:left="720"/>
        <w:jc w:val="both"/>
        <w:rPr>
          <w:rFonts w:ascii="Times New Roman" w:eastAsia="Times New Roman" w:hAnsi="Times New Roman" w:cs="Times New Roman"/>
          <w:kern w:val="0"/>
          <w:sz w:val="24"/>
          <w:szCs w:val="24"/>
          <w14:ligatures w14:val="none"/>
        </w:rPr>
      </w:pPr>
    </w:p>
    <w:p w14:paraId="3907FC4A" w14:textId="6B86C478" w:rsidR="00DB7BD8" w:rsidRPr="00DB7BD8" w:rsidRDefault="00DB7BD8" w:rsidP="00DB7BD8">
      <w:pPr>
        <w:keepNext/>
        <w:keepLines/>
        <w:tabs>
          <w:tab w:val="left" w:pos="270"/>
          <w:tab w:val="left" w:pos="450"/>
        </w:tabs>
        <w:spacing w:after="0" w:line="360" w:lineRule="auto"/>
        <w:contextualSpacing/>
        <w:jc w:val="both"/>
        <w:outlineLvl w:val="2"/>
        <w:rPr>
          <w:rFonts w:ascii="Times New Roman" w:eastAsia="DengXian Light" w:hAnsi="Times New Roman" w:cs="Times New Roman"/>
          <w:b/>
          <w:kern w:val="0"/>
          <w:sz w:val="32"/>
          <w:szCs w:val="32"/>
          <w14:ligatures w14:val="none"/>
        </w:rPr>
      </w:pPr>
      <w:bookmarkStart w:id="109" w:name="_Toc54225095"/>
      <w:bookmarkStart w:id="110" w:name="_Toc54226125"/>
      <w:bookmarkStart w:id="111" w:name="_Toc64557528"/>
      <w:bookmarkStart w:id="112" w:name="_Toc64557848"/>
      <w:bookmarkStart w:id="113" w:name="_Toc64558258"/>
      <w:bookmarkStart w:id="114" w:name="_Toc68015553"/>
      <w:bookmarkStart w:id="115" w:name="_Toc94703797"/>
      <w:bookmarkStart w:id="116" w:name="_Toc152937311"/>
      <w:bookmarkStart w:id="117" w:name="_Toc159613842"/>
      <w:bookmarkStart w:id="118" w:name="_Toc226552649"/>
      <w:r w:rsidRPr="00DB7BD8">
        <w:rPr>
          <w:rFonts w:ascii="Times New Roman" w:eastAsia="DengXian Light" w:hAnsi="Times New Roman" w:cs="Times New Roman"/>
          <w:b/>
          <w:kern w:val="0"/>
          <w:sz w:val="32"/>
          <w:szCs w:val="32"/>
          <w14:ligatures w14:val="none"/>
        </w:rPr>
        <w:t>Prepare For, Attend, and Take Part in Council and Committee Meetings</w:t>
      </w:r>
      <w:bookmarkEnd w:id="109"/>
      <w:bookmarkEnd w:id="110"/>
      <w:bookmarkEnd w:id="111"/>
      <w:bookmarkEnd w:id="112"/>
      <w:bookmarkEnd w:id="113"/>
      <w:bookmarkEnd w:id="114"/>
      <w:bookmarkEnd w:id="115"/>
      <w:bookmarkEnd w:id="116"/>
      <w:bookmarkEnd w:id="117"/>
      <w:bookmarkEnd w:id="118"/>
    </w:p>
    <w:p w14:paraId="02667BE7"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Staff put significant effort into compiling the information you need, thus as a Council member will need to be fully informed and take part in meetings. As a Council member, you must respond to email inquiries from staff promptly, review materials before meetings, and be prepared to actively participate, ask questions, and give input during meetings.</w:t>
      </w:r>
    </w:p>
    <w:p w14:paraId="3FEEC55A" w14:textId="77777777" w:rsidR="00982C9F" w:rsidRDefault="00982C9F" w:rsidP="00DB7BD8">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119" w:name="_Toc54225096"/>
      <w:bookmarkStart w:id="120" w:name="_Toc54226126"/>
      <w:bookmarkStart w:id="121" w:name="_Toc64557529"/>
      <w:bookmarkStart w:id="122" w:name="_Toc64557849"/>
      <w:bookmarkStart w:id="123" w:name="_Toc64558259"/>
      <w:bookmarkStart w:id="124" w:name="_Toc68015554"/>
      <w:bookmarkStart w:id="125" w:name="_Toc94703798"/>
      <w:bookmarkStart w:id="126" w:name="_Toc152937312"/>
      <w:bookmarkStart w:id="127" w:name="_Toc159613843"/>
    </w:p>
    <w:p w14:paraId="50618255" w14:textId="2C2C320C" w:rsidR="00DB7BD8" w:rsidRPr="00DB7BD8" w:rsidRDefault="00DB7BD8" w:rsidP="00DB7BD8">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128" w:name="_Toc226552650"/>
      <w:r w:rsidRPr="00DB7BD8">
        <w:rPr>
          <w:rFonts w:ascii="Times New Roman" w:eastAsia="DengXian Light" w:hAnsi="Times New Roman" w:cs="Times New Roman"/>
          <w:b/>
          <w:kern w:val="0"/>
          <w:sz w:val="32"/>
          <w:szCs w:val="32"/>
          <w14:ligatures w14:val="none"/>
        </w:rPr>
        <w:t>Select the Executive Director</w:t>
      </w:r>
      <w:bookmarkEnd w:id="119"/>
      <w:bookmarkEnd w:id="120"/>
      <w:bookmarkEnd w:id="121"/>
      <w:bookmarkEnd w:id="122"/>
      <w:bookmarkEnd w:id="123"/>
      <w:bookmarkEnd w:id="124"/>
      <w:bookmarkEnd w:id="125"/>
      <w:bookmarkEnd w:id="126"/>
      <w:bookmarkEnd w:id="127"/>
      <w:bookmarkEnd w:id="128"/>
    </w:p>
    <w:p w14:paraId="47D1D7FC" w14:textId="1F0B1E01" w:rsidR="00DB7BD8" w:rsidRPr="00DB7BD8" w:rsidRDefault="00DB7BD8" w:rsidP="00DB7BD8">
      <w:pPr>
        <w:spacing w:after="0" w:line="360" w:lineRule="auto"/>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Council shall, consistent with State law, recruit and hire a Director of the Council, should the position of Director become vacant, while supervising and annually evaluating the Director. </w:t>
      </w:r>
      <w:r w:rsidR="007E6FA5">
        <w:rPr>
          <w:rFonts w:ascii="Times New Roman" w:eastAsia="Times New Roman" w:hAnsi="Times New Roman" w:cs="Times New Roman"/>
          <w:color w:val="000000"/>
          <w:kern w:val="0"/>
          <w:sz w:val="28"/>
          <w:szCs w:val="28"/>
          <w14:ligatures w14:val="none"/>
        </w:rPr>
        <w:t>Please refer to the “</w:t>
      </w:r>
      <w:r w:rsidR="007E6FA5" w:rsidRPr="007E6FA5">
        <w:rPr>
          <w:rFonts w:ascii="Times New Roman" w:eastAsia="Times New Roman" w:hAnsi="Times New Roman" w:cs="Times New Roman"/>
          <w:i/>
          <w:iCs/>
          <w:color w:val="000000"/>
          <w:kern w:val="0"/>
          <w:sz w:val="28"/>
          <w:szCs w:val="28"/>
          <w14:ligatures w14:val="none"/>
        </w:rPr>
        <w:t>2.2 Duties and Responsibilities of Members Policy</w:t>
      </w:r>
      <w:r w:rsidR="007E6FA5">
        <w:rPr>
          <w:rFonts w:ascii="Times New Roman" w:eastAsia="Times New Roman" w:hAnsi="Times New Roman" w:cs="Times New Roman"/>
          <w:color w:val="000000"/>
          <w:kern w:val="0"/>
          <w:sz w:val="28"/>
          <w:szCs w:val="28"/>
          <w14:ligatures w14:val="none"/>
        </w:rPr>
        <w:t xml:space="preserve">” for more information on the hiring of the Executive Director. </w:t>
      </w:r>
    </w:p>
    <w:p w14:paraId="5857C7F8" w14:textId="77777777" w:rsidR="00DB7BD8" w:rsidRPr="00DB7BD8" w:rsidRDefault="00DB7BD8" w:rsidP="00DB7BD8">
      <w:pPr>
        <w:spacing w:after="0" w:line="360" w:lineRule="auto"/>
        <w:ind w:left="270"/>
        <w:contextualSpacing/>
        <w:jc w:val="both"/>
        <w:rPr>
          <w:rFonts w:ascii="Times New Roman" w:eastAsia="Times New Roman" w:hAnsi="Times New Roman" w:cs="Times New Roman"/>
          <w:kern w:val="0"/>
          <w:sz w:val="24"/>
          <w:szCs w:val="24"/>
          <w14:ligatures w14:val="none"/>
        </w:rPr>
      </w:pPr>
    </w:p>
    <w:p w14:paraId="3A9F64BD" w14:textId="3688B2FA" w:rsidR="00DB7BD8" w:rsidRPr="00DB7BD8" w:rsidRDefault="00DB7BD8" w:rsidP="00DB7BD8">
      <w:pPr>
        <w:keepNext/>
        <w:keepLines/>
        <w:spacing w:after="0" w:line="360" w:lineRule="auto"/>
        <w:contextualSpacing/>
        <w:outlineLvl w:val="2"/>
        <w:rPr>
          <w:rFonts w:ascii="Times New Roman" w:eastAsia="DengXian Light" w:hAnsi="Times New Roman" w:cs="Times New Roman"/>
          <w:bCs/>
          <w:kern w:val="0"/>
          <w:sz w:val="32"/>
          <w:szCs w:val="32"/>
          <w:u w:val="single"/>
          <w14:ligatures w14:val="none"/>
        </w:rPr>
      </w:pPr>
      <w:bookmarkStart w:id="129" w:name="_Toc54225097"/>
      <w:bookmarkStart w:id="130" w:name="_Toc54226127"/>
      <w:bookmarkStart w:id="131" w:name="_Toc64557530"/>
      <w:bookmarkStart w:id="132" w:name="_Toc64557850"/>
      <w:bookmarkStart w:id="133" w:name="_Toc64558260"/>
      <w:bookmarkStart w:id="134" w:name="_Toc68015555"/>
      <w:bookmarkStart w:id="135" w:name="_Toc94703799"/>
      <w:bookmarkStart w:id="136" w:name="_Toc152937313"/>
      <w:bookmarkStart w:id="137" w:name="_Toc159613844"/>
      <w:bookmarkStart w:id="138" w:name="_Toc226552651"/>
      <w:r w:rsidRPr="00DB7BD8">
        <w:rPr>
          <w:rFonts w:ascii="Times New Roman" w:eastAsia="DengXian Light" w:hAnsi="Times New Roman" w:cs="Times New Roman"/>
          <w:b/>
          <w:kern w:val="0"/>
          <w:sz w:val="32"/>
          <w:szCs w:val="32"/>
          <w14:ligatures w14:val="none"/>
        </w:rPr>
        <w:t>Support and Annually Evaluate the Executive D</w:t>
      </w:r>
      <w:r w:rsidRPr="00DB7BD8">
        <w:rPr>
          <w:rFonts w:ascii="Times New Roman" w:eastAsia="DengXian Light" w:hAnsi="Times New Roman" w:cs="Times New Roman"/>
          <w:bCs/>
          <w:kern w:val="0"/>
          <w:sz w:val="32"/>
          <w:szCs w:val="32"/>
          <w:u w:val="single"/>
          <w14:ligatures w14:val="none"/>
        </w:rPr>
        <w:t>ir</w:t>
      </w:r>
      <w:r w:rsidRPr="00DB7BD8">
        <w:rPr>
          <w:rFonts w:ascii="Times New Roman" w:eastAsia="DengXian Light" w:hAnsi="Times New Roman" w:cs="Times New Roman"/>
          <w:b/>
          <w:kern w:val="0"/>
          <w:sz w:val="32"/>
          <w:szCs w:val="32"/>
          <w14:ligatures w14:val="none"/>
        </w:rPr>
        <w:t>ector</w:t>
      </w:r>
      <w:bookmarkEnd w:id="129"/>
      <w:bookmarkEnd w:id="130"/>
      <w:bookmarkEnd w:id="131"/>
      <w:bookmarkEnd w:id="132"/>
      <w:bookmarkEnd w:id="133"/>
      <w:bookmarkEnd w:id="134"/>
      <w:bookmarkEnd w:id="135"/>
      <w:bookmarkEnd w:id="136"/>
      <w:bookmarkEnd w:id="137"/>
      <w:bookmarkEnd w:id="138"/>
    </w:p>
    <w:p w14:paraId="0FE872DE"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DD Council members should ensure the Executive Director (ED) has the moral and professional qualities to further the goals of the </w:t>
      </w:r>
      <w:proofErr w:type="gramStart"/>
      <w:r w:rsidRPr="00DB7BD8">
        <w:rPr>
          <w:rFonts w:ascii="Times New Roman" w:eastAsia="Times New Roman" w:hAnsi="Times New Roman" w:cs="Times New Roman"/>
          <w:color w:val="000000"/>
          <w:kern w:val="0"/>
          <w:sz w:val="28"/>
          <w:szCs w:val="28"/>
          <w14:ligatures w14:val="none"/>
        </w:rPr>
        <w:t>organization, and</w:t>
      </w:r>
      <w:proofErr w:type="gramEnd"/>
      <w:r w:rsidRPr="00DB7BD8">
        <w:rPr>
          <w:rFonts w:ascii="Times New Roman" w:eastAsia="Times New Roman" w:hAnsi="Times New Roman" w:cs="Times New Roman"/>
          <w:color w:val="000000"/>
          <w:kern w:val="0"/>
          <w:sz w:val="28"/>
          <w:szCs w:val="28"/>
          <w14:ligatures w14:val="none"/>
        </w:rPr>
        <w:t xml:space="preserve"> annually evaluate them following applicable policies and procedures. It is important that the annual evaluation for a </w:t>
      </w:r>
      <w:r w:rsidRPr="00DB7BD8">
        <w:rPr>
          <w:rFonts w:ascii="Times New Roman" w:eastAsia="Times New Roman" w:hAnsi="Times New Roman" w:cs="Times New Roman"/>
          <w:color w:val="000000"/>
          <w:kern w:val="0"/>
          <w:sz w:val="28"/>
          <w:szCs w:val="28"/>
          <w14:ligatures w14:val="none"/>
        </w:rPr>
        <w:lastRenderedPageBreak/>
        <w:t>DD Council Executive Director be conducted by the DD Council (not the DSA or other entity of the state).</w:t>
      </w:r>
    </w:p>
    <w:p w14:paraId="638B57B5" w14:textId="77777777" w:rsidR="00DB7BD8" w:rsidRPr="00DB7BD8" w:rsidRDefault="00DB7BD8" w:rsidP="00DB7BD8">
      <w:pPr>
        <w:spacing w:after="0" w:line="360" w:lineRule="auto"/>
        <w:ind w:left="270"/>
        <w:contextualSpacing/>
        <w:jc w:val="both"/>
        <w:rPr>
          <w:rFonts w:ascii="Times New Roman" w:eastAsia="Times New Roman" w:hAnsi="Times New Roman" w:cs="Times New Roman"/>
          <w:color w:val="000000"/>
          <w:kern w:val="0"/>
          <w:sz w:val="28"/>
          <w:szCs w:val="28"/>
          <w14:ligatures w14:val="none"/>
        </w:rPr>
      </w:pPr>
    </w:p>
    <w:p w14:paraId="73B0A945"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Executive Director works for the Council but is responsible for the oversight and effective management of Council operations including compliance with all Federal and State rules and regulations. Other duties include oversight of: </w:t>
      </w:r>
    </w:p>
    <w:p w14:paraId="5B5AB932" w14:textId="77777777" w:rsidR="00DB7BD8" w:rsidRPr="00DB7BD8" w:rsidRDefault="00DB7BD8" w:rsidP="00DB7BD8">
      <w:pPr>
        <w:numPr>
          <w:ilvl w:val="0"/>
          <w:numId w:val="14"/>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Fiscal preparation, planning, management, and reporting</w:t>
      </w:r>
    </w:p>
    <w:p w14:paraId="427F9A31" w14:textId="77777777" w:rsidR="00DB7BD8" w:rsidRPr="00DB7BD8" w:rsidRDefault="00DB7BD8" w:rsidP="00DB7BD8">
      <w:pPr>
        <w:numPr>
          <w:ilvl w:val="0"/>
          <w:numId w:val="14"/>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5-year state plan preparation, planning, implementation, and reporting</w:t>
      </w:r>
    </w:p>
    <w:p w14:paraId="344B1A46" w14:textId="77777777" w:rsidR="00DB7BD8" w:rsidRPr="00DB7BD8" w:rsidRDefault="00DB7BD8" w:rsidP="00DB7BD8">
      <w:pPr>
        <w:numPr>
          <w:ilvl w:val="0"/>
          <w:numId w:val="14"/>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Community relations  </w:t>
      </w:r>
    </w:p>
    <w:p w14:paraId="403BCC6A" w14:textId="77777777" w:rsidR="00DB7BD8" w:rsidRPr="00DB7BD8" w:rsidRDefault="00DB7BD8" w:rsidP="00DB7BD8">
      <w:pPr>
        <w:numPr>
          <w:ilvl w:val="0"/>
          <w:numId w:val="14"/>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Support to Council</w:t>
      </w:r>
    </w:p>
    <w:p w14:paraId="511DE84E" w14:textId="77777777" w:rsidR="00DB7BD8" w:rsidRPr="00DB7BD8" w:rsidRDefault="00DB7BD8" w:rsidP="00DB7BD8">
      <w:pPr>
        <w:numPr>
          <w:ilvl w:val="0"/>
          <w:numId w:val="14"/>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Public policy   </w:t>
      </w:r>
    </w:p>
    <w:p w14:paraId="0365E476" w14:textId="77777777" w:rsidR="00DB7BD8" w:rsidRPr="00DB7BD8" w:rsidRDefault="00DB7BD8" w:rsidP="00DB7BD8">
      <w:pPr>
        <w:spacing w:after="0" w:line="360" w:lineRule="auto"/>
        <w:ind w:left="360"/>
        <w:contextualSpacing/>
        <w:jc w:val="both"/>
        <w:rPr>
          <w:rFonts w:ascii="Times New Roman" w:eastAsia="Times New Roman" w:hAnsi="Times New Roman" w:cs="Times New Roman"/>
          <w:color w:val="000000"/>
          <w:kern w:val="0"/>
          <w:sz w:val="28"/>
          <w:szCs w:val="28"/>
          <w14:ligatures w14:val="none"/>
        </w:rPr>
      </w:pPr>
    </w:p>
    <w:p w14:paraId="76FA3A76" w14:textId="4A6FCC4A" w:rsidR="00DB7BD8" w:rsidRPr="00DB7BD8" w:rsidRDefault="00DB7BD8" w:rsidP="007E6FA5">
      <w:pPr>
        <w:spacing w:after="0" w:line="360" w:lineRule="auto"/>
        <w:jc w:val="both"/>
        <w:rPr>
          <w:rFonts w:ascii="Times New Roman" w:eastAsia="Times New Roman" w:hAnsi="Times New Roman" w:cs="Times New Roman"/>
          <w:color w:val="000000"/>
          <w:kern w:val="0"/>
          <w:sz w:val="28"/>
          <w:szCs w:val="28"/>
          <w14:ligatures w14:val="none"/>
        </w:rPr>
      </w:pPr>
      <w:bookmarkStart w:id="139" w:name="_Hlk199402849"/>
      <w:r w:rsidRPr="00DB7BD8">
        <w:rPr>
          <w:rFonts w:ascii="Times New Roman" w:eastAsia="Times New Roman" w:hAnsi="Times New Roman" w:cs="Times New Roman"/>
          <w:color w:val="000000"/>
          <w:kern w:val="0"/>
          <w:sz w:val="28"/>
          <w:szCs w:val="28"/>
          <w14:ligatures w14:val="none"/>
        </w:rPr>
        <w:t xml:space="preserve">Staff members work under the direction of the Executive Director and are </w:t>
      </w:r>
      <w:proofErr w:type="gramStart"/>
      <w:r w:rsidRPr="00DB7BD8">
        <w:rPr>
          <w:rFonts w:ascii="Times New Roman" w:eastAsia="Times New Roman" w:hAnsi="Times New Roman" w:cs="Times New Roman"/>
          <w:color w:val="000000"/>
          <w:kern w:val="0"/>
          <w:sz w:val="28"/>
          <w:szCs w:val="28"/>
          <w14:ligatures w14:val="none"/>
        </w:rPr>
        <w:t>subordinate</w:t>
      </w:r>
      <w:proofErr w:type="gramEnd"/>
      <w:r w:rsidRPr="00DB7BD8">
        <w:rPr>
          <w:rFonts w:ascii="Times New Roman" w:eastAsia="Times New Roman" w:hAnsi="Times New Roman" w:cs="Times New Roman"/>
          <w:color w:val="000000"/>
          <w:kern w:val="0"/>
          <w:sz w:val="28"/>
          <w:szCs w:val="28"/>
          <w14:ligatures w14:val="none"/>
        </w:rPr>
        <w:t xml:space="preserve"> to and evaluated by the Executive Director. Council members may not assign tasks to Council staff. </w:t>
      </w:r>
      <w:r w:rsidR="007E6FA5">
        <w:rPr>
          <w:rFonts w:ascii="Times New Roman" w:eastAsia="Times New Roman" w:hAnsi="Times New Roman" w:cs="Times New Roman"/>
          <w:color w:val="000000"/>
          <w:kern w:val="0"/>
          <w:sz w:val="28"/>
          <w:szCs w:val="28"/>
          <w14:ligatures w14:val="none"/>
        </w:rPr>
        <w:t xml:space="preserve"> Please refer to the “</w:t>
      </w:r>
      <w:r w:rsidR="007E6FA5" w:rsidRPr="007E6FA5">
        <w:rPr>
          <w:rFonts w:ascii="Times New Roman" w:eastAsia="Times New Roman" w:hAnsi="Times New Roman" w:cs="Times New Roman"/>
          <w:i/>
          <w:iCs/>
          <w:color w:val="000000"/>
          <w:kern w:val="0"/>
          <w:sz w:val="28"/>
          <w:szCs w:val="28"/>
          <w14:ligatures w14:val="none"/>
        </w:rPr>
        <w:t>4.3 Executive Director Evaluation Criteria</w:t>
      </w:r>
      <w:r w:rsidR="007E6FA5">
        <w:rPr>
          <w:rFonts w:ascii="Times New Roman" w:eastAsia="Times New Roman" w:hAnsi="Times New Roman" w:cs="Times New Roman"/>
          <w:color w:val="000000"/>
          <w:kern w:val="0"/>
          <w:sz w:val="28"/>
          <w:szCs w:val="28"/>
          <w14:ligatures w14:val="none"/>
        </w:rPr>
        <w:t>” and the “</w:t>
      </w:r>
      <w:r w:rsidR="007E6FA5" w:rsidRPr="007E6FA5">
        <w:rPr>
          <w:rFonts w:ascii="Times New Roman" w:eastAsia="Times New Roman" w:hAnsi="Times New Roman" w:cs="Times New Roman"/>
          <w:i/>
          <w:iCs/>
          <w:color w:val="000000"/>
          <w:kern w:val="0"/>
          <w:sz w:val="28"/>
          <w:szCs w:val="28"/>
          <w14:ligatures w14:val="none"/>
        </w:rPr>
        <w:t>4.4 Executive Director Evaluation Process”</w:t>
      </w:r>
      <w:r w:rsidR="007E6FA5">
        <w:rPr>
          <w:rFonts w:ascii="Times New Roman" w:eastAsia="Times New Roman" w:hAnsi="Times New Roman" w:cs="Times New Roman"/>
          <w:color w:val="000000"/>
          <w:kern w:val="0"/>
          <w:sz w:val="28"/>
          <w:szCs w:val="28"/>
          <w14:ligatures w14:val="none"/>
        </w:rPr>
        <w:t xml:space="preserve"> policies for more information. </w:t>
      </w:r>
    </w:p>
    <w:bookmarkEnd w:id="139"/>
    <w:p w14:paraId="78A1B886" w14:textId="77777777" w:rsidR="00DB7BD8" w:rsidRPr="00DB7BD8" w:rsidRDefault="00DB7BD8" w:rsidP="00DB7BD8">
      <w:pPr>
        <w:spacing w:after="0" w:line="360" w:lineRule="auto"/>
        <w:contextualSpacing/>
        <w:rPr>
          <w:rFonts w:ascii="Times New Roman" w:eastAsia="Times New Roman" w:hAnsi="Times New Roman" w:cs="Times New Roman"/>
          <w:kern w:val="0"/>
          <w:sz w:val="24"/>
          <w:szCs w:val="24"/>
          <w14:ligatures w14:val="none"/>
        </w:rPr>
      </w:pPr>
    </w:p>
    <w:p w14:paraId="6F30F007" w14:textId="5C339E58" w:rsidR="00DB7BD8" w:rsidRPr="00DB7BD8" w:rsidRDefault="00DB7BD8" w:rsidP="00DB7BD8">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140" w:name="_Toc54225098"/>
      <w:bookmarkStart w:id="141" w:name="_Toc54226128"/>
      <w:bookmarkStart w:id="142" w:name="_Toc64557531"/>
      <w:bookmarkStart w:id="143" w:name="_Toc64557851"/>
      <w:bookmarkStart w:id="144" w:name="_Toc64558261"/>
      <w:bookmarkStart w:id="145" w:name="_Toc68015556"/>
      <w:bookmarkStart w:id="146" w:name="_Toc94703800"/>
      <w:bookmarkStart w:id="147" w:name="_Toc152937314"/>
      <w:bookmarkStart w:id="148" w:name="_Toc159613845"/>
      <w:bookmarkStart w:id="149" w:name="_Toc226552652"/>
      <w:r w:rsidRPr="00DB7BD8">
        <w:rPr>
          <w:rFonts w:ascii="Times New Roman" w:eastAsia="DengXian Light" w:hAnsi="Times New Roman" w:cs="Times New Roman"/>
          <w:b/>
          <w:kern w:val="0"/>
          <w:sz w:val="32"/>
          <w:szCs w:val="32"/>
          <w14:ligatures w14:val="none"/>
        </w:rPr>
        <w:t>Ensure Effective Planning</w:t>
      </w:r>
      <w:bookmarkEnd w:id="140"/>
      <w:bookmarkEnd w:id="141"/>
      <w:bookmarkEnd w:id="142"/>
      <w:bookmarkEnd w:id="143"/>
      <w:bookmarkEnd w:id="144"/>
      <w:bookmarkEnd w:id="145"/>
      <w:bookmarkEnd w:id="146"/>
      <w:bookmarkEnd w:id="147"/>
      <w:bookmarkEnd w:id="148"/>
      <w:bookmarkEnd w:id="149"/>
    </w:p>
    <w:p w14:paraId="4375266B"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DD Council members should actively take part in the planning process for the 5-year State Plan. This is a DD Act mandate. “The Council shall develop the State plan and submit…” Active participation means that a DD Council member will use the information gained from the Comprehensive Review and Analysis (the present status of services and support provided for people with DD and their families in the State) and information from the public to identify the unmet needs of people with DD and their families.</w:t>
      </w:r>
    </w:p>
    <w:p w14:paraId="004FA3AD"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0A46DE4C" w14:textId="22D138A1"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Council members stand for all people with I/DD in the State</w:t>
      </w:r>
      <w:r w:rsidRPr="00DB7BD8">
        <w:rPr>
          <w:rFonts w:ascii="Times New Roman" w:eastAsia="Times New Roman" w:hAnsi="Times New Roman" w:cs="Times New Roman"/>
          <w:kern w:val="0"/>
          <w:sz w:val="28"/>
          <w:szCs w:val="28"/>
          <w14:ligatures w14:val="none"/>
        </w:rPr>
        <w:t>. The leadership and guidance provided by a Council member affects all people with I/DD and should not be focused on personal interests.</w:t>
      </w:r>
    </w:p>
    <w:p w14:paraId="5BCAB0CC" w14:textId="77777777" w:rsidR="00DB7BD8" w:rsidRPr="00DB7BD8" w:rsidRDefault="00DB7BD8" w:rsidP="00DB7BD8">
      <w:pPr>
        <w:spacing w:after="0" w:line="360" w:lineRule="auto"/>
        <w:ind w:left="270"/>
        <w:contextualSpacing/>
        <w:rPr>
          <w:rFonts w:ascii="Times New Roman" w:eastAsia="Times New Roman" w:hAnsi="Times New Roman" w:cs="Times New Roman"/>
          <w:kern w:val="0"/>
          <w:sz w:val="28"/>
          <w:szCs w:val="28"/>
          <w14:ligatures w14:val="none"/>
        </w:rPr>
      </w:pPr>
    </w:p>
    <w:p w14:paraId="09ED6A41" w14:textId="12A0E300" w:rsidR="00DB7BD8" w:rsidRPr="00DB7BD8" w:rsidRDefault="00DB7BD8" w:rsidP="00DB7BD8">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150" w:name="_Toc54225099"/>
      <w:bookmarkStart w:id="151" w:name="_Toc54226129"/>
      <w:bookmarkStart w:id="152" w:name="_Toc64557532"/>
      <w:bookmarkStart w:id="153" w:name="_Toc64557852"/>
      <w:bookmarkStart w:id="154" w:name="_Toc64558262"/>
      <w:bookmarkStart w:id="155" w:name="_Toc68015557"/>
      <w:bookmarkStart w:id="156" w:name="_Toc94703801"/>
      <w:bookmarkStart w:id="157" w:name="_Toc152937315"/>
      <w:bookmarkStart w:id="158" w:name="_Toc159613846"/>
      <w:bookmarkStart w:id="159" w:name="_Toc226552653"/>
      <w:r w:rsidRPr="00DB7BD8">
        <w:rPr>
          <w:rFonts w:ascii="Times New Roman" w:eastAsia="DengXian Light" w:hAnsi="Times New Roman" w:cs="Times New Roman"/>
          <w:b/>
          <w:kern w:val="0"/>
          <w:sz w:val="32"/>
          <w:szCs w:val="32"/>
          <w14:ligatures w14:val="none"/>
        </w:rPr>
        <w:t xml:space="preserve">Implement and </w:t>
      </w:r>
      <w:proofErr w:type="gramStart"/>
      <w:r w:rsidRPr="00DB7BD8">
        <w:rPr>
          <w:rFonts w:ascii="Times New Roman" w:eastAsia="DengXian Light" w:hAnsi="Times New Roman" w:cs="Times New Roman"/>
          <w:b/>
          <w:kern w:val="0"/>
          <w:sz w:val="32"/>
          <w:szCs w:val="32"/>
          <w14:ligatures w14:val="none"/>
        </w:rPr>
        <w:t>Watch</w:t>
      </w:r>
      <w:proofErr w:type="gramEnd"/>
      <w:r w:rsidRPr="00DB7BD8">
        <w:rPr>
          <w:rFonts w:ascii="Times New Roman" w:eastAsia="DengXian Light" w:hAnsi="Times New Roman" w:cs="Times New Roman"/>
          <w:b/>
          <w:kern w:val="0"/>
          <w:sz w:val="32"/>
          <w:szCs w:val="32"/>
          <w14:ligatures w14:val="none"/>
        </w:rPr>
        <w:t xml:space="preserve"> the DD Council 5-Year State Plan</w:t>
      </w:r>
      <w:bookmarkEnd w:id="150"/>
      <w:bookmarkEnd w:id="151"/>
      <w:bookmarkEnd w:id="152"/>
      <w:bookmarkEnd w:id="153"/>
      <w:bookmarkEnd w:id="154"/>
      <w:bookmarkEnd w:id="155"/>
      <w:bookmarkEnd w:id="156"/>
      <w:bookmarkEnd w:id="157"/>
      <w:bookmarkEnd w:id="158"/>
      <w:bookmarkEnd w:id="159"/>
    </w:p>
    <w:p w14:paraId="7411F63C" w14:textId="77777777" w:rsid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Each year the Council must create and send a report based on the progress of our 5-year state plan. This report is called the Annual Program Performance Report – or PPR. We give a status report on all activities of the 5-year State plan during our Evaluation and full Council meetings. </w:t>
      </w:r>
    </w:p>
    <w:p w14:paraId="70204598" w14:textId="77777777" w:rsidR="00DB7BD8" w:rsidRDefault="00DB7BD8" w:rsidP="00DB7BD8">
      <w:p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Council members should </w:t>
      </w:r>
      <w:r w:rsidRPr="00DB7BD8">
        <w:rPr>
          <w:rFonts w:ascii="Times New Roman" w:eastAsia="Times New Roman" w:hAnsi="Times New Roman" w:cs="Times New Roman"/>
          <w:b/>
          <w:bCs/>
          <w:kern w:val="0"/>
          <w:sz w:val="28"/>
          <w:szCs w:val="28"/>
          <w14:ligatures w14:val="none"/>
        </w:rPr>
        <w:t>actively take part</w:t>
      </w:r>
      <w:r w:rsidRPr="00DB7BD8">
        <w:rPr>
          <w:rFonts w:ascii="Times New Roman" w:eastAsia="Times New Roman" w:hAnsi="Times New Roman" w:cs="Times New Roman"/>
          <w:kern w:val="0"/>
          <w:sz w:val="28"/>
          <w:szCs w:val="28"/>
          <w14:ligatures w14:val="none"/>
        </w:rPr>
        <w:t xml:space="preserve"> in following the progress of the 5-year State plan and helping to complete tasks where possible. </w:t>
      </w:r>
    </w:p>
    <w:p w14:paraId="53B7640E" w14:textId="54C28068" w:rsidR="007E6FA5" w:rsidRPr="00DB7BD8" w:rsidRDefault="007E6FA5" w:rsidP="00DB7BD8">
      <w:pPr>
        <w:spacing w:after="0" w:line="36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Please refer to the “</w:t>
      </w:r>
      <w:r w:rsidRPr="007E6FA5">
        <w:rPr>
          <w:rFonts w:ascii="Times New Roman" w:eastAsia="Times New Roman" w:hAnsi="Times New Roman" w:cs="Times New Roman"/>
          <w:i/>
          <w:iCs/>
          <w:kern w:val="0"/>
          <w:sz w:val="28"/>
          <w:szCs w:val="28"/>
          <w14:ligatures w14:val="none"/>
        </w:rPr>
        <w:t>5.4 Statewide Plan Implementation and Monitoring Policy</w:t>
      </w:r>
      <w:r>
        <w:rPr>
          <w:rFonts w:ascii="Times New Roman" w:eastAsia="Times New Roman" w:hAnsi="Times New Roman" w:cs="Times New Roman"/>
          <w:kern w:val="0"/>
          <w:sz w:val="28"/>
          <w:szCs w:val="28"/>
          <w14:ligatures w14:val="none"/>
        </w:rPr>
        <w:t xml:space="preserve">” for more information. </w:t>
      </w:r>
    </w:p>
    <w:p w14:paraId="47EE5C1A" w14:textId="14C41948" w:rsidR="00F62B05" w:rsidRPr="00F62B05" w:rsidRDefault="00F62B05" w:rsidP="00F62B05">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160" w:name="_Toc226552654"/>
      <w:r w:rsidRPr="00F62B05">
        <w:rPr>
          <w:rFonts w:ascii="Times New Roman" w:eastAsia="DengXian Light" w:hAnsi="Times New Roman" w:cs="Times New Roman"/>
          <w:b/>
          <w:kern w:val="0"/>
          <w:sz w:val="32"/>
          <w:szCs w:val="32"/>
          <w14:ligatures w14:val="none"/>
        </w:rPr>
        <w:t>Council Budget Overview</w:t>
      </w:r>
      <w:bookmarkEnd w:id="160"/>
    </w:p>
    <w:p w14:paraId="08BC349E" w14:textId="0B9400C6" w:rsidR="00F62B05" w:rsidRPr="00F62B05" w:rsidRDefault="00F62B05" w:rsidP="00F62B05">
      <w:p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kern w:val="0"/>
          <w:sz w:val="28"/>
          <w:szCs w:val="28"/>
          <w14:ligatures w14:val="none"/>
        </w:rPr>
        <w:t>The Council’s budget is the financial plan that supports the goals and activities outlined in the State Plan. It ensures that federal and state funds are used responsibly and effectively to improve the lives of Nevadans with developmental disabilities.</w:t>
      </w:r>
    </w:p>
    <w:p w14:paraId="373B3896" w14:textId="77777777" w:rsidR="00F62B05" w:rsidRPr="00F62B05" w:rsidRDefault="00F62B05" w:rsidP="00F62B05">
      <w:p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kern w:val="0"/>
          <w:sz w:val="28"/>
          <w:szCs w:val="28"/>
          <w14:ligatures w14:val="none"/>
        </w:rPr>
        <w:t>Council members play an active role in developing, approving, and monitoring the budget to ensure that resources are aligned with Council priorities. The budget includes allocations for:</w:t>
      </w:r>
    </w:p>
    <w:p w14:paraId="75F6AC41" w14:textId="77777777" w:rsidR="00F62B05" w:rsidRPr="00F62B05" w:rsidRDefault="00F62B05" w:rsidP="009173B2">
      <w:pPr>
        <w:numPr>
          <w:ilvl w:val="0"/>
          <w:numId w:val="70"/>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kern w:val="0"/>
          <w:sz w:val="28"/>
          <w:szCs w:val="28"/>
          <w14:ligatures w14:val="none"/>
        </w:rPr>
        <w:t xml:space="preserve">Staff and administrative costs necessary to operate the </w:t>
      </w:r>
      <w:proofErr w:type="gramStart"/>
      <w:r w:rsidRPr="00F62B05">
        <w:rPr>
          <w:rFonts w:ascii="Times New Roman" w:eastAsia="Times New Roman" w:hAnsi="Times New Roman" w:cs="Times New Roman"/>
          <w:kern w:val="0"/>
          <w:sz w:val="28"/>
          <w:szCs w:val="28"/>
          <w14:ligatures w14:val="none"/>
        </w:rPr>
        <w:t>Council;</w:t>
      </w:r>
      <w:proofErr w:type="gramEnd"/>
    </w:p>
    <w:p w14:paraId="133B2AAF" w14:textId="77777777" w:rsidR="00F62B05" w:rsidRPr="00F62B05" w:rsidRDefault="00F62B05" w:rsidP="009173B2">
      <w:pPr>
        <w:numPr>
          <w:ilvl w:val="0"/>
          <w:numId w:val="70"/>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kern w:val="0"/>
          <w:sz w:val="28"/>
          <w:szCs w:val="28"/>
          <w14:ligatures w14:val="none"/>
        </w:rPr>
        <w:t xml:space="preserve">Grants, contracts, and initiatives that implement State Plan </w:t>
      </w:r>
      <w:proofErr w:type="gramStart"/>
      <w:r w:rsidRPr="00F62B05">
        <w:rPr>
          <w:rFonts w:ascii="Times New Roman" w:eastAsia="Times New Roman" w:hAnsi="Times New Roman" w:cs="Times New Roman"/>
          <w:kern w:val="0"/>
          <w:sz w:val="28"/>
          <w:szCs w:val="28"/>
          <w14:ligatures w14:val="none"/>
        </w:rPr>
        <w:t>objectives;</w:t>
      </w:r>
      <w:proofErr w:type="gramEnd"/>
    </w:p>
    <w:p w14:paraId="5FE132CB" w14:textId="77777777" w:rsidR="00F62B05" w:rsidRPr="00F62B05" w:rsidRDefault="00F62B05" w:rsidP="009173B2">
      <w:pPr>
        <w:numPr>
          <w:ilvl w:val="0"/>
          <w:numId w:val="70"/>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kern w:val="0"/>
          <w:sz w:val="28"/>
          <w:szCs w:val="28"/>
          <w14:ligatures w14:val="none"/>
        </w:rPr>
        <w:t>Council member stipends and reimbursements for reasonable expenses; and</w:t>
      </w:r>
    </w:p>
    <w:p w14:paraId="5D6690ED" w14:textId="77777777" w:rsidR="00F62B05" w:rsidRPr="00F62B05" w:rsidRDefault="00F62B05" w:rsidP="009173B2">
      <w:pPr>
        <w:numPr>
          <w:ilvl w:val="0"/>
          <w:numId w:val="70"/>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kern w:val="0"/>
          <w:sz w:val="28"/>
          <w:szCs w:val="28"/>
          <w14:ligatures w14:val="none"/>
        </w:rPr>
        <w:t>Activities such as forums, hearings, training, and technical assistance.</w:t>
      </w:r>
    </w:p>
    <w:p w14:paraId="2AF3F8FE" w14:textId="76507DD7" w:rsidR="00F62B05" w:rsidRDefault="00F62B05" w:rsidP="00F55EF9">
      <w:pPr>
        <w:spacing w:after="24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kern w:val="0"/>
          <w:sz w:val="28"/>
          <w:szCs w:val="28"/>
          <w14:ligatures w14:val="none"/>
        </w:rPr>
        <w:t xml:space="preserve">The Council operates under federal and state rules, including limits on administrative spending and requirements for matching funds. Detailed policies governing budgeting and financial oversight are provided </w:t>
      </w:r>
      <w:r>
        <w:rPr>
          <w:rFonts w:ascii="Times New Roman" w:eastAsia="Times New Roman" w:hAnsi="Times New Roman" w:cs="Times New Roman"/>
          <w:kern w:val="0"/>
          <w:sz w:val="28"/>
          <w:szCs w:val="28"/>
          <w14:ligatures w14:val="none"/>
        </w:rPr>
        <w:t>in the governance section under,</w:t>
      </w:r>
      <w:r w:rsidRPr="00F62B05">
        <w:rPr>
          <w:rFonts w:ascii="Times New Roman" w:eastAsia="Times New Roman" w:hAnsi="Times New Roman" w:cs="Times New Roman"/>
          <w:kern w:val="0"/>
          <w:sz w:val="28"/>
          <w:szCs w:val="28"/>
          <w14:ligatures w14:val="none"/>
        </w:rPr>
        <w:t xml:space="preserve"> 5.2, </w:t>
      </w:r>
      <w:r w:rsidRPr="00F62B05">
        <w:rPr>
          <w:rFonts w:ascii="Times New Roman" w:eastAsia="Times New Roman" w:hAnsi="Times New Roman" w:cs="Times New Roman"/>
          <w:i/>
          <w:iCs/>
          <w:kern w:val="0"/>
          <w:sz w:val="28"/>
          <w:szCs w:val="28"/>
          <w14:ligatures w14:val="none"/>
        </w:rPr>
        <w:t>Council Budget and Funding Policy</w:t>
      </w:r>
      <w:r w:rsidRPr="00F62B05">
        <w:rPr>
          <w:rFonts w:ascii="Times New Roman" w:eastAsia="Times New Roman" w:hAnsi="Times New Roman" w:cs="Times New Roman"/>
          <w:kern w:val="0"/>
          <w:sz w:val="28"/>
          <w:szCs w:val="28"/>
          <w14:ligatures w14:val="none"/>
        </w:rPr>
        <w:t>.</w:t>
      </w:r>
    </w:p>
    <w:p w14:paraId="6CA403C2" w14:textId="77777777" w:rsidR="00F62B05" w:rsidRPr="00F62B05" w:rsidRDefault="00F62B05" w:rsidP="00F62B05">
      <w:p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Common Budget Terms</w:t>
      </w:r>
    </w:p>
    <w:p w14:paraId="6B31215C"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Allotment:</w:t>
      </w:r>
      <w:r w:rsidRPr="00F62B05">
        <w:rPr>
          <w:rFonts w:ascii="Times New Roman" w:eastAsia="Times New Roman" w:hAnsi="Times New Roman" w:cs="Times New Roman"/>
          <w:kern w:val="0"/>
          <w:sz w:val="28"/>
          <w:szCs w:val="28"/>
          <w14:ligatures w14:val="none"/>
        </w:rPr>
        <w:t xml:space="preserve"> Money awarded to the Council.</w:t>
      </w:r>
    </w:p>
    <w:p w14:paraId="56D9B83D"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lastRenderedPageBreak/>
        <w:t>Administrative Costs:</w:t>
      </w:r>
      <w:r w:rsidRPr="00F62B05">
        <w:rPr>
          <w:rFonts w:ascii="Times New Roman" w:eastAsia="Times New Roman" w:hAnsi="Times New Roman" w:cs="Times New Roman"/>
          <w:kern w:val="0"/>
          <w:sz w:val="28"/>
          <w:szCs w:val="28"/>
          <w14:ligatures w14:val="none"/>
        </w:rPr>
        <w:t xml:space="preserve"> Expenses incurred in managing the Council (e.g., utilities, rent, accounting).</w:t>
      </w:r>
    </w:p>
    <w:p w14:paraId="797DD2B3"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Expenditure:</w:t>
      </w:r>
      <w:r w:rsidRPr="00F62B05">
        <w:rPr>
          <w:rFonts w:ascii="Times New Roman" w:eastAsia="Times New Roman" w:hAnsi="Times New Roman" w:cs="Times New Roman"/>
          <w:kern w:val="0"/>
          <w:sz w:val="28"/>
          <w:szCs w:val="28"/>
          <w14:ligatures w14:val="none"/>
        </w:rPr>
        <w:t xml:space="preserve"> Items bought and paid for within the same fiscal year.</w:t>
      </w:r>
    </w:p>
    <w:p w14:paraId="6B09155C"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Obligate:</w:t>
      </w:r>
      <w:r w:rsidRPr="00F62B05">
        <w:rPr>
          <w:rFonts w:ascii="Times New Roman" w:eastAsia="Times New Roman" w:hAnsi="Times New Roman" w:cs="Times New Roman"/>
          <w:kern w:val="0"/>
          <w:sz w:val="28"/>
          <w:szCs w:val="28"/>
          <w14:ligatures w14:val="none"/>
        </w:rPr>
        <w:t xml:space="preserve"> A legal promise to pay money set aside for a specific purpose.</w:t>
      </w:r>
    </w:p>
    <w:p w14:paraId="56855FD5"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Liquidate:</w:t>
      </w:r>
      <w:r w:rsidRPr="00F62B05">
        <w:rPr>
          <w:rFonts w:ascii="Times New Roman" w:eastAsia="Times New Roman" w:hAnsi="Times New Roman" w:cs="Times New Roman"/>
          <w:kern w:val="0"/>
          <w:sz w:val="28"/>
          <w:szCs w:val="28"/>
          <w14:ligatures w14:val="none"/>
        </w:rPr>
        <w:t xml:space="preserve"> Spending money that has been obligated.</w:t>
      </w:r>
    </w:p>
    <w:p w14:paraId="55BA607E"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Match:</w:t>
      </w:r>
      <w:r w:rsidRPr="00F62B05">
        <w:rPr>
          <w:rFonts w:ascii="Times New Roman" w:eastAsia="Times New Roman" w:hAnsi="Times New Roman" w:cs="Times New Roman"/>
          <w:kern w:val="0"/>
          <w:sz w:val="28"/>
          <w:szCs w:val="28"/>
          <w14:ligatures w14:val="none"/>
        </w:rPr>
        <w:t xml:space="preserve"> Non-federal contributions required to carry out purposes of the grant.</w:t>
      </w:r>
    </w:p>
    <w:p w14:paraId="6A14B41D"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Federal Fiscal Year (FFY):</w:t>
      </w:r>
      <w:r w:rsidRPr="00F62B05">
        <w:rPr>
          <w:rFonts w:ascii="Times New Roman" w:eastAsia="Times New Roman" w:hAnsi="Times New Roman" w:cs="Times New Roman"/>
          <w:kern w:val="0"/>
          <w:sz w:val="28"/>
          <w:szCs w:val="28"/>
          <w14:ligatures w14:val="none"/>
        </w:rPr>
        <w:t xml:space="preserve"> October 1 – September 30.</w:t>
      </w:r>
    </w:p>
    <w:p w14:paraId="374E9D6B"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State Fiscal Year (SFY):</w:t>
      </w:r>
      <w:r w:rsidRPr="00F62B05">
        <w:rPr>
          <w:rFonts w:ascii="Times New Roman" w:eastAsia="Times New Roman" w:hAnsi="Times New Roman" w:cs="Times New Roman"/>
          <w:kern w:val="0"/>
          <w:sz w:val="28"/>
          <w:szCs w:val="28"/>
          <w14:ligatures w14:val="none"/>
        </w:rPr>
        <w:t xml:space="preserve"> July 1 – June 30.</w:t>
      </w:r>
    </w:p>
    <w:p w14:paraId="5DF9E664" w14:textId="77777777" w:rsidR="00F62B05" w:rsidRPr="00F62B05" w:rsidRDefault="00F62B05" w:rsidP="009173B2">
      <w:pPr>
        <w:numPr>
          <w:ilvl w:val="0"/>
          <w:numId w:val="71"/>
        </w:numPr>
        <w:spacing w:after="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Calendar Year (CY):</w:t>
      </w:r>
      <w:r w:rsidRPr="00F62B05">
        <w:rPr>
          <w:rFonts w:ascii="Times New Roman" w:eastAsia="Times New Roman" w:hAnsi="Times New Roman" w:cs="Times New Roman"/>
          <w:kern w:val="0"/>
          <w:sz w:val="28"/>
          <w:szCs w:val="28"/>
          <w14:ligatures w14:val="none"/>
        </w:rPr>
        <w:t xml:space="preserve"> January 1 – December 31.</w:t>
      </w:r>
    </w:p>
    <w:p w14:paraId="57085FF8" w14:textId="77777777" w:rsidR="00F62B05" w:rsidRPr="00F62B05" w:rsidRDefault="00F62B05" w:rsidP="0009262A">
      <w:pPr>
        <w:numPr>
          <w:ilvl w:val="0"/>
          <w:numId w:val="71"/>
        </w:numPr>
        <w:spacing w:after="240" w:line="360" w:lineRule="auto"/>
        <w:rPr>
          <w:rFonts w:ascii="Times New Roman" w:eastAsia="Times New Roman" w:hAnsi="Times New Roman" w:cs="Times New Roman"/>
          <w:kern w:val="0"/>
          <w:sz w:val="28"/>
          <w:szCs w:val="28"/>
          <w14:ligatures w14:val="none"/>
        </w:rPr>
      </w:pPr>
      <w:r w:rsidRPr="00F62B05">
        <w:rPr>
          <w:rFonts w:ascii="Times New Roman" w:eastAsia="Times New Roman" w:hAnsi="Times New Roman" w:cs="Times New Roman"/>
          <w:b/>
          <w:bCs/>
          <w:kern w:val="0"/>
          <w:sz w:val="28"/>
          <w:szCs w:val="28"/>
          <w14:ligatures w14:val="none"/>
        </w:rPr>
        <w:t>Federal Award Year (FAY):</w:t>
      </w:r>
      <w:r w:rsidRPr="00F62B05">
        <w:rPr>
          <w:rFonts w:ascii="Times New Roman" w:eastAsia="Times New Roman" w:hAnsi="Times New Roman" w:cs="Times New Roman"/>
          <w:kern w:val="0"/>
          <w:sz w:val="28"/>
          <w:szCs w:val="28"/>
          <w14:ligatures w14:val="none"/>
        </w:rPr>
        <w:t xml:space="preserve"> The federal fiscal year in which Congress provides the award.</w:t>
      </w:r>
    </w:p>
    <w:p w14:paraId="1810B863" w14:textId="2B58650C" w:rsidR="00DB7BD8" w:rsidRPr="00DB7BD8" w:rsidRDefault="00DB7BD8" w:rsidP="00DB7BD8">
      <w:pPr>
        <w:keepNext/>
        <w:keepLines/>
        <w:spacing w:after="0" w:line="360" w:lineRule="auto"/>
        <w:contextualSpacing/>
        <w:outlineLvl w:val="2"/>
        <w:rPr>
          <w:rFonts w:ascii="Times New Roman" w:eastAsia="DengXian Light" w:hAnsi="Times New Roman" w:cs="Times New Roman"/>
          <w:b/>
          <w:kern w:val="0"/>
          <w:sz w:val="32"/>
          <w:szCs w:val="32"/>
          <w14:ligatures w14:val="none"/>
        </w:rPr>
      </w:pPr>
      <w:bookmarkStart w:id="161" w:name="_Toc54225101"/>
      <w:bookmarkStart w:id="162" w:name="_Toc54226131"/>
      <w:bookmarkStart w:id="163" w:name="_Toc64557534"/>
      <w:bookmarkStart w:id="164" w:name="_Toc64557854"/>
      <w:bookmarkStart w:id="165" w:name="_Toc64558264"/>
      <w:bookmarkStart w:id="166" w:name="_Toc68015559"/>
      <w:bookmarkStart w:id="167" w:name="_Toc94703803"/>
      <w:bookmarkStart w:id="168" w:name="_Toc152937317"/>
      <w:bookmarkStart w:id="169" w:name="_Toc159613848"/>
      <w:bookmarkStart w:id="170" w:name="_Toc226552655"/>
      <w:r w:rsidRPr="00DB7BD8">
        <w:rPr>
          <w:rFonts w:ascii="Times New Roman" w:eastAsia="DengXian Light" w:hAnsi="Times New Roman" w:cs="Times New Roman"/>
          <w:b/>
          <w:kern w:val="0"/>
          <w:sz w:val="32"/>
          <w:szCs w:val="32"/>
          <w14:ligatures w14:val="none"/>
        </w:rPr>
        <w:t>Build A Competent DD Council</w:t>
      </w:r>
      <w:bookmarkEnd w:id="161"/>
      <w:bookmarkEnd w:id="162"/>
      <w:bookmarkEnd w:id="163"/>
      <w:bookmarkEnd w:id="164"/>
      <w:bookmarkEnd w:id="165"/>
      <w:bookmarkEnd w:id="166"/>
      <w:bookmarkEnd w:id="167"/>
      <w:bookmarkEnd w:id="168"/>
      <w:bookmarkEnd w:id="169"/>
      <w:bookmarkEnd w:id="170"/>
    </w:p>
    <w:p w14:paraId="547E6363" w14:textId="77777777" w:rsidR="00DB7BD8" w:rsidRPr="00DB7BD8" w:rsidRDefault="00DB7BD8" w:rsidP="00092F02">
      <w:pPr>
        <w:numPr>
          <w:ilvl w:val="0"/>
          <w:numId w:val="15"/>
        </w:numPr>
        <w:spacing w:after="0" w:line="360" w:lineRule="auto"/>
        <w:ind w:left="720"/>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Find potential members for appointment; orient and mentor new members; periodically evaluate individuals and overall DD Council membership effectiveness</w:t>
      </w:r>
    </w:p>
    <w:p w14:paraId="0FB7BA5D" w14:textId="77777777" w:rsidR="00DB7BD8" w:rsidRPr="00DB7BD8" w:rsidRDefault="00DB7BD8" w:rsidP="00092F02">
      <w:pPr>
        <w:numPr>
          <w:ilvl w:val="0"/>
          <w:numId w:val="15"/>
        </w:numPr>
        <w:spacing w:after="0" w:line="360" w:lineRule="auto"/>
        <w:ind w:left="720"/>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 DD Council will only be as effective as its individual members. The DD Act </w:t>
      </w:r>
      <w:proofErr w:type="gramStart"/>
      <w:r w:rsidRPr="00DB7BD8">
        <w:rPr>
          <w:rFonts w:ascii="Times New Roman" w:eastAsia="Times New Roman" w:hAnsi="Times New Roman" w:cs="Times New Roman"/>
          <w:kern w:val="0"/>
          <w:sz w:val="28"/>
          <w:szCs w:val="28"/>
          <w14:ligatures w14:val="none"/>
        </w:rPr>
        <w:t>allows for</w:t>
      </w:r>
      <w:proofErr w:type="gramEnd"/>
      <w:r w:rsidRPr="00DB7BD8">
        <w:rPr>
          <w:rFonts w:ascii="Times New Roman" w:eastAsia="Times New Roman" w:hAnsi="Times New Roman" w:cs="Times New Roman"/>
          <w:kern w:val="0"/>
          <w:sz w:val="28"/>
          <w:szCs w:val="28"/>
          <w14:ligatures w14:val="none"/>
        </w:rPr>
        <w:t xml:space="preserve"> DD Councils to recommend people to the Governor to serve as members. This is not a mandate but is allowed </w:t>
      </w:r>
      <w:proofErr w:type="gramStart"/>
      <w:r w:rsidRPr="00DB7BD8">
        <w:rPr>
          <w:rFonts w:ascii="Times New Roman" w:eastAsia="Times New Roman" w:hAnsi="Times New Roman" w:cs="Times New Roman"/>
          <w:kern w:val="0"/>
          <w:sz w:val="28"/>
          <w:szCs w:val="28"/>
          <w14:ligatures w14:val="none"/>
        </w:rPr>
        <w:t>and</w:t>
      </w:r>
      <w:proofErr w:type="gramEnd"/>
      <w:r w:rsidRPr="00DB7BD8">
        <w:rPr>
          <w:rFonts w:ascii="Times New Roman" w:eastAsia="Times New Roman" w:hAnsi="Times New Roman" w:cs="Times New Roman"/>
          <w:kern w:val="0"/>
          <w:sz w:val="28"/>
          <w:szCs w:val="28"/>
          <w14:ligatures w14:val="none"/>
        </w:rPr>
        <w:t xml:space="preserve"> should work in concert with the process the DD Council follows in the State/Territory. </w:t>
      </w:r>
    </w:p>
    <w:p w14:paraId="16753CC2" w14:textId="77777777" w:rsidR="00DB7BD8" w:rsidRPr="00DB7BD8" w:rsidRDefault="00DB7BD8" w:rsidP="00DB7BD8">
      <w:pPr>
        <w:spacing w:after="0" w:line="360" w:lineRule="auto"/>
        <w:ind w:left="806"/>
        <w:contextualSpacing/>
        <w:jc w:val="both"/>
        <w:rPr>
          <w:rFonts w:ascii="Times New Roman" w:eastAsia="Times New Roman" w:hAnsi="Times New Roman" w:cs="Times New Roman"/>
          <w:kern w:val="0"/>
          <w:sz w:val="28"/>
          <w:szCs w:val="28"/>
          <w14:ligatures w14:val="none"/>
        </w:rPr>
      </w:pPr>
    </w:p>
    <w:p w14:paraId="2AA89015" w14:textId="09325380"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kern w:val="0"/>
          <w:sz w:val="32"/>
          <w:szCs w:val="32"/>
          <w14:ligatures w14:val="none"/>
        </w:rPr>
      </w:pPr>
      <w:bookmarkStart w:id="171" w:name="_Toc54225102"/>
      <w:bookmarkStart w:id="172" w:name="_Toc54226132"/>
      <w:bookmarkStart w:id="173" w:name="_Toc64557535"/>
      <w:bookmarkStart w:id="174" w:name="_Toc64557855"/>
      <w:bookmarkStart w:id="175" w:name="_Toc64558265"/>
      <w:bookmarkStart w:id="176" w:name="_Toc68015560"/>
      <w:bookmarkStart w:id="177" w:name="_Toc94703804"/>
      <w:bookmarkStart w:id="178" w:name="_Toc152937318"/>
      <w:bookmarkStart w:id="179" w:name="_Toc159613849"/>
      <w:bookmarkStart w:id="180" w:name="_Toc226552656"/>
      <w:r w:rsidRPr="00DB7BD8">
        <w:rPr>
          <w:rFonts w:ascii="Times New Roman" w:eastAsia="DengXian Light" w:hAnsi="Times New Roman" w:cs="Times New Roman"/>
          <w:b/>
          <w:kern w:val="0"/>
          <w:sz w:val="32"/>
          <w:szCs w:val="32"/>
          <w14:ligatures w14:val="none"/>
        </w:rPr>
        <w:t>Ensure Legal and Ethical Integrity (Conflict of Interest, Code of Conduct, Etc.)</w:t>
      </w:r>
      <w:bookmarkEnd w:id="171"/>
      <w:bookmarkEnd w:id="172"/>
      <w:bookmarkEnd w:id="173"/>
      <w:bookmarkEnd w:id="174"/>
      <w:bookmarkEnd w:id="175"/>
      <w:bookmarkEnd w:id="176"/>
      <w:bookmarkEnd w:id="177"/>
      <w:bookmarkEnd w:id="178"/>
      <w:bookmarkEnd w:id="179"/>
      <w:bookmarkEnd w:id="180"/>
    </w:p>
    <w:p w14:paraId="1FAC328C"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Be knowledgeable about legal and ethical requirements for public officials; follow all </w:t>
      </w:r>
      <w:proofErr w:type="gramStart"/>
      <w:r w:rsidRPr="00DB7BD8">
        <w:rPr>
          <w:rFonts w:ascii="Times New Roman" w:eastAsia="Times New Roman" w:hAnsi="Times New Roman" w:cs="Times New Roman"/>
          <w:color w:val="000000"/>
          <w:kern w:val="0"/>
          <w:sz w:val="28"/>
          <w:szCs w:val="28"/>
          <w14:ligatures w14:val="none"/>
        </w:rPr>
        <w:t>conflict of interest</w:t>
      </w:r>
      <w:proofErr w:type="gramEnd"/>
      <w:r w:rsidRPr="00DB7BD8">
        <w:rPr>
          <w:rFonts w:ascii="Times New Roman" w:eastAsia="Times New Roman" w:hAnsi="Times New Roman" w:cs="Times New Roman"/>
          <w:color w:val="000000"/>
          <w:kern w:val="0"/>
          <w:sz w:val="28"/>
          <w:szCs w:val="28"/>
          <w14:ligatures w14:val="none"/>
        </w:rPr>
        <w:t xml:space="preserve"> policies (and other policies, as applicable) to ensure </w:t>
      </w:r>
      <w:proofErr w:type="gramStart"/>
      <w:r w:rsidRPr="00DB7BD8">
        <w:rPr>
          <w:rFonts w:ascii="Times New Roman" w:eastAsia="Times New Roman" w:hAnsi="Times New Roman" w:cs="Times New Roman"/>
          <w:color w:val="000000"/>
          <w:kern w:val="0"/>
          <w:sz w:val="28"/>
          <w:szCs w:val="28"/>
          <w14:ligatures w14:val="none"/>
        </w:rPr>
        <w:t>the public</w:t>
      </w:r>
      <w:proofErr w:type="gramEnd"/>
      <w:r w:rsidRPr="00DB7BD8">
        <w:rPr>
          <w:rFonts w:ascii="Times New Roman" w:eastAsia="Times New Roman" w:hAnsi="Times New Roman" w:cs="Times New Roman"/>
          <w:color w:val="000000"/>
          <w:kern w:val="0"/>
          <w:sz w:val="28"/>
          <w:szCs w:val="28"/>
          <w14:ligatures w14:val="none"/>
        </w:rPr>
        <w:t xml:space="preserve"> trust. Words such as diligence, commitment, and vigilance are often attached to a DD Council’s member’s role as they oversee Council business – words such as compliance, transparency, and accountability are often attached to the DD Council’s reputation and public standing.</w:t>
      </w:r>
    </w:p>
    <w:p w14:paraId="4726E04C"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Here's a simplistic breakdown of these terms:</w:t>
      </w:r>
    </w:p>
    <w:p w14:paraId="39779AAD" w14:textId="77777777" w:rsidR="00DB7BD8" w:rsidRPr="00DB7BD8" w:rsidRDefault="00DB7BD8" w:rsidP="00092F02">
      <w:pPr>
        <w:numPr>
          <w:ilvl w:val="0"/>
          <w:numId w:val="15"/>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u w:val="single"/>
          <w14:ligatures w14:val="none"/>
        </w:rPr>
        <w:lastRenderedPageBreak/>
        <w:t>Compliance</w:t>
      </w:r>
      <w:r w:rsidRPr="00DB7BD8">
        <w:rPr>
          <w:rFonts w:ascii="Times New Roman" w:eastAsia="Times New Roman" w:hAnsi="Times New Roman" w:cs="Times New Roman"/>
          <w:color w:val="000000"/>
          <w:kern w:val="0"/>
          <w:sz w:val="28"/>
          <w:szCs w:val="28"/>
          <w14:ligatures w14:val="none"/>
        </w:rPr>
        <w:t xml:space="preserve"> means that the DD Council is adhering to the regulatory (DD Act mandates) and legal conditions required for the funding and operation of a DD Council.</w:t>
      </w:r>
    </w:p>
    <w:p w14:paraId="3C75BB3C" w14:textId="77777777" w:rsidR="00DB7BD8" w:rsidRPr="00DB7BD8" w:rsidRDefault="00DB7BD8" w:rsidP="00092F02">
      <w:pPr>
        <w:numPr>
          <w:ilvl w:val="0"/>
          <w:numId w:val="15"/>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u w:val="single"/>
          <w14:ligatures w14:val="none"/>
        </w:rPr>
        <w:t>Transparency</w:t>
      </w:r>
      <w:r w:rsidRPr="00DB7BD8">
        <w:rPr>
          <w:rFonts w:ascii="Times New Roman" w:eastAsia="Times New Roman" w:hAnsi="Times New Roman" w:cs="Times New Roman"/>
          <w:color w:val="000000"/>
          <w:kern w:val="0"/>
          <w:sz w:val="28"/>
          <w:szCs w:val="28"/>
          <w14:ligatures w14:val="none"/>
        </w:rPr>
        <w:t xml:space="preserve"> means being open with correct information about funding, the use of funding, major activities, and other areas such as organizational policies and procedures, requests for information, etc.</w:t>
      </w:r>
    </w:p>
    <w:p w14:paraId="0B9CC537" w14:textId="77777777" w:rsidR="00DB7BD8" w:rsidRPr="00DB7BD8" w:rsidRDefault="00DB7BD8" w:rsidP="0009262A">
      <w:pPr>
        <w:numPr>
          <w:ilvl w:val="0"/>
          <w:numId w:val="15"/>
        </w:numPr>
        <w:spacing w:after="24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u w:val="single"/>
          <w14:ligatures w14:val="none"/>
        </w:rPr>
        <w:t>Accountability</w:t>
      </w:r>
      <w:r w:rsidRPr="00DB7BD8">
        <w:rPr>
          <w:rFonts w:ascii="Times New Roman" w:eastAsia="Times New Roman" w:hAnsi="Times New Roman" w:cs="Times New Roman"/>
          <w:color w:val="000000"/>
          <w:kern w:val="0"/>
          <w:sz w:val="28"/>
          <w:szCs w:val="28"/>
          <w14:ligatures w14:val="none"/>
        </w:rPr>
        <w:t xml:space="preserve"> refers to the ability to follow DD Council policies and procedures. Annually, a DD Council must share information with policymakers, the public, agencies, and other stakeholders about the DD Council’s activities, accomplishments, and challenges for specific reporting periods. In addition, the DD Act mandates all Councils to adopt and use a </w:t>
      </w:r>
      <w:proofErr w:type="gramStart"/>
      <w:r w:rsidRPr="00DB7BD8">
        <w:rPr>
          <w:rFonts w:ascii="Times New Roman" w:eastAsia="Times New Roman" w:hAnsi="Times New Roman" w:cs="Times New Roman"/>
          <w:color w:val="000000"/>
          <w:kern w:val="0"/>
          <w:sz w:val="28"/>
          <w:szCs w:val="28"/>
          <w14:ligatures w14:val="none"/>
        </w:rPr>
        <w:t>conflict of interest</w:t>
      </w:r>
      <w:proofErr w:type="gramEnd"/>
      <w:r w:rsidRPr="00DB7BD8">
        <w:rPr>
          <w:rFonts w:ascii="Times New Roman" w:eastAsia="Times New Roman" w:hAnsi="Times New Roman" w:cs="Times New Roman"/>
          <w:color w:val="000000"/>
          <w:kern w:val="0"/>
          <w:sz w:val="28"/>
          <w:szCs w:val="28"/>
          <w14:ligatures w14:val="none"/>
        </w:rPr>
        <w:t xml:space="preserve"> policy to ensure DD Council members are free from real or perceived conflict(s) of interest.</w:t>
      </w:r>
    </w:p>
    <w:p w14:paraId="65F5FDEE" w14:textId="2B632D71"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kern w:val="0"/>
          <w:sz w:val="32"/>
          <w:szCs w:val="32"/>
          <w14:ligatures w14:val="none"/>
        </w:rPr>
      </w:pPr>
      <w:bookmarkStart w:id="181" w:name="_Toc54225103"/>
      <w:bookmarkStart w:id="182" w:name="_Toc54226133"/>
      <w:bookmarkStart w:id="183" w:name="_Toc64557536"/>
      <w:bookmarkStart w:id="184" w:name="_Toc64557856"/>
      <w:bookmarkStart w:id="185" w:name="_Toc64558266"/>
      <w:bookmarkStart w:id="186" w:name="_Toc68015561"/>
      <w:bookmarkStart w:id="187" w:name="_Toc94703805"/>
      <w:bookmarkStart w:id="188" w:name="_Toc152937319"/>
      <w:bookmarkStart w:id="189" w:name="_Toc159613850"/>
      <w:bookmarkStart w:id="190" w:name="_Toc226552657"/>
      <w:r w:rsidRPr="00DB7BD8">
        <w:rPr>
          <w:rFonts w:ascii="Times New Roman" w:eastAsia="DengXian Light" w:hAnsi="Times New Roman" w:cs="Times New Roman"/>
          <w:b/>
          <w:kern w:val="0"/>
          <w:sz w:val="32"/>
          <w:szCs w:val="32"/>
          <w14:ligatures w14:val="none"/>
        </w:rPr>
        <w:t>Enhance The DD Council’s Public Standing</w:t>
      </w:r>
      <w:bookmarkEnd w:id="181"/>
      <w:bookmarkEnd w:id="182"/>
      <w:bookmarkEnd w:id="183"/>
      <w:bookmarkEnd w:id="184"/>
      <w:bookmarkEnd w:id="185"/>
      <w:bookmarkEnd w:id="186"/>
      <w:bookmarkEnd w:id="187"/>
      <w:bookmarkEnd w:id="188"/>
      <w:bookmarkEnd w:id="189"/>
      <w:bookmarkEnd w:id="190"/>
    </w:p>
    <w:p w14:paraId="291B80EF" w14:textId="77777777" w:rsidR="00DB7BD8" w:rsidRPr="00DB7BD8" w:rsidRDefault="00DB7BD8" w:rsidP="0009262A">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We should be able to talk about the DD Council’s mission, accomplishments, and goals to the public and gain support from the community.</w:t>
      </w:r>
    </w:p>
    <w:p w14:paraId="459296AF" w14:textId="77777777" w:rsidR="00DB7BD8" w:rsidRPr="00DB7BD8" w:rsidRDefault="00DB7BD8" w:rsidP="0009262A">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Council members serve as a link between the Council and the people of the State. The ability to accurately communicate what we do is vital. Council members should be able to talk about the Council’s achievements (information in annual reports, press releases, and website announcements), our state plan, purpose, and mission.</w:t>
      </w:r>
    </w:p>
    <w:p w14:paraId="096EF03E" w14:textId="0A9D4089"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191" w:name="_Toc515361369"/>
      <w:bookmarkStart w:id="192" w:name="_Toc152937320"/>
      <w:bookmarkStart w:id="193" w:name="_Toc159613851"/>
      <w:bookmarkStart w:id="194" w:name="_Toc226552658"/>
      <w:bookmarkStart w:id="195" w:name="_Toc515361365"/>
      <w:r w:rsidRPr="00DB7BD8">
        <w:rPr>
          <w:rFonts w:ascii="Times New Roman" w:eastAsia="DengXian Light" w:hAnsi="Times New Roman" w:cs="Times New Roman"/>
          <w:b/>
          <w:bCs/>
          <w:color w:val="000000"/>
          <w:w w:val="105"/>
          <w:kern w:val="0"/>
          <w:sz w:val="36"/>
          <w:szCs w:val="36"/>
          <w14:ligatures w14:val="none"/>
        </w:rPr>
        <w:t>Designated State Agency (DSA)</w:t>
      </w:r>
      <w:bookmarkEnd w:id="191"/>
      <w:bookmarkEnd w:id="192"/>
      <w:bookmarkEnd w:id="193"/>
      <w:bookmarkEnd w:id="194"/>
    </w:p>
    <w:p w14:paraId="00032AC8"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DD Councils must have a Designated State Agency (DSA). The DSA can be the DD Council or another agency or office of the State. The DSA receives federal funds and pays for all expenses of the DD Council. The Office on Intellectual and Developmental Disabilities has stated, “There does not have to be any program relationship between the Council and its Designated State Agency”, it is primarily a fiscal relationship.</w:t>
      </w:r>
    </w:p>
    <w:p w14:paraId="148CED3C"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p>
    <w:p w14:paraId="7D75E193"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lastRenderedPageBreak/>
        <w:t>The Act says that DD Councils cannot have a DSA that is an agency that pays for or provides services to people with developmental disabilities unless it was a DSA before 1994.</w:t>
      </w:r>
    </w:p>
    <w:p w14:paraId="2E5BB6B5"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4"/>
          <w:szCs w:val="24"/>
          <w14:ligatures w14:val="none"/>
        </w:rPr>
      </w:pPr>
    </w:p>
    <w:p w14:paraId="0F7D0803" w14:textId="38F0E179"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196" w:name="_Toc152937321"/>
      <w:bookmarkStart w:id="197" w:name="_Toc159613852"/>
      <w:bookmarkStart w:id="198" w:name="_Toc226552659"/>
      <w:r w:rsidRPr="00DB7BD8">
        <w:rPr>
          <w:rFonts w:ascii="Times New Roman" w:eastAsia="DengXian Light" w:hAnsi="Times New Roman" w:cs="Times New Roman"/>
          <w:b/>
          <w:bCs/>
          <w:color w:val="000000"/>
          <w:w w:val="105"/>
          <w:kern w:val="0"/>
          <w:sz w:val="36"/>
          <w:szCs w:val="36"/>
          <w14:ligatures w14:val="none"/>
        </w:rPr>
        <w:t>5-Year State Plan</w:t>
      </w:r>
      <w:bookmarkEnd w:id="195"/>
      <w:bookmarkEnd w:id="196"/>
      <w:bookmarkEnd w:id="197"/>
      <w:bookmarkEnd w:id="198"/>
    </w:p>
    <w:p w14:paraId="4AA90ECA" w14:textId="2236D0C2"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The State plan tells the public how services and programs for individuals with DD and their families should look five years from now. The plan gives guidance to the Council on how to spend its resources. Each year, Councils must review and update their plan, if necessary. </w:t>
      </w:r>
      <w:r w:rsidR="00F62B05">
        <w:rPr>
          <w:rFonts w:ascii="Times New Roman" w:eastAsia="Times New Roman" w:hAnsi="Times New Roman" w:cs="Times New Roman"/>
          <w:kern w:val="0"/>
          <w:sz w:val="28"/>
          <w:szCs w:val="28"/>
          <w14:ligatures w14:val="none"/>
        </w:rPr>
        <w:t xml:space="preserve">Please refer to the governance policies for more information on the 5-Year State Plan development, implementation, and monitoring process. </w:t>
      </w:r>
    </w:p>
    <w:p w14:paraId="52A941F5"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42544765"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The DD Act describes Areas of Emphasis that are important to people with developmental disabilities. DD Councils can spend money and perform activities in these areas.</w:t>
      </w:r>
    </w:p>
    <w:p w14:paraId="5FB8102F" w14:textId="22828A45"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199" w:name="_Toc515361366"/>
      <w:bookmarkStart w:id="200" w:name="_Toc54225106"/>
      <w:bookmarkStart w:id="201" w:name="_Toc54226136"/>
      <w:bookmarkStart w:id="202" w:name="_Toc64557859"/>
      <w:bookmarkStart w:id="203" w:name="_Toc64558269"/>
      <w:bookmarkStart w:id="204" w:name="_Toc68015564"/>
      <w:bookmarkStart w:id="205" w:name="_Toc94703808"/>
      <w:bookmarkStart w:id="206" w:name="_Toc152937322"/>
      <w:bookmarkStart w:id="207" w:name="_Toc159613853"/>
      <w:bookmarkStart w:id="208" w:name="_Toc226552660"/>
      <w:r w:rsidRPr="00DB7BD8">
        <w:rPr>
          <w:rFonts w:ascii="Times New Roman" w:eastAsia="DengXian Light" w:hAnsi="Times New Roman" w:cs="Times New Roman"/>
          <w:b/>
          <w:bCs/>
          <w:kern w:val="0"/>
          <w:sz w:val="32"/>
          <w:szCs w:val="32"/>
          <w14:ligatures w14:val="none"/>
        </w:rPr>
        <w:t>Areas of Emphasis</w:t>
      </w:r>
      <w:bookmarkEnd w:id="199"/>
      <w:bookmarkEnd w:id="200"/>
      <w:bookmarkEnd w:id="201"/>
      <w:bookmarkEnd w:id="202"/>
      <w:bookmarkEnd w:id="203"/>
      <w:bookmarkEnd w:id="204"/>
      <w:bookmarkEnd w:id="205"/>
      <w:bookmarkEnd w:id="206"/>
      <w:bookmarkEnd w:id="207"/>
      <w:bookmarkEnd w:id="208"/>
    </w:p>
    <w:p w14:paraId="3351B5F7"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Quality Assurance (Self-Advocacy)</w:t>
      </w:r>
    </w:p>
    <w:p w14:paraId="60BE84DE"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Child-care</w:t>
      </w:r>
    </w:p>
    <w:p w14:paraId="07FC2513"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Education and early intervention</w:t>
      </w:r>
    </w:p>
    <w:p w14:paraId="6F26F702"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Employment</w:t>
      </w:r>
    </w:p>
    <w:p w14:paraId="44DEEEE7"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Health</w:t>
      </w:r>
    </w:p>
    <w:p w14:paraId="377FF267"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Housing</w:t>
      </w:r>
    </w:p>
    <w:p w14:paraId="42833521"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Recreation</w:t>
      </w:r>
    </w:p>
    <w:p w14:paraId="3E9A196A"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b/>
          <w:bCs/>
          <w:kern w:val="0"/>
          <w:sz w:val="28"/>
          <w:szCs w:val="28"/>
          <w:u w:val="single"/>
          <w14:ligatures w14:val="none"/>
        </w:rPr>
      </w:pPr>
      <w:r w:rsidRPr="00DB7BD8">
        <w:rPr>
          <w:rFonts w:ascii="Times New Roman" w:eastAsia="Times New Roman" w:hAnsi="Times New Roman" w:cs="Times New Roman"/>
          <w:kern w:val="0"/>
          <w:sz w:val="28"/>
          <w:szCs w:val="28"/>
          <w14:ligatures w14:val="none"/>
        </w:rPr>
        <w:t>Transportation</w:t>
      </w:r>
    </w:p>
    <w:p w14:paraId="38CDDCF6"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Formal and Informal Community Supports</w:t>
      </w:r>
    </w:p>
    <w:p w14:paraId="4CA2A0F5" w14:textId="77777777" w:rsidR="00DB7BD8" w:rsidRPr="00DB7BD8" w:rsidRDefault="00DB7BD8" w:rsidP="00DB7BD8">
      <w:pPr>
        <w:spacing w:after="0" w:line="360" w:lineRule="auto"/>
        <w:ind w:left="720"/>
        <w:contextualSpacing/>
        <w:jc w:val="both"/>
        <w:rPr>
          <w:rFonts w:ascii="Times New Roman" w:eastAsia="Times New Roman" w:hAnsi="Times New Roman" w:cs="Times New Roman"/>
          <w:kern w:val="0"/>
          <w:sz w:val="28"/>
          <w:szCs w:val="28"/>
          <w14:ligatures w14:val="none"/>
        </w:rPr>
      </w:pPr>
    </w:p>
    <w:p w14:paraId="1605BDCF" w14:textId="47D9DAC7"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209" w:name="_Toc515361367"/>
      <w:bookmarkStart w:id="210" w:name="_Toc54225107"/>
      <w:bookmarkStart w:id="211" w:name="_Toc54226137"/>
      <w:bookmarkStart w:id="212" w:name="_Toc64557860"/>
      <w:bookmarkStart w:id="213" w:name="_Toc64558270"/>
      <w:bookmarkStart w:id="214" w:name="_Toc68015565"/>
      <w:bookmarkStart w:id="215" w:name="_Toc94703809"/>
      <w:bookmarkStart w:id="216" w:name="_Toc152937323"/>
      <w:bookmarkStart w:id="217" w:name="_Toc159613854"/>
      <w:bookmarkStart w:id="218" w:name="_Toc226552661"/>
      <w:r w:rsidRPr="00DB7BD8">
        <w:rPr>
          <w:rFonts w:ascii="Times New Roman" w:eastAsia="DengXian Light" w:hAnsi="Times New Roman" w:cs="Times New Roman"/>
          <w:b/>
          <w:bCs/>
          <w:kern w:val="0"/>
          <w:sz w:val="32"/>
          <w:szCs w:val="32"/>
          <w14:ligatures w14:val="none"/>
        </w:rPr>
        <w:t xml:space="preserve">Tools (Strategies) A DD Council Can Use </w:t>
      </w:r>
      <w:proofErr w:type="gramStart"/>
      <w:r w:rsidRPr="00DB7BD8">
        <w:rPr>
          <w:rFonts w:ascii="Times New Roman" w:eastAsia="DengXian Light" w:hAnsi="Times New Roman" w:cs="Times New Roman"/>
          <w:b/>
          <w:bCs/>
          <w:kern w:val="0"/>
          <w:sz w:val="32"/>
          <w:szCs w:val="32"/>
          <w14:ligatures w14:val="none"/>
        </w:rPr>
        <w:t>To</w:t>
      </w:r>
      <w:proofErr w:type="gramEnd"/>
      <w:r w:rsidRPr="00DB7BD8">
        <w:rPr>
          <w:rFonts w:ascii="Times New Roman" w:eastAsia="DengXian Light" w:hAnsi="Times New Roman" w:cs="Times New Roman"/>
          <w:b/>
          <w:bCs/>
          <w:kern w:val="0"/>
          <w:sz w:val="32"/>
          <w:szCs w:val="32"/>
          <w14:ligatures w14:val="none"/>
        </w:rPr>
        <w:t xml:space="preserve"> Implement </w:t>
      </w:r>
      <w:proofErr w:type="gramStart"/>
      <w:r w:rsidRPr="00DB7BD8">
        <w:rPr>
          <w:rFonts w:ascii="Times New Roman" w:eastAsia="DengXian Light" w:hAnsi="Times New Roman" w:cs="Times New Roman"/>
          <w:b/>
          <w:bCs/>
          <w:kern w:val="0"/>
          <w:sz w:val="32"/>
          <w:szCs w:val="32"/>
          <w14:ligatures w14:val="none"/>
        </w:rPr>
        <w:t>The</w:t>
      </w:r>
      <w:proofErr w:type="gramEnd"/>
      <w:r w:rsidRPr="00DB7BD8">
        <w:rPr>
          <w:rFonts w:ascii="Times New Roman" w:eastAsia="DengXian Light" w:hAnsi="Times New Roman" w:cs="Times New Roman"/>
          <w:b/>
          <w:bCs/>
          <w:kern w:val="0"/>
          <w:sz w:val="32"/>
          <w:szCs w:val="32"/>
          <w14:ligatures w14:val="none"/>
        </w:rPr>
        <w:t xml:space="preserve"> State Plan</w:t>
      </w:r>
      <w:bookmarkEnd w:id="209"/>
      <w:bookmarkEnd w:id="210"/>
      <w:bookmarkEnd w:id="211"/>
      <w:bookmarkEnd w:id="212"/>
      <w:bookmarkEnd w:id="213"/>
      <w:bookmarkEnd w:id="214"/>
      <w:bookmarkEnd w:id="215"/>
      <w:bookmarkEnd w:id="216"/>
      <w:bookmarkEnd w:id="217"/>
      <w:bookmarkEnd w:id="218"/>
    </w:p>
    <w:p w14:paraId="754F69C4"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Research and data gathering.</w:t>
      </w:r>
    </w:p>
    <w:p w14:paraId="02996D8E"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Educating (informing) the media and public.</w:t>
      </w:r>
    </w:p>
    <w:p w14:paraId="530CA30C"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Educate the Governor, legislature, and agencies on policy that affects people with I/DD.</w:t>
      </w:r>
    </w:p>
    <w:p w14:paraId="26D7E1A0"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Help self-advocates and families to learn about and connect with the political process.</w:t>
      </w:r>
    </w:p>
    <w:p w14:paraId="42F76E92"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Grants/Demonstration of approaches to services and support.</w:t>
      </w:r>
    </w:p>
    <w:p w14:paraId="2959C0C4"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Input from the community.</w:t>
      </w:r>
    </w:p>
    <w:p w14:paraId="7344DDFD"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Members should only speak on behalf of the Council </w:t>
      </w:r>
      <w:proofErr w:type="gramStart"/>
      <w:r w:rsidRPr="00DB7BD8">
        <w:rPr>
          <w:rFonts w:ascii="Times New Roman" w:eastAsia="Times New Roman" w:hAnsi="Times New Roman" w:cs="Times New Roman"/>
          <w:kern w:val="0"/>
          <w:sz w:val="28"/>
          <w:szCs w:val="28"/>
          <w14:ligatures w14:val="none"/>
        </w:rPr>
        <w:t>consistent</w:t>
      </w:r>
      <w:proofErr w:type="gramEnd"/>
      <w:r w:rsidRPr="00DB7BD8">
        <w:rPr>
          <w:rFonts w:ascii="Times New Roman" w:eastAsia="Times New Roman" w:hAnsi="Times New Roman" w:cs="Times New Roman"/>
          <w:kern w:val="0"/>
          <w:sz w:val="28"/>
          <w:szCs w:val="28"/>
          <w14:ligatures w14:val="none"/>
        </w:rPr>
        <w:t xml:space="preserve"> with its policies.</w:t>
      </w:r>
    </w:p>
    <w:p w14:paraId="34053B5B" w14:textId="77777777" w:rsidR="00DB7BD8" w:rsidRPr="00DB7BD8" w:rsidRDefault="00DB7BD8" w:rsidP="00DB7BD8">
      <w:pPr>
        <w:spacing w:after="0" w:line="360" w:lineRule="auto"/>
        <w:ind w:left="720"/>
        <w:contextualSpacing/>
        <w:jc w:val="both"/>
        <w:rPr>
          <w:rFonts w:ascii="Times New Roman" w:eastAsia="Times New Roman" w:hAnsi="Times New Roman" w:cs="Times New Roman"/>
          <w:kern w:val="0"/>
          <w:sz w:val="28"/>
          <w:szCs w:val="28"/>
          <w14:ligatures w14:val="none"/>
        </w:rPr>
      </w:pPr>
    </w:p>
    <w:p w14:paraId="47C2E30E" w14:textId="46A0AC90"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color w:val="FF0000"/>
          <w:kern w:val="0"/>
          <w:sz w:val="32"/>
          <w:szCs w:val="32"/>
          <w14:ligatures w14:val="none"/>
        </w:rPr>
      </w:pPr>
      <w:bookmarkStart w:id="219" w:name="_Toc515361368"/>
      <w:bookmarkStart w:id="220" w:name="_Toc54225108"/>
      <w:bookmarkStart w:id="221" w:name="_Toc54226138"/>
      <w:bookmarkStart w:id="222" w:name="_Toc64557861"/>
      <w:bookmarkStart w:id="223" w:name="_Toc64558271"/>
      <w:bookmarkStart w:id="224" w:name="_Toc68015566"/>
      <w:bookmarkStart w:id="225" w:name="_Toc94703810"/>
      <w:bookmarkStart w:id="226" w:name="_Toc152937324"/>
      <w:bookmarkStart w:id="227" w:name="_Toc159613855"/>
      <w:bookmarkStart w:id="228" w:name="_Toc226552662"/>
      <w:r w:rsidRPr="00DB7BD8">
        <w:rPr>
          <w:rFonts w:ascii="Times New Roman" w:eastAsia="DengXian Light" w:hAnsi="Times New Roman" w:cs="Times New Roman"/>
          <w:b/>
          <w:bCs/>
          <w:kern w:val="0"/>
          <w:sz w:val="32"/>
          <w:szCs w:val="32"/>
          <w14:ligatures w14:val="none"/>
        </w:rPr>
        <w:t xml:space="preserve">Tools (Strategies) A Council </w:t>
      </w:r>
      <w:r w:rsidRPr="00DB7BD8">
        <w:rPr>
          <w:rFonts w:ascii="Times New Roman" w:eastAsia="DengXian Light" w:hAnsi="Times New Roman" w:cs="Times New Roman"/>
          <w:b/>
          <w:bCs/>
          <w:color w:val="000000"/>
          <w:kern w:val="0"/>
          <w:sz w:val="32"/>
          <w:szCs w:val="32"/>
          <w14:ligatures w14:val="none"/>
        </w:rPr>
        <w:t>Cannot Use:</w:t>
      </w:r>
      <w:bookmarkEnd w:id="219"/>
      <w:bookmarkEnd w:id="220"/>
      <w:bookmarkEnd w:id="221"/>
      <w:bookmarkEnd w:id="222"/>
      <w:bookmarkEnd w:id="223"/>
      <w:bookmarkEnd w:id="224"/>
      <w:bookmarkEnd w:id="225"/>
      <w:bookmarkEnd w:id="226"/>
      <w:bookmarkEnd w:id="227"/>
      <w:bookmarkEnd w:id="228"/>
    </w:p>
    <w:p w14:paraId="1A8D777D"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Protest politics.</w:t>
      </w:r>
    </w:p>
    <w:p w14:paraId="402DC35D"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Lawsuits.</w:t>
      </w:r>
    </w:p>
    <w:p w14:paraId="36AC8F2B"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Lobbying.</w:t>
      </w:r>
    </w:p>
    <w:p w14:paraId="14FD29EF"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Representing individual interests.</w:t>
      </w:r>
    </w:p>
    <w:p w14:paraId="4F3E69F9" w14:textId="77777777" w:rsidR="00DB7BD8" w:rsidRPr="00DB7BD8" w:rsidRDefault="00DB7BD8" w:rsidP="00DB7BD8">
      <w:pPr>
        <w:spacing w:after="0" w:line="360" w:lineRule="auto"/>
        <w:ind w:left="720"/>
        <w:contextualSpacing/>
        <w:jc w:val="both"/>
        <w:rPr>
          <w:rFonts w:ascii="Times New Roman" w:eastAsia="Times New Roman" w:hAnsi="Times New Roman" w:cs="Times New Roman"/>
          <w:kern w:val="0"/>
          <w:sz w:val="24"/>
          <w:szCs w:val="24"/>
          <w14:ligatures w14:val="none"/>
        </w:rPr>
      </w:pPr>
    </w:p>
    <w:p w14:paraId="28745F7B" w14:textId="4DE30629"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29" w:name="_Toc152937325"/>
      <w:bookmarkStart w:id="230" w:name="_Toc159613856"/>
      <w:bookmarkStart w:id="231" w:name="_Toc226552663"/>
      <w:r w:rsidRPr="00DB7BD8">
        <w:rPr>
          <w:rFonts w:ascii="Times New Roman" w:eastAsia="DengXian Light" w:hAnsi="Times New Roman" w:cs="Times New Roman"/>
          <w:b/>
          <w:bCs/>
          <w:color w:val="000000"/>
          <w:w w:val="105"/>
          <w:kern w:val="0"/>
          <w:sz w:val="36"/>
          <w:szCs w:val="36"/>
          <w14:ligatures w14:val="none"/>
        </w:rPr>
        <w:t>Lobbying Vs. Educating</w:t>
      </w:r>
      <w:bookmarkEnd w:id="229"/>
      <w:bookmarkEnd w:id="230"/>
      <w:bookmarkEnd w:id="231"/>
    </w:p>
    <w:p w14:paraId="137FCC5A" w14:textId="77777777" w:rsidR="00DB7BD8" w:rsidRPr="00DB7BD8" w:rsidRDefault="00DB7BD8" w:rsidP="00DB7BD8">
      <w:pPr>
        <w:spacing w:after="0" w:line="360" w:lineRule="auto"/>
        <w:ind w:right="144"/>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 key mission of Councils is to provide information to policymakers on the use of available and potential resources to meet the needs of individuals with developmental disabilities in their state. </w:t>
      </w:r>
    </w:p>
    <w:p w14:paraId="28CF43EE" w14:textId="77777777" w:rsidR="00DB7BD8" w:rsidRPr="00DB7BD8" w:rsidRDefault="00DB7BD8" w:rsidP="00DB7BD8">
      <w:pPr>
        <w:spacing w:after="0" w:line="360" w:lineRule="auto"/>
        <w:ind w:right="144"/>
        <w:contextualSpacing/>
        <w:jc w:val="both"/>
        <w:rPr>
          <w:rFonts w:ascii="Times New Roman" w:eastAsia="Times New Roman" w:hAnsi="Times New Roman" w:cs="Times New Roman"/>
          <w:kern w:val="0"/>
          <w:sz w:val="28"/>
          <w:szCs w:val="28"/>
          <w14:ligatures w14:val="none"/>
        </w:rPr>
      </w:pPr>
    </w:p>
    <w:p w14:paraId="326DD3E2"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DD Act Sections </w:t>
      </w:r>
      <w:r w:rsidRPr="00DB7BD8">
        <w:rPr>
          <w:rFonts w:ascii="Times New Roman" w:eastAsia="Times New Roman" w:hAnsi="Times New Roman" w:cs="Times New Roman"/>
          <w:b/>
          <w:bCs/>
          <w:kern w:val="0"/>
          <w:sz w:val="28"/>
          <w:szCs w:val="28"/>
          <w14:ligatures w14:val="none"/>
        </w:rPr>
        <w:t>125(a)(5)(J)</w:t>
      </w:r>
      <w:r w:rsidRPr="00DB7BD8">
        <w:rPr>
          <w:rFonts w:ascii="Times New Roman" w:eastAsia="Times New Roman" w:hAnsi="Times New Roman" w:cs="Times New Roman"/>
          <w:kern w:val="0"/>
          <w:sz w:val="28"/>
          <w:szCs w:val="28"/>
          <w14:ligatures w14:val="none"/>
        </w:rPr>
        <w:t xml:space="preserve">, </w:t>
      </w:r>
      <w:r w:rsidRPr="00DB7BD8">
        <w:rPr>
          <w:rFonts w:ascii="Times New Roman" w:eastAsia="Times New Roman" w:hAnsi="Times New Roman" w:cs="Times New Roman"/>
          <w:b/>
          <w:bCs/>
          <w:kern w:val="0"/>
          <w:sz w:val="28"/>
          <w:szCs w:val="28"/>
          <w14:ligatures w14:val="none"/>
        </w:rPr>
        <w:t>143(a)(2)(L)</w:t>
      </w:r>
      <w:r w:rsidRPr="00DB7BD8">
        <w:rPr>
          <w:rFonts w:ascii="Times New Roman" w:eastAsia="Times New Roman" w:hAnsi="Times New Roman" w:cs="Times New Roman"/>
          <w:kern w:val="0"/>
          <w:sz w:val="28"/>
          <w:szCs w:val="28"/>
          <w14:ligatures w14:val="none"/>
        </w:rPr>
        <w:t xml:space="preserve">, </w:t>
      </w:r>
      <w:r w:rsidRPr="00DB7BD8">
        <w:rPr>
          <w:rFonts w:ascii="Times New Roman" w:eastAsia="Times New Roman" w:hAnsi="Times New Roman" w:cs="Times New Roman"/>
          <w:b/>
          <w:bCs/>
          <w:kern w:val="0"/>
          <w:sz w:val="28"/>
          <w:szCs w:val="28"/>
          <w14:ligatures w14:val="none"/>
        </w:rPr>
        <w:t>153(a)(1)</w:t>
      </w:r>
      <w:r w:rsidRPr="00DB7BD8">
        <w:rPr>
          <w:rFonts w:ascii="Times New Roman" w:eastAsia="Times New Roman" w:hAnsi="Times New Roman" w:cs="Times New Roman"/>
          <w:kern w:val="0"/>
          <w:sz w:val="28"/>
          <w:szCs w:val="28"/>
          <w14:ligatures w14:val="none"/>
        </w:rPr>
        <w:t xml:space="preserve">, and </w:t>
      </w:r>
      <w:r w:rsidRPr="00DB7BD8">
        <w:rPr>
          <w:rFonts w:ascii="Times New Roman" w:eastAsia="Times New Roman" w:hAnsi="Times New Roman" w:cs="Times New Roman"/>
          <w:b/>
          <w:bCs/>
          <w:kern w:val="0"/>
          <w:sz w:val="28"/>
          <w:szCs w:val="28"/>
          <w14:ligatures w14:val="none"/>
        </w:rPr>
        <w:t>161(2)(D)(iii)</w:t>
      </w:r>
      <w:r w:rsidRPr="00DB7BD8">
        <w:rPr>
          <w:rFonts w:ascii="Times New Roman" w:eastAsia="Times New Roman" w:hAnsi="Times New Roman" w:cs="Times New Roman"/>
          <w:kern w:val="0"/>
          <w:sz w:val="28"/>
          <w:szCs w:val="28"/>
          <w14:ligatures w14:val="none"/>
        </w:rPr>
        <w:t xml:space="preserve"> outline Council’s responsibility for educating policymakers: </w:t>
      </w:r>
    </w:p>
    <w:p w14:paraId="3A665773"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Sections </w:t>
      </w:r>
      <w:r w:rsidRPr="00DB7BD8">
        <w:rPr>
          <w:rFonts w:ascii="Times New Roman" w:eastAsia="Times New Roman" w:hAnsi="Times New Roman" w:cs="Times New Roman"/>
          <w:b/>
          <w:bCs/>
          <w:kern w:val="0"/>
          <w:sz w:val="28"/>
          <w:szCs w:val="28"/>
          <w14:ligatures w14:val="none"/>
        </w:rPr>
        <w:t>125(a)(5)</w:t>
      </w:r>
      <w:r w:rsidRPr="00DB7BD8">
        <w:rPr>
          <w:rFonts w:ascii="Times New Roman" w:eastAsia="Times New Roman" w:hAnsi="Times New Roman" w:cs="Times New Roman"/>
          <w:kern w:val="0"/>
          <w:sz w:val="28"/>
          <w:szCs w:val="28"/>
          <w14:ligatures w14:val="none"/>
        </w:rPr>
        <w:t xml:space="preserve">, Councils are authorized under the provisions of the Developmental Disabilities Assistance and Bill of Rights Act, (the Act), to “educate,” “advise” or “inform” Federal, State, and local policymakers </w:t>
      </w:r>
      <w:proofErr w:type="gramStart"/>
      <w:r w:rsidRPr="00DB7BD8">
        <w:rPr>
          <w:rFonts w:ascii="Times New Roman" w:eastAsia="Times New Roman" w:hAnsi="Times New Roman" w:cs="Times New Roman"/>
          <w:kern w:val="0"/>
          <w:sz w:val="28"/>
          <w:szCs w:val="28"/>
          <w14:ligatures w14:val="none"/>
        </w:rPr>
        <w:t>in order to</w:t>
      </w:r>
      <w:proofErr w:type="gramEnd"/>
      <w:r w:rsidRPr="00DB7BD8">
        <w:rPr>
          <w:rFonts w:ascii="Times New Roman" w:eastAsia="Times New Roman" w:hAnsi="Times New Roman" w:cs="Times New Roman"/>
          <w:kern w:val="0"/>
          <w:sz w:val="28"/>
          <w:szCs w:val="28"/>
          <w14:ligatures w14:val="none"/>
        </w:rPr>
        <w:t xml:space="preserve"> assist policymakers to improve the services and opportunities available to individuals with developmental disabilities and their families. The “policymakers” referred to in the statute include members of Congress, officials of the Federal executive branch, Governors, members of State legislatures, and staff of State agencies. </w:t>
      </w:r>
    </w:p>
    <w:p w14:paraId="0335A229"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3B9AA808" w14:textId="77777777" w:rsidR="00DB7BD8" w:rsidRPr="00DB7BD8" w:rsidRDefault="00DB7BD8" w:rsidP="00F55EF9">
      <w:pPr>
        <w:spacing w:after="240" w:line="360" w:lineRule="auto"/>
        <w:ind w:right="144"/>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Councils have been </w:t>
      </w:r>
      <w:proofErr w:type="gramStart"/>
      <w:r w:rsidRPr="00DB7BD8">
        <w:rPr>
          <w:rFonts w:ascii="Times New Roman" w:eastAsia="Times New Roman" w:hAnsi="Times New Roman" w:cs="Times New Roman"/>
          <w:kern w:val="0"/>
          <w:sz w:val="28"/>
          <w:szCs w:val="28"/>
          <w14:ligatures w14:val="none"/>
        </w:rPr>
        <w:t>mandated</w:t>
      </w:r>
      <w:proofErr w:type="gramEnd"/>
      <w:r w:rsidRPr="00DB7BD8">
        <w:rPr>
          <w:rFonts w:ascii="Times New Roman" w:eastAsia="Times New Roman" w:hAnsi="Times New Roman" w:cs="Times New Roman"/>
          <w:kern w:val="0"/>
          <w:sz w:val="28"/>
          <w:szCs w:val="28"/>
          <w14:ligatures w14:val="none"/>
        </w:rPr>
        <w:t xml:space="preserve"> to undertake such action to help policymakers improve the services and opportunities available to individuals with developmental disabilities and their families. In addition, State Councils and P&amp;As have the responsibility under the Act to advocate on behalf of individuals with developmental disabilities [See Sections </w:t>
      </w:r>
      <w:r w:rsidRPr="00DB7BD8">
        <w:rPr>
          <w:rFonts w:ascii="Times New Roman" w:eastAsia="Times New Roman" w:hAnsi="Times New Roman" w:cs="Times New Roman"/>
          <w:b/>
          <w:bCs/>
          <w:kern w:val="0"/>
          <w:sz w:val="28"/>
          <w:szCs w:val="28"/>
          <w14:ligatures w14:val="none"/>
        </w:rPr>
        <w:t>121(1)</w:t>
      </w:r>
      <w:r w:rsidRPr="00DB7BD8">
        <w:rPr>
          <w:rFonts w:ascii="Times New Roman" w:eastAsia="Times New Roman" w:hAnsi="Times New Roman" w:cs="Times New Roman"/>
          <w:kern w:val="0"/>
          <w:sz w:val="28"/>
          <w:szCs w:val="28"/>
          <w14:ligatures w14:val="none"/>
        </w:rPr>
        <w:t xml:space="preserve">] and for enactment or amendment of legislation at the State level affecting individuals with developmental disabilities. Notwithstanding the Congressional authorization of activities to “educate,” “advise” or “inform” Federal, State, and local policymakers and to be “advocates,” certain prohibitions are applicable on activities that </w:t>
      </w:r>
      <w:proofErr w:type="gramStart"/>
      <w:r w:rsidRPr="00DB7BD8">
        <w:rPr>
          <w:rFonts w:ascii="Times New Roman" w:eastAsia="Times New Roman" w:hAnsi="Times New Roman" w:cs="Times New Roman"/>
          <w:kern w:val="0"/>
          <w:sz w:val="28"/>
          <w:szCs w:val="28"/>
          <w14:ligatures w14:val="none"/>
        </w:rPr>
        <w:t>are considered to be</w:t>
      </w:r>
      <w:proofErr w:type="gramEnd"/>
      <w:r w:rsidRPr="00DB7BD8">
        <w:rPr>
          <w:rFonts w:ascii="Times New Roman" w:eastAsia="Times New Roman" w:hAnsi="Times New Roman" w:cs="Times New Roman"/>
          <w:kern w:val="0"/>
          <w:sz w:val="28"/>
          <w:szCs w:val="28"/>
          <w14:ligatures w14:val="none"/>
        </w:rPr>
        <w:t xml:space="preserve"> lobbying which are applicable to all ADD grantees. </w:t>
      </w:r>
    </w:p>
    <w:p w14:paraId="55E6BE8E" w14:textId="77777777" w:rsidR="00DB7BD8" w:rsidRPr="00DB7BD8" w:rsidRDefault="00DB7BD8" w:rsidP="00F55EF9">
      <w:pPr>
        <w:spacing w:after="240" w:line="360" w:lineRule="auto"/>
        <w:ind w:right="144"/>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Any grants the Council awards are extensions of the Council and must comply with Council mandates. </w:t>
      </w:r>
    </w:p>
    <w:p w14:paraId="16810AC5" w14:textId="355067FB"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color w:val="000000"/>
          <w:kern w:val="0"/>
          <w:sz w:val="32"/>
          <w:szCs w:val="32"/>
          <w:u w:val="single"/>
          <w14:ligatures w14:val="none"/>
        </w:rPr>
      </w:pPr>
      <w:bookmarkStart w:id="232" w:name="_Toc152937326"/>
      <w:bookmarkStart w:id="233" w:name="_Toc159613857"/>
      <w:bookmarkStart w:id="234" w:name="_Toc226552664"/>
      <w:r w:rsidRPr="00DB7BD8">
        <w:rPr>
          <w:rFonts w:ascii="Times New Roman" w:eastAsia="Times New Roman" w:hAnsi="Times New Roman" w:cs="Times New Roman"/>
          <w:b/>
          <w:bCs/>
          <w:color w:val="000000"/>
          <w:kern w:val="0"/>
          <w:sz w:val="32"/>
          <w:szCs w:val="32"/>
          <w14:ligatures w14:val="none"/>
        </w:rPr>
        <w:t>What Is Educating?</w:t>
      </w:r>
      <w:bookmarkEnd w:id="232"/>
      <w:bookmarkEnd w:id="233"/>
      <w:bookmarkEnd w:id="234"/>
    </w:p>
    <w:p w14:paraId="6F86F81D" w14:textId="77777777" w:rsidR="00DB7BD8" w:rsidRPr="00DB7BD8" w:rsidRDefault="00DB7BD8" w:rsidP="00F55EF9">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Using a nonpartisan approach, advocate a position or viewpoint in a balanced way - discussing the advantages and disadvantages with enough explanation of the facts to allow the policymaker to form an independent opinion or conclusion. A nonpartisan approach does not require neutrality about outcomes for individuals with developmental disabilities but needs to show an unbiased attitude when considering alternatives for meeting the needs of individuals with developmental disabilities.</w:t>
      </w:r>
    </w:p>
    <w:p w14:paraId="3D5B253D" w14:textId="77777777" w:rsidR="00DB7BD8" w:rsidRPr="00DB7BD8" w:rsidRDefault="00DB7BD8" w:rsidP="00DB7BD8">
      <w:pPr>
        <w:spacing w:after="0" w:line="360" w:lineRule="auto"/>
        <w:rPr>
          <w:rFonts w:ascii="Times New Roman" w:eastAsia="DengXian Light" w:hAnsi="Times New Roman" w:cs="Times New Roman"/>
          <w:b/>
          <w:i/>
          <w:iCs/>
          <w:kern w:val="0"/>
          <w:sz w:val="28"/>
          <w:szCs w:val="28"/>
          <w:u w:val="single"/>
          <w14:ligatures w14:val="none"/>
        </w:rPr>
      </w:pPr>
      <w:r w:rsidRPr="00DB7BD8">
        <w:rPr>
          <w:rFonts w:ascii="Times New Roman" w:eastAsia="Times New Roman" w:hAnsi="Times New Roman" w:cs="Times New Roman"/>
          <w:i/>
          <w:iCs/>
          <w:color w:val="000000"/>
          <w:kern w:val="0"/>
          <w:sz w:val="28"/>
          <w:szCs w:val="28"/>
          <w14:ligatures w14:val="none"/>
        </w:rPr>
        <w:t>Examples of Educating/Advocating (CAN DO):</w:t>
      </w:r>
    </w:p>
    <w:p w14:paraId="6CB0693A"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Provide information to policymakers on how a policy/issue/bill/law affects or has the potential to affect individuals with disabilities.</w:t>
      </w:r>
    </w:p>
    <w:p w14:paraId="46C1CEA1"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Use social media to get the word out about a policy/issue/bill/law.</w:t>
      </w:r>
    </w:p>
    <w:p w14:paraId="1420DA5F"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Members can speak on behalf of the Council if their message matches our Policy Statements. </w:t>
      </w:r>
    </w:p>
    <w:p w14:paraId="4B6626DC"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28ED902D" w14:textId="48FC6D8C" w:rsidR="00DB7BD8" w:rsidRPr="00DB7BD8" w:rsidRDefault="00DB7BD8" w:rsidP="00DB7BD8">
      <w:pPr>
        <w:keepNext/>
        <w:keepLines/>
        <w:spacing w:after="0" w:line="360" w:lineRule="auto"/>
        <w:contextualSpacing/>
        <w:outlineLvl w:val="2"/>
        <w:rPr>
          <w:rFonts w:ascii="Times New Roman" w:eastAsia="DengXian Light" w:hAnsi="Times New Roman" w:cs="Times New Roman"/>
          <w:b/>
          <w:bCs/>
          <w:kern w:val="0"/>
          <w:sz w:val="32"/>
          <w:szCs w:val="32"/>
          <w:u w:val="single"/>
          <w14:ligatures w14:val="none"/>
        </w:rPr>
      </w:pPr>
      <w:bookmarkStart w:id="235" w:name="_Toc152937327"/>
      <w:bookmarkStart w:id="236" w:name="_Toc159613858"/>
      <w:bookmarkStart w:id="237" w:name="_Toc226552665"/>
      <w:r w:rsidRPr="00DB7BD8">
        <w:rPr>
          <w:rFonts w:ascii="Times New Roman" w:eastAsia="Times New Roman" w:hAnsi="Times New Roman" w:cs="Times New Roman"/>
          <w:b/>
          <w:bCs/>
          <w:kern w:val="0"/>
          <w:sz w:val="32"/>
          <w:szCs w:val="32"/>
          <w14:ligatures w14:val="none"/>
        </w:rPr>
        <w:lastRenderedPageBreak/>
        <w:t>What Is Lobbying?</w:t>
      </w:r>
      <w:bookmarkEnd w:id="235"/>
      <w:bookmarkEnd w:id="236"/>
      <w:bookmarkEnd w:id="237"/>
    </w:p>
    <w:p w14:paraId="3CC0E869"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Any attempt to directly influence a politician or public official to vote one way or another. Councils cannot present unsupported opinions, distorted facts, judgmental terms, or conclusions based more on strong emotions rather than on objective factual conclusions. Councils cannot influence the outcome of Federal, state, or local elections, contribute to political parties, use funds to influence or attempt to influence policymakers or agency officials, influence the enactment of legislation and related activities that are applicable to Administration on Intellectual and Developmental Disability grantees (Councils are considered </w:t>
      </w:r>
      <w:proofErr w:type="gramStart"/>
      <w:r w:rsidRPr="00DB7BD8">
        <w:rPr>
          <w:rFonts w:ascii="Times New Roman" w:eastAsia="Times New Roman" w:hAnsi="Times New Roman" w:cs="Times New Roman"/>
          <w:color w:val="000000"/>
          <w:kern w:val="0"/>
          <w:sz w:val="28"/>
          <w:szCs w:val="28"/>
          <w14:ligatures w14:val="none"/>
        </w:rPr>
        <w:t>grantees</w:t>
      </w:r>
      <w:proofErr w:type="gramEnd"/>
      <w:r w:rsidRPr="00DB7BD8">
        <w:rPr>
          <w:rFonts w:ascii="Times New Roman" w:eastAsia="Times New Roman" w:hAnsi="Times New Roman" w:cs="Times New Roman"/>
          <w:color w:val="000000"/>
          <w:kern w:val="0"/>
          <w:sz w:val="28"/>
          <w:szCs w:val="28"/>
          <w14:ligatures w14:val="none"/>
        </w:rPr>
        <w:t xml:space="preserve">). </w:t>
      </w:r>
    </w:p>
    <w:p w14:paraId="4FA0EAB9" w14:textId="77777777" w:rsidR="00DB7BD8" w:rsidRPr="00DB7BD8" w:rsidRDefault="00DB7BD8" w:rsidP="00DB7BD8">
      <w:pPr>
        <w:spacing w:after="0" w:line="360" w:lineRule="auto"/>
        <w:rPr>
          <w:rFonts w:ascii="Times New Roman" w:eastAsia="Times New Roman" w:hAnsi="Times New Roman" w:cs="Times New Roman"/>
          <w:color w:val="000000"/>
          <w:kern w:val="0"/>
          <w:sz w:val="28"/>
          <w:szCs w:val="28"/>
          <w14:ligatures w14:val="none"/>
        </w:rPr>
      </w:pPr>
    </w:p>
    <w:p w14:paraId="6B59883B"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32"/>
          <w:szCs w:val="32"/>
          <w:u w:val="single"/>
          <w14:ligatures w14:val="none"/>
        </w:rPr>
      </w:pPr>
      <w:r w:rsidRPr="00DB7BD8">
        <w:rPr>
          <w:rFonts w:ascii="Times New Roman" w:eastAsia="Times New Roman" w:hAnsi="Times New Roman" w:cs="Times New Roman"/>
          <w:i/>
          <w:iCs/>
          <w:color w:val="000000"/>
          <w:kern w:val="0"/>
          <w:sz w:val="28"/>
          <w:szCs w:val="28"/>
          <w14:ligatures w14:val="none"/>
        </w:rPr>
        <w:t>Examples of Lobbying (CANNOT DO):</w:t>
      </w:r>
      <w:r w:rsidRPr="00DB7BD8">
        <w:rPr>
          <w:rFonts w:ascii="Times New Roman" w:eastAsia="Times New Roman" w:hAnsi="Times New Roman" w:cs="Times New Roman"/>
          <w:noProof/>
          <w:color w:val="000000"/>
          <w:kern w:val="0"/>
          <w:sz w:val="32"/>
          <w:szCs w:val="32"/>
          <w:u w:val="single"/>
          <w14:ligatures w14:val="none"/>
        </w:rPr>
        <w:t xml:space="preserve"> </w:t>
      </w:r>
    </w:p>
    <w:p w14:paraId="64CC3525"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Ask a policymaker to specifically vote yes or no on a specific policy/issue/bill/law.</w:t>
      </w:r>
    </w:p>
    <w:p w14:paraId="091FB412"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Use social media to ask people to contact policymakers to specifically vote yes or no on a policy/issue/bill/law.</w:t>
      </w:r>
    </w:p>
    <w:p w14:paraId="204BD209"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As an individual you may give your opinion and/or testify as you wish. We encourage you to let Legislators know you are a member of the NGCDD so they can be informed of all the work we do, however, if you are not specifically authorized by the Council ED to testify on behalf of the Council, you </w:t>
      </w:r>
      <w:r w:rsidRPr="00DB7BD8">
        <w:rPr>
          <w:rFonts w:ascii="Times New Roman" w:eastAsia="Times New Roman" w:hAnsi="Times New Roman" w:cs="Times New Roman"/>
          <w:kern w:val="0"/>
          <w:sz w:val="28"/>
          <w:szCs w:val="28"/>
          <w:u w:val="single"/>
          <w14:ligatures w14:val="none"/>
        </w:rPr>
        <w:t>MUST</w:t>
      </w:r>
      <w:r w:rsidRPr="00DB7BD8">
        <w:rPr>
          <w:rFonts w:ascii="Times New Roman" w:eastAsia="Times New Roman" w:hAnsi="Times New Roman" w:cs="Times New Roman"/>
          <w:kern w:val="0"/>
          <w:sz w:val="28"/>
          <w:szCs w:val="28"/>
          <w14:ligatures w14:val="none"/>
        </w:rPr>
        <w:t xml:space="preserve"> state for the record that you are there as an individual and not representing the Council. </w:t>
      </w:r>
    </w:p>
    <w:p w14:paraId="17C55F4A" w14:textId="77777777" w:rsidR="00DB7BD8" w:rsidRPr="00DB7BD8" w:rsidRDefault="00DB7BD8" w:rsidP="00092F02">
      <w:pPr>
        <w:numPr>
          <w:ilvl w:val="0"/>
          <w:numId w:val="16"/>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Remember an appointment </w:t>
      </w:r>
      <w:proofErr w:type="gramStart"/>
      <w:r w:rsidRPr="00DB7BD8">
        <w:rPr>
          <w:rFonts w:ascii="Times New Roman" w:eastAsia="Times New Roman" w:hAnsi="Times New Roman" w:cs="Times New Roman"/>
          <w:kern w:val="0"/>
          <w:sz w:val="28"/>
          <w:szCs w:val="28"/>
          <w14:ligatures w14:val="none"/>
        </w:rPr>
        <w:t>to</w:t>
      </w:r>
      <w:proofErr w:type="gramEnd"/>
      <w:r w:rsidRPr="00DB7BD8">
        <w:rPr>
          <w:rFonts w:ascii="Times New Roman" w:eastAsia="Times New Roman" w:hAnsi="Times New Roman" w:cs="Times New Roman"/>
          <w:kern w:val="0"/>
          <w:sz w:val="28"/>
          <w:szCs w:val="28"/>
          <w14:ligatures w14:val="none"/>
        </w:rPr>
        <w:t xml:space="preserve"> a Council position is a volunteer position. Being a Council member </w:t>
      </w:r>
      <w:r w:rsidRPr="00DB7BD8">
        <w:rPr>
          <w:rFonts w:ascii="Times New Roman" w:eastAsia="Times New Roman" w:hAnsi="Times New Roman" w:cs="Times New Roman"/>
          <w:kern w:val="0"/>
          <w:sz w:val="28"/>
          <w:szCs w:val="28"/>
          <w:u w:val="single"/>
          <w14:ligatures w14:val="none"/>
        </w:rPr>
        <w:t xml:space="preserve">DOES NOT </w:t>
      </w:r>
      <w:r w:rsidRPr="00DB7BD8">
        <w:rPr>
          <w:rFonts w:ascii="Times New Roman" w:eastAsia="Times New Roman" w:hAnsi="Times New Roman" w:cs="Times New Roman"/>
          <w:kern w:val="0"/>
          <w:sz w:val="28"/>
          <w:szCs w:val="28"/>
          <w14:ligatures w14:val="none"/>
        </w:rPr>
        <w:t xml:space="preserve">make you a Federal, State, or Council employee and it is against the law to represent yourself that way. </w:t>
      </w:r>
    </w:p>
    <w:p w14:paraId="09E56052"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3FACD360" w14:textId="77777777" w:rsidR="00DB7BD8" w:rsidRPr="00DB7BD8" w:rsidRDefault="00DB7BD8" w:rsidP="00DB7BD8">
      <w:pPr>
        <w:spacing w:after="0" w:line="360" w:lineRule="auto"/>
        <w:jc w:val="both"/>
        <w:rPr>
          <w:rFonts w:ascii="Times New Roman" w:eastAsia="Times New Roman" w:hAnsi="Times New Roman" w:cs="Times New Roman"/>
          <w:b/>
          <w:kern w:val="0"/>
          <w:sz w:val="28"/>
          <w:szCs w:val="28"/>
          <w14:ligatures w14:val="none"/>
        </w:rPr>
      </w:pPr>
      <w:r w:rsidRPr="00DB7BD8">
        <w:rPr>
          <w:rFonts w:ascii="Times New Roman" w:eastAsia="Times New Roman" w:hAnsi="Times New Roman" w:cs="Times New Roman"/>
          <w:b/>
          <w:kern w:val="0"/>
          <w:sz w:val="28"/>
          <w:szCs w:val="28"/>
          <w14:ligatures w14:val="none"/>
        </w:rPr>
        <w:t>Legal and Related References:</w:t>
      </w:r>
    </w:p>
    <w:p w14:paraId="6435DC72" w14:textId="77777777" w:rsidR="00DB7BD8" w:rsidRPr="00DB7BD8" w:rsidRDefault="00DB7BD8" w:rsidP="00DB7BD8">
      <w:pPr>
        <w:spacing w:after="0" w:line="360" w:lineRule="auto"/>
        <w:jc w:val="both"/>
        <w:rPr>
          <w:rFonts w:ascii="Times New Roman" w:eastAsia="Times New Roman" w:hAnsi="Times New Roman" w:cs="Times New Roman"/>
          <w:i/>
          <w:kern w:val="0"/>
          <w:sz w:val="28"/>
          <w:szCs w:val="28"/>
          <w14:ligatures w14:val="none"/>
        </w:rPr>
      </w:pPr>
      <w:r w:rsidRPr="00DB7BD8">
        <w:rPr>
          <w:rFonts w:ascii="Times New Roman" w:eastAsia="Times New Roman" w:hAnsi="Times New Roman" w:cs="Times New Roman"/>
          <w:i/>
          <w:kern w:val="0"/>
          <w:sz w:val="28"/>
          <w:szCs w:val="28"/>
          <w14:ligatures w14:val="none"/>
        </w:rPr>
        <w:t>Public Law 106-402, Developmental Disabilities Assistance and Bill of Rights Act of 2000 (42 U.S.C. 15001 et seq).</w:t>
      </w:r>
    </w:p>
    <w:p w14:paraId="0156E1B3" w14:textId="77777777" w:rsidR="00DB7BD8" w:rsidRPr="00DB7BD8" w:rsidRDefault="00DB7BD8" w:rsidP="00DB7BD8">
      <w:pPr>
        <w:spacing w:after="0" w:line="360" w:lineRule="auto"/>
        <w:jc w:val="both"/>
        <w:rPr>
          <w:rFonts w:ascii="Times New Roman" w:eastAsia="Times New Roman" w:hAnsi="Times New Roman" w:cs="Times New Roman"/>
          <w:kern w:val="0"/>
          <w:sz w:val="24"/>
          <w:szCs w:val="24"/>
          <w14:ligatures w14:val="none"/>
        </w:rPr>
      </w:pPr>
    </w:p>
    <w:p w14:paraId="7D1D5329" w14:textId="0F1388AB"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38" w:name="_Toc515361370"/>
      <w:bookmarkStart w:id="239" w:name="_Toc152937328"/>
      <w:bookmarkStart w:id="240" w:name="_Toc159613859"/>
      <w:bookmarkStart w:id="241" w:name="_Toc226552666"/>
      <w:r w:rsidRPr="00DB7BD8">
        <w:rPr>
          <w:rFonts w:ascii="Times New Roman" w:eastAsia="DengXian Light" w:hAnsi="Times New Roman" w:cs="Times New Roman"/>
          <w:b/>
          <w:bCs/>
          <w:color w:val="000000"/>
          <w:w w:val="105"/>
          <w:kern w:val="0"/>
          <w:sz w:val="36"/>
          <w:szCs w:val="36"/>
          <w14:ligatures w14:val="none"/>
        </w:rPr>
        <w:lastRenderedPageBreak/>
        <w:t xml:space="preserve">Why Is </w:t>
      </w:r>
      <w:proofErr w:type="gramStart"/>
      <w:r w:rsidRPr="00DB7BD8">
        <w:rPr>
          <w:rFonts w:ascii="Times New Roman" w:eastAsia="DengXian Light" w:hAnsi="Times New Roman" w:cs="Times New Roman"/>
          <w:b/>
          <w:bCs/>
          <w:color w:val="000000"/>
          <w:w w:val="105"/>
          <w:kern w:val="0"/>
          <w:sz w:val="36"/>
          <w:szCs w:val="36"/>
          <w14:ligatures w14:val="none"/>
        </w:rPr>
        <w:t>the Independence</w:t>
      </w:r>
      <w:proofErr w:type="gramEnd"/>
      <w:r w:rsidRPr="00DB7BD8">
        <w:rPr>
          <w:rFonts w:ascii="Times New Roman" w:eastAsia="DengXian Light" w:hAnsi="Times New Roman" w:cs="Times New Roman"/>
          <w:b/>
          <w:bCs/>
          <w:color w:val="000000"/>
          <w:w w:val="105"/>
          <w:kern w:val="0"/>
          <w:sz w:val="36"/>
          <w:szCs w:val="36"/>
          <w14:ligatures w14:val="none"/>
        </w:rPr>
        <w:t xml:space="preserve"> of The Council Important?</w:t>
      </w:r>
      <w:bookmarkEnd w:id="238"/>
      <w:bookmarkEnd w:id="239"/>
      <w:bookmarkEnd w:id="240"/>
      <w:bookmarkEnd w:id="241"/>
    </w:p>
    <w:p w14:paraId="690C4281" w14:textId="77777777" w:rsidR="00DB7BD8" w:rsidRPr="00DB7BD8" w:rsidRDefault="00DB7BD8" w:rsidP="00F55EF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State Councils on Developmental Disabilities are unique in the state government framework. DD Councils are afforded protection under the DD Act </w:t>
      </w:r>
      <w:proofErr w:type="gramStart"/>
      <w:r w:rsidRPr="00DB7BD8">
        <w:rPr>
          <w:rFonts w:ascii="Times New Roman" w:eastAsia="Times New Roman" w:hAnsi="Times New Roman" w:cs="Times New Roman"/>
          <w:color w:val="000000"/>
          <w:kern w:val="0"/>
          <w:sz w:val="28"/>
          <w:szCs w:val="28"/>
          <w14:ligatures w14:val="none"/>
        </w:rPr>
        <w:t>and yet</w:t>
      </w:r>
      <w:proofErr w:type="gramEnd"/>
      <w:r w:rsidRPr="00DB7BD8">
        <w:rPr>
          <w:rFonts w:ascii="Times New Roman" w:eastAsia="Times New Roman" w:hAnsi="Times New Roman" w:cs="Times New Roman"/>
          <w:color w:val="000000"/>
          <w:kern w:val="0"/>
          <w:sz w:val="28"/>
          <w:szCs w:val="28"/>
          <w14:ligatures w14:val="none"/>
        </w:rPr>
        <w:t xml:space="preserve"> are often placed in unbending state structures. There are several clauses in the DD Act that DD Councils should know about for their interactions within state structures. Here’s a list of a few:</w:t>
      </w:r>
    </w:p>
    <w:p w14:paraId="06DA5B75" w14:textId="66A8126F" w:rsidR="00DB7BD8" w:rsidRPr="00F55EF9" w:rsidRDefault="00DB7BD8" w:rsidP="00F55EF9">
      <w:pPr>
        <w:numPr>
          <w:ilvl w:val="0"/>
          <w:numId w:val="17"/>
        </w:num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first is the “noninterference clause”. The clause says that the DSA, or any other agency or office of the State, cannot get in the way of the DD Council and the implementation of the DD Council’s 5-year State plan, employees, budgets, or specific activities.  </w:t>
      </w:r>
    </w:p>
    <w:p w14:paraId="6C655E4E" w14:textId="5ACC1E74" w:rsidR="00DB7BD8" w:rsidRPr="00F55EF9" w:rsidRDefault="00DB7BD8" w:rsidP="00F55EF9">
      <w:pPr>
        <w:numPr>
          <w:ilvl w:val="0"/>
          <w:numId w:val="17"/>
        </w:numPr>
        <w:tabs>
          <w:tab w:val="left" w:pos="450"/>
        </w:tabs>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second is the statements about budgets. A state or territory cannot apply hiring </w:t>
      </w:r>
      <w:proofErr w:type="gramStart"/>
      <w:r w:rsidRPr="00DB7BD8">
        <w:rPr>
          <w:rFonts w:ascii="Times New Roman" w:eastAsia="Times New Roman" w:hAnsi="Times New Roman" w:cs="Times New Roman"/>
          <w:color w:val="000000"/>
          <w:kern w:val="0"/>
          <w:sz w:val="28"/>
          <w:szCs w:val="28"/>
          <w14:ligatures w14:val="none"/>
        </w:rPr>
        <w:t>freezes</w:t>
      </w:r>
      <w:proofErr w:type="gramEnd"/>
      <w:r w:rsidRPr="00DB7BD8">
        <w:rPr>
          <w:rFonts w:ascii="Times New Roman" w:eastAsia="Times New Roman" w:hAnsi="Times New Roman" w:cs="Times New Roman"/>
          <w:color w:val="000000"/>
          <w:kern w:val="0"/>
          <w:sz w:val="28"/>
          <w:szCs w:val="28"/>
          <w14:ligatures w14:val="none"/>
        </w:rPr>
        <w:t>, make the DD Council reduce its staff, impose travel restrictions on DD Councils, or tell a DD Council they cannot use federal funds to carry out activities under the DD Act.</w:t>
      </w:r>
    </w:p>
    <w:p w14:paraId="2C624C6B" w14:textId="264D92DC" w:rsidR="00DB7BD8" w:rsidRPr="00F55EF9" w:rsidRDefault="00DB7BD8" w:rsidP="00F55EF9">
      <w:pPr>
        <w:numPr>
          <w:ilvl w:val="0"/>
          <w:numId w:val="17"/>
        </w:num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A third area of independence concerns DD Council staff hiring and supervision. A DD Council must hire a Director of the Council should the position become </w:t>
      </w:r>
      <w:proofErr w:type="gramStart"/>
      <w:r w:rsidRPr="00DB7BD8">
        <w:rPr>
          <w:rFonts w:ascii="Times New Roman" w:eastAsia="Times New Roman" w:hAnsi="Times New Roman" w:cs="Times New Roman"/>
          <w:color w:val="000000"/>
          <w:kern w:val="0"/>
          <w:sz w:val="28"/>
          <w:szCs w:val="28"/>
          <w14:ligatures w14:val="none"/>
        </w:rPr>
        <w:t>vacant, and</w:t>
      </w:r>
      <w:proofErr w:type="gramEnd"/>
      <w:r w:rsidRPr="00DB7BD8">
        <w:rPr>
          <w:rFonts w:ascii="Times New Roman" w:eastAsia="Times New Roman" w:hAnsi="Times New Roman" w:cs="Times New Roman"/>
          <w:color w:val="000000"/>
          <w:kern w:val="0"/>
          <w:sz w:val="28"/>
          <w:szCs w:val="28"/>
          <w14:ligatures w14:val="none"/>
        </w:rPr>
        <w:t xml:space="preserve"> supervise and annually evaluate the Director. The Council Director hires, supervises, and annually evaluates the staff of the DD Council. The staff of the DD Council, while working for the Council, shall work solely for the DD Council – staff cannot be assigned duties by the Designated State Agency or any other agency or entity of the State. The DD Council must remain consistent with State laws and policies that govern hiring and personnel issues.</w:t>
      </w:r>
    </w:p>
    <w:p w14:paraId="521A7C89" w14:textId="7B6ED2E5"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42" w:name="_Toc515361371"/>
      <w:bookmarkStart w:id="243" w:name="_Toc152937329"/>
      <w:bookmarkStart w:id="244" w:name="_Toc159613860"/>
      <w:bookmarkStart w:id="245" w:name="_Toc226552667"/>
      <w:r w:rsidRPr="00DB7BD8">
        <w:rPr>
          <w:rFonts w:ascii="Times New Roman" w:eastAsia="DengXian Light" w:hAnsi="Times New Roman" w:cs="Times New Roman"/>
          <w:b/>
          <w:bCs/>
          <w:color w:val="000000"/>
          <w:w w:val="105"/>
          <w:kern w:val="0"/>
          <w:sz w:val="36"/>
          <w:szCs w:val="36"/>
          <w14:ligatures w14:val="none"/>
        </w:rPr>
        <w:t>What Else Do I Need to Know About My Council?</w:t>
      </w:r>
      <w:bookmarkEnd w:id="242"/>
      <w:bookmarkEnd w:id="243"/>
      <w:bookmarkEnd w:id="244"/>
      <w:bookmarkEnd w:id="245"/>
    </w:p>
    <w:p w14:paraId="5D28818A" w14:textId="77777777" w:rsidR="00DB7BD8" w:rsidRPr="00DB7BD8" w:rsidRDefault="00DB7BD8" w:rsidP="00DB7BD8">
      <w:pPr>
        <w:spacing w:after="0" w:line="360" w:lineRule="auto"/>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color w:val="000000"/>
          <w:kern w:val="0"/>
          <w:sz w:val="28"/>
          <w:szCs w:val="24"/>
          <w14:ligatures w14:val="none"/>
        </w:rPr>
        <w:t>Some questions you might find helpful to ask the DD Council Chairperson, Executive Director</w:t>
      </w:r>
      <w:r w:rsidRPr="00DB7BD8">
        <w:rPr>
          <w:rFonts w:ascii="Times New Roman" w:eastAsia="Times New Roman" w:hAnsi="Times New Roman" w:cs="Arial"/>
          <w:color w:val="000000"/>
          <w:kern w:val="0"/>
          <w:sz w:val="28"/>
          <w:szCs w:val="24"/>
          <w14:ligatures w14:val="none"/>
        </w:rPr>
        <w:t xml:space="preserve">, </w:t>
      </w:r>
      <w:r w:rsidRPr="00DB7BD8">
        <w:rPr>
          <w:rFonts w:ascii="Times New Roman" w:eastAsia="Times New Roman" w:hAnsi="Times New Roman" w:cs="Times New Roman"/>
          <w:color w:val="000000"/>
          <w:kern w:val="0"/>
          <w:sz w:val="28"/>
          <w:szCs w:val="24"/>
          <w14:ligatures w14:val="none"/>
        </w:rPr>
        <w:t>or DD Council member might be:</w:t>
      </w:r>
    </w:p>
    <w:p w14:paraId="75FE68F1" w14:textId="77777777" w:rsidR="00DB7BD8" w:rsidRPr="00DB7BD8" w:rsidRDefault="00DB7BD8" w:rsidP="00092F02">
      <w:pPr>
        <w:numPr>
          <w:ilvl w:val="0"/>
          <w:numId w:val="18"/>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How is the DD Council set up in our State (for example: Executive Order, State Statute)?</w:t>
      </w:r>
    </w:p>
    <w:p w14:paraId="3C0CCF46" w14:textId="77777777" w:rsidR="00DB7BD8" w:rsidRPr="00DB7BD8" w:rsidRDefault="00DB7BD8" w:rsidP="00092F02">
      <w:pPr>
        <w:numPr>
          <w:ilvl w:val="0"/>
          <w:numId w:val="18"/>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lastRenderedPageBreak/>
        <w:t>What is the DD Council’s vision and/or mission statement?</w:t>
      </w:r>
    </w:p>
    <w:p w14:paraId="527895A8" w14:textId="77777777" w:rsidR="00DB7BD8" w:rsidRPr="00DB7BD8" w:rsidRDefault="00DB7BD8" w:rsidP="00092F02">
      <w:pPr>
        <w:numPr>
          <w:ilvl w:val="0"/>
          <w:numId w:val="18"/>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Who is the DD Council’s Designated State Agency (DSA)?</w:t>
      </w:r>
    </w:p>
    <w:p w14:paraId="77123714" w14:textId="77777777" w:rsidR="00DB7BD8" w:rsidRPr="00DB7BD8" w:rsidRDefault="00DB7BD8" w:rsidP="00092F02">
      <w:pPr>
        <w:numPr>
          <w:ilvl w:val="0"/>
          <w:numId w:val="18"/>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Who are the representatives of our DD Network programs?</w:t>
      </w:r>
    </w:p>
    <w:p w14:paraId="10D7ED6F" w14:textId="77777777" w:rsidR="00DB7BD8" w:rsidRPr="00DB7BD8" w:rsidRDefault="00DB7BD8" w:rsidP="00092F02">
      <w:pPr>
        <w:numPr>
          <w:ilvl w:val="0"/>
          <w:numId w:val="19"/>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Who are the DD Council Staff and what is their job(s)?</w:t>
      </w:r>
    </w:p>
    <w:p w14:paraId="46BC75D8" w14:textId="77777777" w:rsidR="00DB7BD8" w:rsidRPr="00DB7BD8" w:rsidRDefault="00DB7BD8" w:rsidP="00092F02">
      <w:pPr>
        <w:numPr>
          <w:ilvl w:val="0"/>
          <w:numId w:val="19"/>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What is the DD Council attendance policy?</w:t>
      </w:r>
    </w:p>
    <w:p w14:paraId="4701B3FD" w14:textId="77777777" w:rsidR="00DB7BD8" w:rsidRPr="00DB7BD8" w:rsidRDefault="00DB7BD8" w:rsidP="00092F02">
      <w:pPr>
        <w:numPr>
          <w:ilvl w:val="0"/>
          <w:numId w:val="19"/>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Where are the DD Council meetings held?</w:t>
      </w:r>
    </w:p>
    <w:p w14:paraId="2762C68E" w14:textId="77777777" w:rsidR="00DB7BD8" w:rsidRPr="00DB7BD8" w:rsidRDefault="00DB7BD8" w:rsidP="00092F02">
      <w:pPr>
        <w:numPr>
          <w:ilvl w:val="0"/>
          <w:numId w:val="19"/>
        </w:numPr>
        <w:spacing w:after="0" w:line="360" w:lineRule="auto"/>
        <w:contextualSpacing/>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Where can I find DD Council meeting dates?</w:t>
      </w:r>
    </w:p>
    <w:p w14:paraId="17EE53C0" w14:textId="789089BB" w:rsidR="00DB7BD8" w:rsidRPr="00F55EF9" w:rsidRDefault="00DB7BD8" w:rsidP="00F55EF9">
      <w:pPr>
        <w:numPr>
          <w:ilvl w:val="0"/>
          <w:numId w:val="19"/>
        </w:numPr>
        <w:spacing w:after="240" w:line="360" w:lineRule="auto"/>
        <w:rPr>
          <w:rFonts w:ascii="Times New Roman" w:eastAsia="Times New Roman" w:hAnsi="Times New Roman" w:cs="Times New Roman"/>
          <w:bCs/>
          <w:color w:val="000000"/>
          <w:kern w:val="0"/>
          <w:sz w:val="28"/>
          <w:szCs w:val="24"/>
          <w14:ligatures w14:val="none"/>
        </w:rPr>
      </w:pPr>
      <w:r w:rsidRPr="00DB7BD8">
        <w:rPr>
          <w:rFonts w:ascii="Times New Roman" w:eastAsia="Times New Roman" w:hAnsi="Times New Roman" w:cs="Times New Roman"/>
          <w:bCs/>
          <w:color w:val="000000"/>
          <w:kern w:val="0"/>
          <w:sz w:val="28"/>
          <w:szCs w:val="24"/>
          <w14:ligatures w14:val="none"/>
        </w:rPr>
        <w:t>Who do I contact for questions and support?</w:t>
      </w:r>
    </w:p>
    <w:p w14:paraId="2D0FA5FF" w14:textId="659DA608"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46" w:name="_Toc152937330"/>
      <w:bookmarkStart w:id="247" w:name="_Toc159613861"/>
      <w:bookmarkStart w:id="248" w:name="_Toc226552668"/>
      <w:bookmarkStart w:id="249" w:name="_Toc515361373"/>
      <w:r w:rsidRPr="00DB7BD8">
        <w:rPr>
          <w:rFonts w:ascii="Times New Roman" w:eastAsia="DengXian Light" w:hAnsi="Times New Roman" w:cs="Times New Roman"/>
          <w:b/>
          <w:bCs/>
          <w:color w:val="000000"/>
          <w:w w:val="105"/>
          <w:kern w:val="0"/>
          <w:sz w:val="36"/>
          <w:szCs w:val="36"/>
          <w14:ligatures w14:val="none"/>
        </w:rPr>
        <w:t>What Can/Should I Do in a Meeting?</w:t>
      </w:r>
      <w:bookmarkEnd w:id="246"/>
      <w:bookmarkEnd w:id="247"/>
      <w:bookmarkEnd w:id="248"/>
    </w:p>
    <w:p w14:paraId="18D805FF" w14:textId="0C44A5B9" w:rsidR="00DB7BD8" w:rsidRPr="00DB7BD8" w:rsidRDefault="00DB7BD8" w:rsidP="00F55EF9">
      <w:pPr>
        <w:spacing w:after="24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All members have equal rights, privileges, and obligations. Rules must be administered impartially. In voting, members have the right to know what motion is before the assembly and what yes and no votes mean. </w:t>
      </w:r>
    </w:p>
    <w:p w14:paraId="326ACC59" w14:textId="3AE23691" w:rsidR="00DB7BD8" w:rsidRPr="00DB7BD8" w:rsidRDefault="00DB7BD8" w:rsidP="00DB7BD8">
      <w:pPr>
        <w:keepNext/>
        <w:keepLines/>
        <w:spacing w:after="0" w:line="360" w:lineRule="auto"/>
        <w:contextualSpacing/>
        <w:outlineLvl w:val="2"/>
        <w:rPr>
          <w:rFonts w:ascii="Times New Roman" w:eastAsia="DengXian Light" w:hAnsi="Times New Roman" w:cs="Times New Roman"/>
          <w:b/>
          <w:color w:val="000000"/>
          <w:kern w:val="0"/>
          <w:sz w:val="28"/>
          <w:szCs w:val="28"/>
          <w:u w:val="single"/>
          <w14:ligatures w14:val="none"/>
        </w:rPr>
      </w:pPr>
      <w:bookmarkStart w:id="250" w:name="_Toc152937331"/>
      <w:bookmarkStart w:id="251" w:name="_Toc159613862"/>
      <w:bookmarkStart w:id="252" w:name="_Toc226552669"/>
      <w:r w:rsidRPr="00DB7BD8">
        <w:rPr>
          <w:rFonts w:ascii="Times New Roman" w:eastAsia="Times New Roman" w:hAnsi="Times New Roman" w:cs="Times New Roman"/>
          <w:b/>
          <w:color w:val="000000"/>
          <w:kern w:val="0"/>
          <w:sz w:val="32"/>
          <w:szCs w:val="32"/>
          <w14:ligatures w14:val="none"/>
        </w:rPr>
        <w:t>Basic Meeting Rules</w:t>
      </w:r>
      <w:bookmarkEnd w:id="250"/>
      <w:bookmarkEnd w:id="251"/>
      <w:bookmarkEnd w:id="252"/>
    </w:p>
    <w:p w14:paraId="462E3B76" w14:textId="77777777" w:rsidR="00DB7BD8" w:rsidRPr="00DB7BD8" w:rsidRDefault="00DB7BD8" w:rsidP="00092F02">
      <w:pPr>
        <w:numPr>
          <w:ilvl w:val="0"/>
          <w:numId w:val="18"/>
        </w:numPr>
        <w:spacing w:after="0" w:line="360" w:lineRule="auto"/>
        <w:ind w:left="792"/>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Respect the role of the Chair during meetings. </w:t>
      </w:r>
    </w:p>
    <w:p w14:paraId="76AC027E" w14:textId="77777777" w:rsidR="00DB7BD8" w:rsidRPr="00DB7BD8" w:rsidRDefault="00DB7BD8" w:rsidP="00092F02">
      <w:pPr>
        <w:numPr>
          <w:ilvl w:val="0"/>
          <w:numId w:val="18"/>
        </w:numPr>
        <w:spacing w:after="0" w:line="360" w:lineRule="auto"/>
        <w:ind w:left="792"/>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The agenda tells what can be discussed and voted on during the meeting.  </w:t>
      </w:r>
    </w:p>
    <w:p w14:paraId="3FE899CE" w14:textId="77777777" w:rsidR="00DB7BD8" w:rsidRPr="00DB7BD8" w:rsidRDefault="00DB7BD8" w:rsidP="00092F02">
      <w:pPr>
        <w:numPr>
          <w:ilvl w:val="0"/>
          <w:numId w:val="18"/>
        </w:numPr>
        <w:spacing w:after="0" w:line="360" w:lineRule="auto"/>
        <w:ind w:left="792"/>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Items not on the agenda can only be brought up during the public comment periods.</w:t>
      </w:r>
    </w:p>
    <w:p w14:paraId="59613B64" w14:textId="77777777" w:rsidR="00DB7BD8" w:rsidRPr="00DB7BD8" w:rsidRDefault="00DB7BD8" w:rsidP="00092F02">
      <w:pPr>
        <w:numPr>
          <w:ilvl w:val="0"/>
          <w:numId w:val="18"/>
        </w:numPr>
        <w:spacing w:after="0" w:line="360" w:lineRule="auto"/>
        <w:ind w:left="792"/>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Items brought up during public comment cannot be voted on but can be added to the next meeting agenda with Council agreement. </w:t>
      </w:r>
    </w:p>
    <w:p w14:paraId="31D824E8" w14:textId="3E131B96" w:rsidR="00DB7BD8" w:rsidRPr="00F55EF9" w:rsidRDefault="00DB7BD8" w:rsidP="00F55EF9">
      <w:pPr>
        <w:numPr>
          <w:ilvl w:val="0"/>
          <w:numId w:val="18"/>
        </w:numPr>
        <w:spacing w:after="240" w:line="360" w:lineRule="auto"/>
        <w:ind w:left="792"/>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Nevada Open Meeting Law will be followed.</w:t>
      </w:r>
    </w:p>
    <w:p w14:paraId="4C0C9D4A" w14:textId="67C92D69" w:rsidR="00DB7BD8" w:rsidRPr="00DB7BD8" w:rsidRDefault="00DB7BD8" w:rsidP="00DB7BD8">
      <w:pPr>
        <w:shd w:val="clear" w:color="auto" w:fill="FFFFFF"/>
        <w:spacing w:after="0" w:line="360" w:lineRule="auto"/>
        <w:contextualSpacing/>
        <w:jc w:val="both"/>
        <w:outlineLvl w:val="2"/>
        <w:rPr>
          <w:rFonts w:ascii="Times New Roman" w:eastAsia="Times New Roman" w:hAnsi="Times New Roman" w:cs="Times New Roman"/>
          <w:b/>
          <w:color w:val="000000"/>
          <w:kern w:val="0"/>
          <w:sz w:val="32"/>
          <w:szCs w:val="32"/>
          <w14:ligatures w14:val="none"/>
        </w:rPr>
      </w:pPr>
      <w:bookmarkStart w:id="253" w:name="_Toc152937332"/>
      <w:bookmarkStart w:id="254" w:name="_Toc159613863"/>
      <w:bookmarkStart w:id="255" w:name="_Toc226552670"/>
      <w:r w:rsidRPr="00DB7BD8">
        <w:rPr>
          <w:rFonts w:ascii="Times New Roman" w:eastAsia="Times New Roman" w:hAnsi="Times New Roman" w:cs="Times New Roman"/>
          <w:b/>
          <w:color w:val="000000"/>
          <w:kern w:val="0"/>
          <w:sz w:val="32"/>
          <w:szCs w:val="32"/>
          <w14:ligatures w14:val="none"/>
        </w:rPr>
        <w:t xml:space="preserve">Things to </w:t>
      </w:r>
      <w:r>
        <w:rPr>
          <w:rFonts w:ascii="Times New Roman" w:eastAsia="Times New Roman" w:hAnsi="Times New Roman" w:cs="Times New Roman"/>
          <w:b/>
          <w:color w:val="000000"/>
          <w:kern w:val="0"/>
          <w:sz w:val="32"/>
          <w:szCs w:val="32"/>
          <w14:ligatures w14:val="none"/>
        </w:rPr>
        <w:t>K</w:t>
      </w:r>
      <w:r w:rsidRPr="00DB7BD8">
        <w:rPr>
          <w:rFonts w:ascii="Times New Roman" w:eastAsia="Times New Roman" w:hAnsi="Times New Roman" w:cs="Times New Roman"/>
          <w:b/>
          <w:color w:val="000000"/>
          <w:kern w:val="0"/>
          <w:sz w:val="32"/>
          <w:szCs w:val="32"/>
          <w14:ligatures w14:val="none"/>
        </w:rPr>
        <w:t>now</w:t>
      </w:r>
      <w:bookmarkEnd w:id="253"/>
      <w:bookmarkEnd w:id="254"/>
      <w:bookmarkEnd w:id="255"/>
    </w:p>
    <w:p w14:paraId="1AFB04E4" w14:textId="77777777" w:rsidR="00DB7BD8" w:rsidRPr="00DB7BD8" w:rsidRDefault="00DB7BD8" w:rsidP="00092F02">
      <w:pPr>
        <w:numPr>
          <w:ilvl w:val="0"/>
          <w:numId w:val="18"/>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Addressing the Chair:</w:t>
      </w:r>
      <w:r w:rsidRPr="00DB7BD8">
        <w:rPr>
          <w:rFonts w:ascii="Times New Roman" w:eastAsia="Times New Roman" w:hAnsi="Times New Roman" w:cs="Times New Roman"/>
          <w:bCs/>
          <w:color w:val="000000"/>
          <w:kern w:val="0"/>
          <w:sz w:val="28"/>
          <w:szCs w:val="28"/>
          <w14:ligatures w14:val="none"/>
        </w:rPr>
        <w:t xml:space="preserve"> Chair or Chairperson</w:t>
      </w:r>
    </w:p>
    <w:p w14:paraId="2AF74C9C" w14:textId="77777777" w:rsidR="00DB7BD8" w:rsidRPr="00DB7BD8" w:rsidRDefault="00DB7BD8" w:rsidP="00092F02">
      <w:pPr>
        <w:numPr>
          <w:ilvl w:val="0"/>
          <w:numId w:val="18"/>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Quorum:</w:t>
      </w:r>
      <w:r w:rsidRPr="00DB7BD8">
        <w:rPr>
          <w:rFonts w:ascii="Times New Roman" w:eastAsia="Times New Roman" w:hAnsi="Times New Roman" w:cs="Times New Roman"/>
          <w:bCs/>
          <w:color w:val="000000"/>
          <w:kern w:val="0"/>
          <w:sz w:val="28"/>
          <w:szCs w:val="28"/>
          <w14:ligatures w14:val="none"/>
        </w:rPr>
        <w:t xml:space="preserve"> Applies to full DD Council and committee meetings.</w:t>
      </w:r>
    </w:p>
    <w:p w14:paraId="6C42D5D6" w14:textId="77777777" w:rsidR="00DB7BD8" w:rsidRPr="00DB7BD8" w:rsidRDefault="00DB7BD8" w:rsidP="00092F02">
      <w:pPr>
        <w:numPr>
          <w:ilvl w:val="0"/>
          <w:numId w:val="18"/>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Point of Order:</w:t>
      </w:r>
      <w:r w:rsidRPr="00DB7BD8">
        <w:rPr>
          <w:rFonts w:ascii="Times New Roman" w:eastAsia="Times New Roman" w:hAnsi="Times New Roman" w:cs="Times New Roman"/>
          <w:bCs/>
          <w:color w:val="000000"/>
          <w:kern w:val="0"/>
          <w:sz w:val="28"/>
          <w:szCs w:val="28"/>
          <w14:ligatures w14:val="none"/>
        </w:rPr>
        <w:t xml:space="preserve"> Can be called when there is a breach in basic meeting conduct. </w:t>
      </w:r>
    </w:p>
    <w:p w14:paraId="5B12526D" w14:textId="77777777" w:rsidR="00DB7BD8" w:rsidRPr="00DB7BD8" w:rsidRDefault="00DB7BD8" w:rsidP="00092F02">
      <w:pPr>
        <w:numPr>
          <w:ilvl w:val="0"/>
          <w:numId w:val="18"/>
        </w:numPr>
        <w:spacing w:after="0" w:line="360" w:lineRule="auto"/>
        <w:contextualSpacing/>
        <w:jc w:val="both"/>
        <w:rPr>
          <w:rFonts w:ascii="Times New Roman" w:eastAsia="Times New Roman" w:hAnsi="Times New Roman" w:cs="Times New Roman"/>
          <w:b/>
          <w:bCs/>
          <w:color w:val="000000"/>
          <w:kern w:val="0"/>
          <w:sz w:val="28"/>
          <w:szCs w:val="28"/>
          <w:u w:val="single"/>
          <w14:ligatures w14:val="none"/>
        </w:rPr>
      </w:pPr>
      <w:r w:rsidRPr="00DB7BD8">
        <w:rPr>
          <w:rFonts w:ascii="Times New Roman" w:eastAsia="Times New Roman" w:hAnsi="Times New Roman" w:cs="Times New Roman"/>
          <w:b/>
          <w:color w:val="000000"/>
          <w:kern w:val="0"/>
          <w:sz w:val="28"/>
          <w:szCs w:val="28"/>
          <w14:ligatures w14:val="none"/>
        </w:rPr>
        <w:t>Member Rights:</w:t>
      </w:r>
      <w:r w:rsidRPr="00DB7BD8">
        <w:rPr>
          <w:rFonts w:ascii="Times New Roman" w:eastAsia="Times New Roman" w:hAnsi="Times New Roman" w:cs="Times New Roman"/>
          <w:bCs/>
          <w:color w:val="000000"/>
          <w:kern w:val="0"/>
          <w:sz w:val="28"/>
          <w:szCs w:val="28"/>
          <w14:ligatures w14:val="none"/>
        </w:rPr>
        <w:t xml:space="preserve"> The minority has rights that must be protected. Members must not attack and/or question the motives of other members.</w:t>
      </w:r>
    </w:p>
    <w:p w14:paraId="7F5ED233" w14:textId="29F92C81" w:rsidR="00DB7BD8" w:rsidRPr="00DB7BD8" w:rsidRDefault="00DB7BD8" w:rsidP="00DB7BD8">
      <w:pPr>
        <w:keepNext/>
        <w:keepLines/>
        <w:spacing w:after="0" w:line="360" w:lineRule="auto"/>
        <w:contextualSpacing/>
        <w:outlineLvl w:val="2"/>
        <w:rPr>
          <w:rFonts w:ascii="Times New Roman" w:eastAsia="DengXian Light" w:hAnsi="Times New Roman" w:cs="Times New Roman"/>
          <w:b/>
          <w:color w:val="000000"/>
          <w:kern w:val="0"/>
          <w:sz w:val="32"/>
          <w:szCs w:val="32"/>
          <w:u w:val="single"/>
          <w14:ligatures w14:val="none"/>
        </w:rPr>
      </w:pPr>
      <w:bookmarkStart w:id="256" w:name="_Toc152937333"/>
      <w:bookmarkStart w:id="257" w:name="_Toc159613864"/>
      <w:bookmarkStart w:id="258" w:name="_Toc226552671"/>
      <w:r w:rsidRPr="00DB7BD8">
        <w:rPr>
          <w:rFonts w:ascii="Times New Roman" w:eastAsia="Times New Roman" w:hAnsi="Times New Roman" w:cs="Times New Roman"/>
          <w:b/>
          <w:color w:val="000000"/>
          <w:kern w:val="0"/>
          <w:sz w:val="32"/>
          <w:szCs w:val="32"/>
          <w14:ligatures w14:val="none"/>
        </w:rPr>
        <w:lastRenderedPageBreak/>
        <w:t>Making a Motion (Basics)</w:t>
      </w:r>
      <w:bookmarkEnd w:id="256"/>
      <w:bookmarkEnd w:id="257"/>
      <w:bookmarkEnd w:id="258"/>
    </w:p>
    <w:p w14:paraId="73B2FC37" w14:textId="77777777" w:rsidR="00DB7BD8" w:rsidRPr="00DB7BD8" w:rsidRDefault="00DB7BD8" w:rsidP="00092F02">
      <w:pPr>
        <w:numPr>
          <w:ilvl w:val="0"/>
          <w:numId w:val="20"/>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Anytime during discussion, a Council member announces they would like to make a motion and says the motion clearly and concisely. </w:t>
      </w:r>
    </w:p>
    <w:p w14:paraId="3482B667" w14:textId="77777777" w:rsidR="00DB7BD8" w:rsidRPr="00DB7BD8" w:rsidRDefault="00DB7BD8" w:rsidP="00092F02">
      <w:pPr>
        <w:numPr>
          <w:ilvl w:val="0"/>
          <w:numId w:val="20"/>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If someone else agrees with the motion, they will second it. </w:t>
      </w:r>
    </w:p>
    <w:p w14:paraId="159C60F7" w14:textId="77777777" w:rsidR="00DB7BD8" w:rsidRPr="00DB7BD8" w:rsidRDefault="00DB7BD8" w:rsidP="00092F02">
      <w:pPr>
        <w:numPr>
          <w:ilvl w:val="0"/>
          <w:numId w:val="20"/>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If no one seconds the motion, the motion dies. </w:t>
      </w:r>
    </w:p>
    <w:p w14:paraId="2B40AB83" w14:textId="77777777" w:rsidR="00DB7BD8" w:rsidRPr="00DB7BD8" w:rsidRDefault="00DB7BD8" w:rsidP="00092F02">
      <w:pPr>
        <w:numPr>
          <w:ilvl w:val="0"/>
          <w:numId w:val="20"/>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A motion can be amended before the vote.</w:t>
      </w:r>
    </w:p>
    <w:p w14:paraId="6B009AE0" w14:textId="77777777" w:rsidR="00DB7BD8" w:rsidRPr="00DB7BD8" w:rsidRDefault="00DB7BD8" w:rsidP="00092F02">
      <w:pPr>
        <w:numPr>
          <w:ilvl w:val="0"/>
          <w:numId w:val="20"/>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The Chairperson will call for a discussion/vote.</w:t>
      </w:r>
    </w:p>
    <w:p w14:paraId="11427EDC" w14:textId="77777777" w:rsidR="00DB7BD8" w:rsidRPr="00DB7BD8" w:rsidRDefault="00DB7BD8" w:rsidP="00092F02">
      <w:pPr>
        <w:numPr>
          <w:ilvl w:val="0"/>
          <w:numId w:val="20"/>
        </w:numPr>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All remarks must be courteous, on-point, unbiased, and non-judgmental.</w:t>
      </w:r>
    </w:p>
    <w:p w14:paraId="3F097E96" w14:textId="77777777" w:rsidR="00DB7BD8" w:rsidRPr="00DB7BD8" w:rsidRDefault="00DB7BD8" w:rsidP="00F55EF9">
      <w:pPr>
        <w:numPr>
          <w:ilvl w:val="0"/>
          <w:numId w:val="20"/>
        </w:numPr>
        <w:spacing w:after="240" w:line="360" w:lineRule="auto"/>
        <w:jc w:val="both"/>
        <w:rPr>
          <w:rFonts w:ascii="Times New Roman" w:eastAsia="Times New Roman" w:hAnsi="Times New Roman" w:cs="Times New Roman"/>
          <w:b/>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Council staff will tally the votes and announce if the motion is </w:t>
      </w:r>
      <w:proofErr w:type="gramStart"/>
      <w:r w:rsidRPr="00DB7BD8">
        <w:rPr>
          <w:rFonts w:ascii="Times New Roman" w:eastAsia="Times New Roman" w:hAnsi="Times New Roman" w:cs="Times New Roman"/>
          <w:bCs/>
          <w:color w:val="000000"/>
          <w:kern w:val="0"/>
          <w:sz w:val="28"/>
          <w:szCs w:val="28"/>
          <w14:ligatures w14:val="none"/>
        </w:rPr>
        <w:t>carried</w:t>
      </w:r>
      <w:proofErr w:type="gramEnd"/>
      <w:r w:rsidRPr="00DB7BD8">
        <w:rPr>
          <w:rFonts w:ascii="Times New Roman" w:eastAsia="Times New Roman" w:hAnsi="Times New Roman" w:cs="Times New Roman"/>
          <w:bCs/>
          <w:color w:val="000000"/>
          <w:kern w:val="0"/>
          <w:sz w:val="28"/>
          <w:szCs w:val="28"/>
          <w14:ligatures w14:val="none"/>
        </w:rPr>
        <w:t xml:space="preserve"> or not. </w:t>
      </w:r>
    </w:p>
    <w:p w14:paraId="345FD16E" w14:textId="382798F0" w:rsidR="00B96C5D" w:rsidRPr="00B96C5D" w:rsidRDefault="00B96C5D" w:rsidP="00F55EF9">
      <w:pPr>
        <w:spacing w:after="240" w:line="360" w:lineRule="auto"/>
        <w:jc w:val="both"/>
        <w:rPr>
          <w:rFonts w:ascii="Times New Roman" w:eastAsia="Times New Roman" w:hAnsi="Times New Roman" w:cs="Times New Roman"/>
          <w:bCs/>
          <w:color w:val="000000"/>
          <w:kern w:val="0"/>
          <w:sz w:val="28"/>
          <w:szCs w:val="28"/>
          <w14:ligatures w14:val="none"/>
        </w:rPr>
      </w:pPr>
      <w:r w:rsidRPr="00B96C5D">
        <w:rPr>
          <w:rFonts w:ascii="Times New Roman" w:eastAsia="Times New Roman" w:hAnsi="Times New Roman" w:cs="Times New Roman"/>
          <w:bCs/>
          <w:color w:val="000000"/>
          <w:kern w:val="0"/>
          <w:sz w:val="28"/>
          <w:szCs w:val="28"/>
          <w14:ligatures w14:val="none"/>
        </w:rPr>
        <w:t xml:space="preserve">Please refer to the </w:t>
      </w:r>
      <w:r w:rsidRPr="00B96C5D">
        <w:rPr>
          <w:rFonts w:ascii="Times New Roman" w:eastAsia="Times New Roman" w:hAnsi="Times New Roman" w:cs="Times New Roman"/>
          <w:bCs/>
          <w:i/>
          <w:iCs/>
          <w:color w:val="000000"/>
          <w:kern w:val="0"/>
          <w:sz w:val="28"/>
          <w:szCs w:val="28"/>
          <w14:ligatures w14:val="none"/>
        </w:rPr>
        <w:t>6.2 Parliamentary Procedure</w:t>
      </w:r>
      <w:r w:rsidRPr="00B96C5D">
        <w:rPr>
          <w:rFonts w:ascii="Times New Roman" w:eastAsia="Times New Roman" w:hAnsi="Times New Roman" w:cs="Times New Roman"/>
          <w:bCs/>
          <w:color w:val="000000"/>
          <w:kern w:val="0"/>
          <w:sz w:val="28"/>
          <w:szCs w:val="28"/>
          <w14:ligatures w14:val="none"/>
        </w:rPr>
        <w:t xml:space="preserve"> polic</w:t>
      </w:r>
      <w:r>
        <w:rPr>
          <w:rFonts w:ascii="Times New Roman" w:eastAsia="Times New Roman" w:hAnsi="Times New Roman" w:cs="Times New Roman"/>
          <w:bCs/>
          <w:color w:val="000000"/>
          <w:kern w:val="0"/>
          <w:sz w:val="28"/>
          <w:szCs w:val="28"/>
          <w14:ligatures w14:val="none"/>
        </w:rPr>
        <w:t>y</w:t>
      </w:r>
      <w:r w:rsidRPr="00B96C5D">
        <w:rPr>
          <w:rFonts w:ascii="Times New Roman" w:eastAsia="Times New Roman" w:hAnsi="Times New Roman" w:cs="Times New Roman"/>
          <w:bCs/>
          <w:color w:val="000000"/>
          <w:kern w:val="0"/>
          <w:sz w:val="28"/>
          <w:szCs w:val="28"/>
          <w14:ligatures w14:val="none"/>
        </w:rPr>
        <w:t xml:space="preserve"> for more information. </w:t>
      </w:r>
    </w:p>
    <w:p w14:paraId="3679B0B8" w14:textId="79DAA58F"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59" w:name="_Toc152937334"/>
      <w:bookmarkStart w:id="260" w:name="_Toc159613865"/>
      <w:bookmarkStart w:id="261" w:name="_Toc226552672"/>
      <w:r w:rsidRPr="00DB7BD8">
        <w:rPr>
          <w:rFonts w:ascii="Times New Roman" w:eastAsia="DengXian Light" w:hAnsi="Times New Roman" w:cs="Times New Roman"/>
          <w:b/>
          <w:bCs/>
          <w:color w:val="000000"/>
          <w:w w:val="105"/>
          <w:kern w:val="0"/>
          <w:sz w:val="36"/>
          <w:szCs w:val="36"/>
          <w14:ligatures w14:val="none"/>
        </w:rPr>
        <w:t>Nevada Open Meeting Law (OML)</w:t>
      </w:r>
      <w:bookmarkEnd w:id="259"/>
      <w:bookmarkEnd w:id="260"/>
      <w:bookmarkEnd w:id="261"/>
    </w:p>
    <w:p w14:paraId="757D4647" w14:textId="540E61D9"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262" w:name="_Toc54225114"/>
      <w:bookmarkStart w:id="263" w:name="_Toc54226144"/>
      <w:bookmarkStart w:id="264" w:name="_Toc64557867"/>
      <w:bookmarkStart w:id="265" w:name="_Toc64558277"/>
      <w:bookmarkStart w:id="266" w:name="_Toc68015572"/>
      <w:bookmarkStart w:id="267" w:name="_Toc94703816"/>
      <w:bookmarkStart w:id="268" w:name="_Toc152937335"/>
      <w:bookmarkStart w:id="269" w:name="_Toc159613866"/>
      <w:bookmarkStart w:id="270" w:name="_Toc226552673"/>
      <w:r w:rsidRPr="00DB7BD8">
        <w:rPr>
          <w:rFonts w:ascii="Times New Roman" w:eastAsia="DengXian Light" w:hAnsi="Times New Roman" w:cs="Times New Roman"/>
          <w:b/>
          <w:bCs/>
          <w:kern w:val="0"/>
          <w:sz w:val="32"/>
          <w:szCs w:val="32"/>
          <w14:ligatures w14:val="none"/>
        </w:rPr>
        <w:t>Legislative Intent</w:t>
      </w:r>
      <w:bookmarkEnd w:id="262"/>
      <w:bookmarkEnd w:id="263"/>
      <w:bookmarkEnd w:id="264"/>
      <w:bookmarkEnd w:id="265"/>
      <w:bookmarkEnd w:id="266"/>
      <w:bookmarkEnd w:id="267"/>
      <w:bookmarkEnd w:id="268"/>
      <w:bookmarkEnd w:id="269"/>
      <w:bookmarkEnd w:id="270"/>
      <w:r w:rsidRPr="00DB7BD8">
        <w:rPr>
          <w:rFonts w:ascii="Times New Roman" w:eastAsia="DengXian Light" w:hAnsi="Times New Roman" w:cs="Times New Roman"/>
          <w:b/>
          <w:bCs/>
          <w:kern w:val="0"/>
          <w:sz w:val="32"/>
          <w:szCs w:val="32"/>
          <w14:ligatures w14:val="none"/>
        </w:rPr>
        <w:t xml:space="preserve"> </w:t>
      </w:r>
    </w:p>
    <w:p w14:paraId="61FDFDEA" w14:textId="77777777" w:rsidR="00DB7BD8" w:rsidRPr="00DB7BD8" w:rsidRDefault="00DB7BD8" w:rsidP="00092F02">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The Nevada Open Meeting Law (OML) was enacted in 1960 to ensure that the actions and deliberations of public bodies are conducted openly. </w:t>
      </w:r>
    </w:p>
    <w:p w14:paraId="6802D80A" w14:textId="77777777" w:rsidR="00DB7BD8" w:rsidRPr="00DB7BD8" w:rsidRDefault="00DB7BD8" w:rsidP="00092F02">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Their actions should be taken </w:t>
      </w:r>
      <w:proofErr w:type="gramStart"/>
      <w:r w:rsidRPr="00DB7BD8">
        <w:rPr>
          <w:rFonts w:ascii="Times New Roman" w:eastAsia="Times New Roman" w:hAnsi="Times New Roman" w:cs="Times New Roman"/>
          <w:kern w:val="0"/>
          <w:sz w:val="28"/>
          <w:szCs w:val="28"/>
          <w14:ligatures w14:val="none"/>
        </w:rPr>
        <w:t>openly</w:t>
      </w:r>
      <w:proofErr w:type="gramEnd"/>
      <w:r w:rsidRPr="00DB7BD8">
        <w:rPr>
          <w:rFonts w:ascii="Times New Roman" w:eastAsia="Times New Roman" w:hAnsi="Times New Roman" w:cs="Times New Roman"/>
          <w:kern w:val="0"/>
          <w:sz w:val="28"/>
          <w:szCs w:val="28"/>
          <w14:ligatures w14:val="none"/>
        </w:rPr>
        <w:t xml:space="preserve"> and their deliberations should be conducted openly.</w:t>
      </w:r>
    </w:p>
    <w:p w14:paraId="5026F643"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p>
    <w:p w14:paraId="01C24122" w14:textId="46CCA842"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271" w:name="_Toc54225115"/>
      <w:bookmarkStart w:id="272" w:name="_Toc54226145"/>
      <w:bookmarkStart w:id="273" w:name="_Toc64557868"/>
      <w:bookmarkStart w:id="274" w:name="_Toc64558278"/>
      <w:bookmarkStart w:id="275" w:name="_Toc68015573"/>
      <w:bookmarkStart w:id="276" w:name="_Toc94703817"/>
      <w:bookmarkStart w:id="277" w:name="_Toc152937336"/>
      <w:bookmarkStart w:id="278" w:name="_Toc159613867"/>
      <w:bookmarkStart w:id="279" w:name="_Toc226552674"/>
      <w:r w:rsidRPr="00DB7BD8">
        <w:rPr>
          <w:rFonts w:ascii="Times New Roman" w:eastAsia="DengXian Light" w:hAnsi="Times New Roman" w:cs="Times New Roman"/>
          <w:b/>
          <w:bCs/>
          <w:kern w:val="0"/>
          <w:sz w:val="32"/>
          <w:szCs w:val="32"/>
          <w14:ligatures w14:val="none"/>
        </w:rPr>
        <w:t>Basic Terms of OML</w:t>
      </w:r>
      <w:bookmarkEnd w:id="271"/>
      <w:bookmarkEnd w:id="272"/>
      <w:bookmarkEnd w:id="273"/>
      <w:bookmarkEnd w:id="274"/>
      <w:bookmarkEnd w:id="275"/>
      <w:bookmarkEnd w:id="276"/>
      <w:bookmarkEnd w:id="277"/>
      <w:bookmarkEnd w:id="278"/>
      <w:bookmarkEnd w:id="279"/>
      <w:r w:rsidRPr="00DB7BD8">
        <w:rPr>
          <w:rFonts w:ascii="Times New Roman" w:eastAsia="DengXian Light" w:hAnsi="Times New Roman" w:cs="Times New Roman"/>
          <w:b/>
          <w:bCs/>
          <w:kern w:val="0"/>
          <w:sz w:val="32"/>
          <w:szCs w:val="32"/>
          <w14:ligatures w14:val="none"/>
        </w:rPr>
        <w:t xml:space="preserve"> </w:t>
      </w:r>
    </w:p>
    <w:p w14:paraId="14497232" w14:textId="1FDE0CEF" w:rsidR="00DB7BD8" w:rsidRPr="00DB7BD8" w:rsidRDefault="00DB7BD8" w:rsidP="00092F02">
      <w:pPr>
        <w:numPr>
          <w:ilvl w:val="0"/>
          <w:numId w:val="22"/>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Notice:</w:t>
      </w:r>
      <w:r w:rsidRPr="00DB7BD8">
        <w:rPr>
          <w:rFonts w:ascii="Times New Roman" w:eastAsia="Times New Roman" w:hAnsi="Times New Roman" w:cs="Times New Roman"/>
          <w:color w:val="000000"/>
          <w:kern w:val="0"/>
          <w:sz w:val="28"/>
          <w:szCs w:val="28"/>
          <w14:ligatures w14:val="none"/>
        </w:rPr>
        <w:t xml:space="preserve"> The right of the public to know about the meeting in a timely manner including the time, place, and location of the meeting. Notice is usually provided on the </w:t>
      </w:r>
      <w:r>
        <w:rPr>
          <w:rFonts w:ascii="Times New Roman" w:eastAsia="Times New Roman" w:hAnsi="Times New Roman" w:cs="Times New Roman"/>
          <w:color w:val="000000"/>
          <w:kern w:val="0"/>
          <w:sz w:val="28"/>
          <w:szCs w:val="28"/>
          <w14:ligatures w14:val="none"/>
        </w:rPr>
        <w:t>a</w:t>
      </w:r>
      <w:r w:rsidRPr="00DB7BD8">
        <w:rPr>
          <w:rFonts w:ascii="Times New Roman" w:eastAsia="Times New Roman" w:hAnsi="Times New Roman" w:cs="Times New Roman"/>
          <w:color w:val="000000"/>
          <w:kern w:val="0"/>
          <w:sz w:val="28"/>
          <w:szCs w:val="28"/>
          <w14:ligatures w14:val="none"/>
        </w:rPr>
        <w:t xml:space="preserve">genda. </w:t>
      </w:r>
    </w:p>
    <w:p w14:paraId="60AEAE86" w14:textId="77777777" w:rsidR="00DB7BD8" w:rsidRPr="00DB7BD8" w:rsidRDefault="00DB7BD8" w:rsidP="00092F02">
      <w:pPr>
        <w:numPr>
          <w:ilvl w:val="0"/>
          <w:numId w:val="22"/>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Agenda:</w:t>
      </w:r>
      <w:r w:rsidRPr="00DB7BD8">
        <w:rPr>
          <w:rFonts w:ascii="Times New Roman" w:eastAsia="Times New Roman" w:hAnsi="Times New Roman" w:cs="Times New Roman"/>
          <w:color w:val="000000"/>
          <w:kern w:val="0"/>
          <w:sz w:val="28"/>
          <w:szCs w:val="28"/>
          <w14:ligatures w14:val="none"/>
        </w:rPr>
        <w:t xml:space="preserve"> </w:t>
      </w:r>
      <w:r w:rsidRPr="00DB7BD8">
        <w:rPr>
          <w:rFonts w:ascii="Times New Roman" w:eastAsia="Times New Roman" w:hAnsi="Times New Roman" w:cs="Times New Roman"/>
          <w:b/>
          <w:bCs/>
          <w:color w:val="000000"/>
          <w:kern w:val="0"/>
          <w:sz w:val="28"/>
          <w:szCs w:val="28"/>
          <w14:ligatures w14:val="none"/>
        </w:rPr>
        <w:t>NRS</w:t>
      </w:r>
      <w:r w:rsidRPr="00DB7BD8">
        <w:rPr>
          <w:rFonts w:ascii="Times New Roman" w:eastAsia="Times New Roman" w:hAnsi="Times New Roman" w:cs="Times New Roman"/>
          <w:color w:val="000000"/>
          <w:kern w:val="0"/>
          <w:sz w:val="28"/>
          <w:szCs w:val="28"/>
          <w14:ligatures w14:val="none"/>
        </w:rPr>
        <w:t xml:space="preserve"> </w:t>
      </w:r>
      <w:r w:rsidRPr="00DB7BD8">
        <w:rPr>
          <w:rFonts w:ascii="Times New Roman" w:eastAsia="Times New Roman" w:hAnsi="Times New Roman" w:cs="Times New Roman"/>
          <w:b/>
          <w:bCs/>
          <w:color w:val="000000"/>
          <w:kern w:val="0"/>
          <w:sz w:val="28"/>
          <w:szCs w:val="28"/>
          <w14:ligatures w14:val="none"/>
        </w:rPr>
        <w:t>241.020(2)</w:t>
      </w:r>
      <w:r w:rsidRPr="00DB7BD8">
        <w:rPr>
          <w:rFonts w:ascii="Times New Roman" w:eastAsia="Times New Roman" w:hAnsi="Times New Roman" w:cs="Times New Roman"/>
          <w:color w:val="000000"/>
          <w:kern w:val="0"/>
          <w:sz w:val="28"/>
          <w:szCs w:val="28"/>
          <w14:ligatures w14:val="none"/>
        </w:rPr>
        <w:t xml:space="preserve"> Except in an emergency, written notice of all meetings must be given at least 3 working days before the meeting. The notice must include: </w:t>
      </w:r>
    </w:p>
    <w:p w14:paraId="286A2AAA" w14:textId="77777777" w:rsidR="00DB7BD8" w:rsidRPr="00DB7BD8" w:rsidRDefault="00DB7BD8" w:rsidP="00092F02">
      <w:pPr>
        <w:numPr>
          <w:ilvl w:val="0"/>
          <w:numId w:val="23"/>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time, place, and location of the meeting.</w:t>
      </w:r>
    </w:p>
    <w:p w14:paraId="0BF38963" w14:textId="77777777" w:rsidR="00DB7BD8" w:rsidRPr="00DB7BD8" w:rsidRDefault="00DB7BD8" w:rsidP="00092F02">
      <w:pPr>
        <w:numPr>
          <w:ilvl w:val="0"/>
          <w:numId w:val="23"/>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A list of the locations where the notice has been posted. </w:t>
      </w:r>
    </w:p>
    <w:p w14:paraId="18EA5556" w14:textId="77777777" w:rsidR="00DB7BD8" w:rsidRPr="00DB7BD8" w:rsidRDefault="00DB7BD8" w:rsidP="00092F02">
      <w:pPr>
        <w:numPr>
          <w:ilvl w:val="0"/>
          <w:numId w:val="23"/>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lastRenderedPageBreak/>
        <w:t xml:space="preserve">The name and contact information for the person designated by the public body from whom a member of the public may request the supporting material for the meeting and a list of the locations where the supporting material is available to the public. </w:t>
      </w:r>
    </w:p>
    <w:p w14:paraId="70D88AD2" w14:textId="77777777" w:rsidR="00DB7BD8" w:rsidRPr="00DB7BD8" w:rsidRDefault="00DB7BD8" w:rsidP="00092F02">
      <w:pPr>
        <w:numPr>
          <w:ilvl w:val="0"/>
          <w:numId w:val="23"/>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An agenda consisting of:</w:t>
      </w:r>
    </w:p>
    <w:p w14:paraId="3E529E8A" w14:textId="77777777" w:rsidR="00DB7BD8" w:rsidRPr="00DB7BD8" w:rsidRDefault="00DB7BD8" w:rsidP="00092F02">
      <w:pPr>
        <w:numPr>
          <w:ilvl w:val="0"/>
          <w:numId w:val="24"/>
        </w:numPr>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A clear and complete statement of the topics scheduled to be considered during the meeting. </w:t>
      </w:r>
    </w:p>
    <w:p w14:paraId="0298DE8A" w14:textId="77777777" w:rsidR="00DB7BD8" w:rsidRPr="00DB7BD8" w:rsidRDefault="00DB7BD8" w:rsidP="00092F02">
      <w:pPr>
        <w:numPr>
          <w:ilvl w:val="0"/>
          <w:numId w:val="24"/>
        </w:numPr>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A list describing the items on which action may be </w:t>
      </w:r>
      <w:proofErr w:type="gramStart"/>
      <w:r w:rsidRPr="00DB7BD8">
        <w:rPr>
          <w:rFonts w:ascii="Times New Roman" w:eastAsia="Times New Roman" w:hAnsi="Times New Roman" w:cs="Times New Roman"/>
          <w:color w:val="000000"/>
          <w:kern w:val="0"/>
          <w:sz w:val="28"/>
          <w:szCs w:val="28"/>
          <w14:ligatures w14:val="none"/>
        </w:rPr>
        <w:t>taken, and</w:t>
      </w:r>
      <w:proofErr w:type="gramEnd"/>
      <w:r w:rsidRPr="00DB7BD8">
        <w:rPr>
          <w:rFonts w:ascii="Times New Roman" w:eastAsia="Times New Roman" w:hAnsi="Times New Roman" w:cs="Times New Roman"/>
          <w:color w:val="000000"/>
          <w:kern w:val="0"/>
          <w:sz w:val="28"/>
          <w:szCs w:val="28"/>
          <w14:ligatures w14:val="none"/>
        </w:rPr>
        <w:t xml:space="preserve"> clearly denoting that action may be taken on those items by placing the term “for possible action” next to the appropriate item. </w:t>
      </w:r>
    </w:p>
    <w:p w14:paraId="3D9E15C5" w14:textId="77777777" w:rsidR="00DB7BD8" w:rsidRPr="00DB7BD8" w:rsidRDefault="00DB7BD8" w:rsidP="00092F02">
      <w:pPr>
        <w:numPr>
          <w:ilvl w:val="0"/>
          <w:numId w:val="24"/>
        </w:numPr>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Periods devoted to comments by the </w:t>
      </w:r>
      <w:proofErr w:type="gramStart"/>
      <w:r w:rsidRPr="00DB7BD8">
        <w:rPr>
          <w:rFonts w:ascii="Times New Roman" w:eastAsia="Times New Roman" w:hAnsi="Times New Roman" w:cs="Times New Roman"/>
          <w:color w:val="000000"/>
          <w:kern w:val="0"/>
          <w:sz w:val="28"/>
          <w:szCs w:val="28"/>
          <w14:ligatures w14:val="none"/>
        </w:rPr>
        <w:t>general public</w:t>
      </w:r>
      <w:proofErr w:type="gramEnd"/>
      <w:r w:rsidRPr="00DB7BD8">
        <w:rPr>
          <w:rFonts w:ascii="Times New Roman" w:eastAsia="Times New Roman" w:hAnsi="Times New Roman" w:cs="Times New Roman"/>
          <w:color w:val="000000"/>
          <w:kern w:val="0"/>
          <w:sz w:val="28"/>
          <w:szCs w:val="28"/>
          <w14:ligatures w14:val="none"/>
        </w:rPr>
        <w:t xml:space="preserve">. The Board may not act based on public comment except if it relates to an action agenda item. The Board may not </w:t>
      </w:r>
      <w:proofErr w:type="gramStart"/>
      <w:r w:rsidRPr="00DB7BD8">
        <w:rPr>
          <w:rFonts w:ascii="Times New Roman" w:eastAsia="Times New Roman" w:hAnsi="Times New Roman" w:cs="Times New Roman"/>
          <w:color w:val="000000"/>
          <w:kern w:val="0"/>
          <w:sz w:val="28"/>
          <w:szCs w:val="28"/>
          <w14:ligatures w14:val="none"/>
        </w:rPr>
        <w:t>discriminate</w:t>
      </w:r>
      <w:proofErr w:type="gramEnd"/>
      <w:r w:rsidRPr="00DB7BD8">
        <w:rPr>
          <w:rFonts w:ascii="Times New Roman" w:eastAsia="Times New Roman" w:hAnsi="Times New Roman" w:cs="Times New Roman"/>
          <w:color w:val="000000"/>
          <w:kern w:val="0"/>
          <w:sz w:val="28"/>
          <w:szCs w:val="28"/>
          <w14:ligatures w14:val="none"/>
        </w:rPr>
        <w:t xml:space="preserve"> public comment based on viewpoint. Comment may be limited to areas relevant to Board authority. Repetition and caustic personal attacks may be limited. Any time limit or other permissible restriction on public comment should be spelled out on the agenda.</w:t>
      </w:r>
    </w:p>
    <w:p w14:paraId="74B604E7" w14:textId="77777777" w:rsidR="00DB7BD8" w:rsidRPr="00DB7BD8" w:rsidRDefault="00DB7BD8" w:rsidP="00092F02">
      <w:pPr>
        <w:numPr>
          <w:ilvl w:val="0"/>
          <w:numId w:val="22"/>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Public Body:</w:t>
      </w:r>
      <w:r w:rsidRPr="00DB7BD8">
        <w:rPr>
          <w:rFonts w:ascii="Times New Roman" w:eastAsia="Times New Roman" w:hAnsi="Times New Roman" w:cs="Times New Roman"/>
          <w:color w:val="000000"/>
          <w:kern w:val="0"/>
          <w:sz w:val="28"/>
          <w:szCs w:val="28"/>
          <w14:ligatures w14:val="none"/>
        </w:rPr>
        <w:t xml:space="preserve"> Any administrative, advisory, executive, or legislative body of the State or local government (NRS does not include the Nevada State Legislature) that advises or makes recommendations to any entity that expends, disperses, or is supported by tax revenue. Also includes bodies that are publicly funded, Governor </w:t>
      </w:r>
      <w:proofErr w:type="gramStart"/>
      <w:r w:rsidRPr="00DB7BD8">
        <w:rPr>
          <w:rFonts w:ascii="Times New Roman" w:eastAsia="Times New Roman" w:hAnsi="Times New Roman" w:cs="Times New Roman"/>
          <w:color w:val="000000"/>
          <w:kern w:val="0"/>
          <w:sz w:val="28"/>
          <w:szCs w:val="28"/>
          <w14:ligatures w14:val="none"/>
        </w:rPr>
        <w:t>appointed, or</w:t>
      </w:r>
      <w:proofErr w:type="gramEnd"/>
      <w:r w:rsidRPr="00DB7BD8">
        <w:rPr>
          <w:rFonts w:ascii="Times New Roman" w:eastAsia="Times New Roman" w:hAnsi="Times New Roman" w:cs="Times New Roman"/>
          <w:color w:val="000000"/>
          <w:kern w:val="0"/>
          <w:sz w:val="28"/>
          <w:szCs w:val="28"/>
          <w14:ligatures w14:val="none"/>
        </w:rPr>
        <w:t xml:space="preserve"> created by law. </w:t>
      </w:r>
    </w:p>
    <w:p w14:paraId="05E6F6B3" w14:textId="77777777" w:rsidR="00DB7BD8" w:rsidRPr="00DB7BD8" w:rsidRDefault="00DB7BD8" w:rsidP="00092F02">
      <w:pPr>
        <w:numPr>
          <w:ilvl w:val="0"/>
          <w:numId w:val="22"/>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Meeting:</w:t>
      </w:r>
      <w:r w:rsidRPr="00DB7BD8">
        <w:rPr>
          <w:rFonts w:ascii="Times New Roman" w:eastAsia="Times New Roman" w:hAnsi="Times New Roman" w:cs="Times New Roman"/>
          <w:color w:val="000000"/>
          <w:kern w:val="0"/>
          <w:sz w:val="28"/>
          <w:szCs w:val="28"/>
          <w14:ligatures w14:val="none"/>
        </w:rPr>
        <w:t xml:space="preserve"> The gathering of members of a public body at which a quorum is present to deliberate toward a decision or to </w:t>
      </w:r>
      <w:proofErr w:type="gramStart"/>
      <w:r w:rsidRPr="00DB7BD8">
        <w:rPr>
          <w:rFonts w:ascii="Times New Roman" w:eastAsia="Times New Roman" w:hAnsi="Times New Roman" w:cs="Times New Roman"/>
          <w:color w:val="000000"/>
          <w:kern w:val="0"/>
          <w:sz w:val="28"/>
          <w:szCs w:val="28"/>
          <w14:ligatures w14:val="none"/>
        </w:rPr>
        <w:t>take action</w:t>
      </w:r>
      <w:proofErr w:type="gramEnd"/>
      <w:r w:rsidRPr="00DB7BD8">
        <w:rPr>
          <w:rFonts w:ascii="Times New Roman" w:eastAsia="Times New Roman" w:hAnsi="Times New Roman" w:cs="Times New Roman"/>
          <w:color w:val="000000"/>
          <w:kern w:val="0"/>
          <w:sz w:val="28"/>
          <w:szCs w:val="28"/>
          <w14:ligatures w14:val="none"/>
        </w:rPr>
        <w:t xml:space="preserve"> on any matter over which the public body has supervision, control, jurisdiction, or advisory power. </w:t>
      </w:r>
    </w:p>
    <w:p w14:paraId="0892F058" w14:textId="77777777" w:rsidR="00DB7BD8" w:rsidRPr="00DB7BD8" w:rsidRDefault="00DB7BD8" w:rsidP="00092F02">
      <w:pPr>
        <w:numPr>
          <w:ilvl w:val="1"/>
          <w:numId w:val="22"/>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Quorum:</w:t>
      </w:r>
      <w:r w:rsidRPr="00DB7BD8">
        <w:rPr>
          <w:rFonts w:ascii="Times New Roman" w:eastAsia="Times New Roman" w:hAnsi="Times New Roman" w:cs="Times New Roman"/>
          <w:color w:val="000000"/>
          <w:kern w:val="0"/>
          <w:sz w:val="28"/>
          <w:szCs w:val="28"/>
          <w14:ligatures w14:val="none"/>
        </w:rPr>
        <w:t xml:space="preserve"> A simple majority of the membership of a public body or another proportion established by law.</w:t>
      </w:r>
    </w:p>
    <w:p w14:paraId="081B261B" w14:textId="77777777" w:rsidR="00DB7BD8" w:rsidRPr="00DB7BD8" w:rsidRDefault="00DB7BD8" w:rsidP="00092F02">
      <w:pPr>
        <w:numPr>
          <w:ilvl w:val="1"/>
          <w:numId w:val="22"/>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lastRenderedPageBreak/>
        <w:t>Deliberate/Discuss:</w:t>
      </w:r>
      <w:r w:rsidRPr="00DB7BD8">
        <w:rPr>
          <w:rFonts w:ascii="Times New Roman" w:eastAsia="Times New Roman" w:hAnsi="Times New Roman" w:cs="Times New Roman"/>
          <w:color w:val="000000"/>
          <w:kern w:val="0"/>
          <w:sz w:val="28"/>
          <w:szCs w:val="28"/>
          <w14:ligatures w14:val="none"/>
        </w:rPr>
        <w:t xml:space="preserve"> Collectively examine, weigh, and reflect upon the reasons for or against the action. Discussion must not exceed the scope of a </w:t>
      </w:r>
      <w:proofErr w:type="gramStart"/>
      <w:r w:rsidRPr="00DB7BD8">
        <w:rPr>
          <w:rFonts w:ascii="Times New Roman" w:eastAsia="Times New Roman" w:hAnsi="Times New Roman" w:cs="Times New Roman"/>
          <w:color w:val="000000"/>
          <w:kern w:val="0"/>
          <w:sz w:val="28"/>
          <w:szCs w:val="28"/>
          <w14:ligatures w14:val="none"/>
        </w:rPr>
        <w:t>clearly</w:t>
      </w:r>
      <w:proofErr w:type="gramEnd"/>
      <w:r w:rsidRPr="00DB7BD8">
        <w:rPr>
          <w:rFonts w:ascii="Times New Roman" w:eastAsia="Times New Roman" w:hAnsi="Times New Roman" w:cs="Times New Roman"/>
          <w:color w:val="000000"/>
          <w:kern w:val="0"/>
          <w:sz w:val="28"/>
          <w:szCs w:val="28"/>
          <w14:ligatures w14:val="none"/>
        </w:rPr>
        <w:t xml:space="preserve"> and completely stated agenda topic.</w:t>
      </w:r>
    </w:p>
    <w:p w14:paraId="14918DE3" w14:textId="77777777" w:rsidR="00DB7BD8" w:rsidRPr="00DB7BD8" w:rsidRDefault="00DB7BD8" w:rsidP="00092F02">
      <w:pPr>
        <w:numPr>
          <w:ilvl w:val="1"/>
          <w:numId w:val="22"/>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Action:</w:t>
      </w:r>
      <w:r w:rsidRPr="00DB7BD8">
        <w:rPr>
          <w:rFonts w:ascii="Times New Roman" w:eastAsia="Times New Roman" w:hAnsi="Times New Roman" w:cs="Times New Roman"/>
          <w:color w:val="000000"/>
          <w:kern w:val="0"/>
          <w:sz w:val="28"/>
          <w:szCs w:val="28"/>
          <w14:ligatures w14:val="none"/>
        </w:rPr>
        <w:t xml:space="preserve"> Decision made by a majority of the members present during a meeting of a public body. </w:t>
      </w:r>
      <w:proofErr w:type="gramStart"/>
      <w:r w:rsidRPr="00DB7BD8">
        <w:rPr>
          <w:rFonts w:ascii="Times New Roman" w:eastAsia="Times New Roman" w:hAnsi="Times New Roman" w:cs="Times New Roman"/>
          <w:color w:val="000000"/>
          <w:kern w:val="0"/>
          <w:sz w:val="28"/>
          <w:szCs w:val="28"/>
          <w14:ligatures w14:val="none"/>
        </w:rPr>
        <w:t>Or,</w:t>
      </w:r>
      <w:proofErr w:type="gramEnd"/>
      <w:r w:rsidRPr="00DB7BD8">
        <w:rPr>
          <w:rFonts w:ascii="Times New Roman" w:eastAsia="Times New Roman" w:hAnsi="Times New Roman" w:cs="Times New Roman"/>
          <w:color w:val="000000"/>
          <w:kern w:val="0"/>
          <w:sz w:val="28"/>
          <w:szCs w:val="28"/>
          <w14:ligatures w14:val="none"/>
        </w:rPr>
        <w:t xml:space="preserve"> a commitment or promise made by a majority of the members present during a meeting of a public body. The public body cannot act on an item not designated as an action item.</w:t>
      </w:r>
    </w:p>
    <w:p w14:paraId="2EFCFA28" w14:textId="77777777" w:rsidR="00DB7BD8" w:rsidRPr="00DB7BD8" w:rsidRDefault="00DB7BD8" w:rsidP="00092F02">
      <w:pPr>
        <w:numPr>
          <w:ilvl w:val="1"/>
          <w:numId w:val="22"/>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public must be able to hear or observe</w:t>
      </w:r>
    </w:p>
    <w:p w14:paraId="3A15AF51" w14:textId="77777777" w:rsidR="00DB7BD8" w:rsidRPr="00DB7BD8" w:rsidRDefault="00DB7BD8" w:rsidP="00092F02">
      <w:pPr>
        <w:numPr>
          <w:ilvl w:val="0"/>
          <w:numId w:val="22"/>
        </w:numPr>
        <w:spacing w:after="0" w:line="360" w:lineRule="auto"/>
        <w:ind w:left="72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b/>
          <w:color w:val="000000"/>
          <w:kern w:val="0"/>
          <w:sz w:val="28"/>
          <w:szCs w:val="28"/>
          <w14:ligatures w14:val="none"/>
        </w:rPr>
        <w:t>Minutes:</w:t>
      </w:r>
      <w:r w:rsidRPr="00DB7BD8">
        <w:rPr>
          <w:rFonts w:ascii="Times New Roman" w:eastAsia="Times New Roman" w:hAnsi="Times New Roman" w:cs="Times New Roman"/>
          <w:color w:val="000000"/>
          <w:kern w:val="0"/>
          <w:sz w:val="28"/>
          <w:szCs w:val="28"/>
          <w14:ligatures w14:val="none"/>
        </w:rPr>
        <w:t xml:space="preserve"> Notes from the meeting; draft must be available within 30 working days after the meeting. Minutes do not need to be a word-for-word account of the meeting. </w:t>
      </w:r>
    </w:p>
    <w:p w14:paraId="6CF387A5" w14:textId="77777777" w:rsidR="00DB7BD8" w:rsidRPr="00DB7BD8" w:rsidRDefault="00DB7BD8" w:rsidP="00092F02">
      <w:pPr>
        <w:numPr>
          <w:ilvl w:val="1"/>
          <w:numId w:val="22"/>
        </w:numPr>
        <w:spacing w:after="0" w:line="360" w:lineRule="auto"/>
        <w:ind w:left="1152"/>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NGCDD meetings are recorded and subject to public inspection. </w:t>
      </w:r>
    </w:p>
    <w:p w14:paraId="1FAD74EA" w14:textId="77777777" w:rsidR="00DB7BD8" w:rsidRPr="00DB7BD8" w:rsidRDefault="00DB7BD8" w:rsidP="00DB7BD8">
      <w:pPr>
        <w:spacing w:after="0" w:line="24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For more information:</w:t>
      </w:r>
    </w:p>
    <w:p w14:paraId="5C6B057B" w14:textId="77777777" w:rsidR="00DB7BD8" w:rsidRPr="00DB7BD8" w:rsidRDefault="00DB7BD8" w:rsidP="00DB7BD8">
      <w:pPr>
        <w:spacing w:after="0" w:line="24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Office of the Attorney General</w:t>
      </w:r>
    </w:p>
    <w:p w14:paraId="10BE1CAC" w14:textId="77777777" w:rsidR="00DB7BD8" w:rsidRPr="00DB7BD8" w:rsidRDefault="00DB7BD8" w:rsidP="00DB7BD8">
      <w:pPr>
        <w:spacing w:after="0" w:line="24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Phone</w:t>
      </w:r>
      <w:r w:rsidRPr="00DB7BD8">
        <w:rPr>
          <w:rFonts w:ascii="Times New Roman" w:eastAsia="Times New Roman" w:hAnsi="Times New Roman" w:cs="Times New Roman"/>
          <w:kern w:val="0"/>
          <w:sz w:val="28"/>
          <w:szCs w:val="28"/>
          <w14:ligatures w14:val="none"/>
        </w:rPr>
        <w:t xml:space="preserve"> (775) 684-1100 or (702) 486-3420</w:t>
      </w:r>
    </w:p>
    <w:p w14:paraId="685EB5EB" w14:textId="33D7703D" w:rsidR="00DB7BD8" w:rsidRPr="00DB7BD8" w:rsidRDefault="00DB7BD8" w:rsidP="00DB7BD8">
      <w:pPr>
        <w:spacing w:after="0" w:line="240" w:lineRule="auto"/>
        <w:jc w:val="center"/>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Fax</w:t>
      </w:r>
      <w:r w:rsidRPr="00DB7BD8">
        <w:rPr>
          <w:rFonts w:ascii="Times New Roman" w:eastAsia="Times New Roman" w:hAnsi="Times New Roman" w:cs="Times New Roman"/>
          <w:kern w:val="0"/>
          <w:sz w:val="28"/>
          <w:szCs w:val="28"/>
          <w14:ligatures w14:val="none"/>
        </w:rPr>
        <w:t xml:space="preserve"> (775) 684-1108 or (702) 486-3768</w:t>
      </w:r>
    </w:p>
    <w:p w14:paraId="1475E47F" w14:textId="77777777" w:rsidR="00DB7BD8" w:rsidRPr="00DB7BD8" w:rsidRDefault="00DB7BD8" w:rsidP="00B96C5D">
      <w:pPr>
        <w:spacing w:after="120" w:line="240" w:lineRule="auto"/>
        <w:jc w:val="center"/>
        <w:rPr>
          <w:rFonts w:ascii="Times New Roman" w:eastAsia="DengXian Light" w:hAnsi="Times New Roman" w:cs="Times New Roman"/>
          <w:color w:val="0000FF"/>
          <w:kern w:val="0"/>
          <w:sz w:val="28"/>
          <w:szCs w:val="28"/>
          <w:u w:val="single"/>
          <w14:ligatures w14:val="none"/>
        </w:rPr>
      </w:pPr>
      <w:hyperlink r:id="rId39" w:history="1">
        <w:r w:rsidRPr="00DB7BD8">
          <w:rPr>
            <w:rFonts w:ascii="Times New Roman" w:eastAsia="DengXian Light" w:hAnsi="Times New Roman" w:cs="Times New Roman"/>
            <w:color w:val="0000FF"/>
            <w:kern w:val="0"/>
            <w:sz w:val="28"/>
            <w:szCs w:val="28"/>
            <w:u w:val="single"/>
            <w14:ligatures w14:val="none"/>
          </w:rPr>
          <w:t>http://ag.nv.gov/About/Governmental_Affairs/OML/</w:t>
        </w:r>
      </w:hyperlink>
      <w:bookmarkEnd w:id="249"/>
    </w:p>
    <w:p w14:paraId="0CB8714F" w14:textId="131B247C" w:rsidR="00B96C5D" w:rsidRPr="00B96C5D" w:rsidRDefault="00B96C5D" w:rsidP="00837E43">
      <w:pPr>
        <w:spacing w:after="0" w:line="360" w:lineRule="auto"/>
        <w:jc w:val="center"/>
        <w:rPr>
          <w:rFonts w:ascii="Times New Roman" w:eastAsia="Times New Roman" w:hAnsi="Times New Roman" w:cs="Times New Roman"/>
          <w:bCs/>
          <w:color w:val="000000"/>
          <w:kern w:val="0"/>
          <w:sz w:val="28"/>
          <w:szCs w:val="28"/>
          <w14:ligatures w14:val="none"/>
        </w:rPr>
      </w:pPr>
      <w:r w:rsidRPr="00B96C5D">
        <w:rPr>
          <w:rFonts w:ascii="Times New Roman" w:eastAsia="Times New Roman" w:hAnsi="Times New Roman" w:cs="Times New Roman"/>
          <w:bCs/>
          <w:color w:val="000000"/>
          <w:kern w:val="0"/>
          <w:sz w:val="28"/>
          <w:szCs w:val="28"/>
          <w14:ligatures w14:val="none"/>
        </w:rPr>
        <w:t xml:space="preserve">Please refer to the </w:t>
      </w:r>
      <w:r w:rsidRPr="00B96C5D">
        <w:rPr>
          <w:rFonts w:ascii="Times New Roman" w:eastAsia="Times New Roman" w:hAnsi="Times New Roman" w:cs="Times New Roman"/>
          <w:bCs/>
          <w:i/>
          <w:iCs/>
          <w:color w:val="000000"/>
          <w:kern w:val="0"/>
          <w:sz w:val="28"/>
          <w:szCs w:val="28"/>
          <w14:ligatures w14:val="none"/>
        </w:rPr>
        <w:t>6.3 Nevada Open Meeting Law</w:t>
      </w:r>
      <w:r w:rsidRPr="00B96C5D">
        <w:rPr>
          <w:rFonts w:ascii="Times New Roman" w:eastAsia="Times New Roman" w:hAnsi="Times New Roman" w:cs="Times New Roman"/>
          <w:bCs/>
          <w:color w:val="000000"/>
          <w:kern w:val="0"/>
          <w:sz w:val="28"/>
          <w:szCs w:val="28"/>
          <w14:ligatures w14:val="none"/>
        </w:rPr>
        <w:t xml:space="preserve"> polic</w:t>
      </w:r>
      <w:r>
        <w:rPr>
          <w:rFonts w:ascii="Times New Roman" w:eastAsia="Times New Roman" w:hAnsi="Times New Roman" w:cs="Times New Roman"/>
          <w:bCs/>
          <w:color w:val="000000"/>
          <w:kern w:val="0"/>
          <w:sz w:val="28"/>
          <w:szCs w:val="28"/>
          <w14:ligatures w14:val="none"/>
        </w:rPr>
        <w:t>y</w:t>
      </w:r>
      <w:r w:rsidRPr="00B96C5D">
        <w:rPr>
          <w:rFonts w:ascii="Times New Roman" w:eastAsia="Times New Roman" w:hAnsi="Times New Roman" w:cs="Times New Roman"/>
          <w:bCs/>
          <w:color w:val="000000"/>
          <w:kern w:val="0"/>
          <w:sz w:val="28"/>
          <w:szCs w:val="28"/>
          <w14:ligatures w14:val="none"/>
        </w:rPr>
        <w:t xml:space="preserve"> for more information.</w:t>
      </w:r>
    </w:p>
    <w:p w14:paraId="73FEB025" w14:textId="77777777" w:rsidR="00B96C5D" w:rsidRPr="00DB7BD8" w:rsidRDefault="00B96C5D" w:rsidP="00DB7BD8">
      <w:pPr>
        <w:spacing w:after="0" w:line="360" w:lineRule="auto"/>
        <w:rPr>
          <w:rFonts w:ascii="Calibri" w:eastAsia="Times New Roman" w:hAnsi="Calibri" w:cs="Times New Roman"/>
          <w:kern w:val="0"/>
          <w:sz w:val="24"/>
          <w:szCs w:val="24"/>
          <w14:ligatures w14:val="none"/>
        </w:rPr>
      </w:pPr>
    </w:p>
    <w:p w14:paraId="442BAD88" w14:textId="77777777" w:rsidR="00F55EF9" w:rsidRDefault="00F55EF9">
      <w:pPr>
        <w:rPr>
          <w:rFonts w:ascii="Times New Roman" w:eastAsia="DengXian Light" w:hAnsi="Times New Roman" w:cs="Times New Roman"/>
          <w:b/>
          <w:bCs/>
          <w:color w:val="000000"/>
          <w:kern w:val="0"/>
          <w:sz w:val="40"/>
          <w:szCs w:val="40"/>
          <w14:ligatures w14:val="none"/>
        </w:rPr>
      </w:pPr>
      <w:bookmarkStart w:id="280" w:name="_Toc152937337"/>
      <w:bookmarkStart w:id="281" w:name="_Toc159613868"/>
      <w:r>
        <w:rPr>
          <w:rFonts w:ascii="Times New Roman" w:eastAsia="DengXian Light" w:hAnsi="Times New Roman" w:cs="Times New Roman"/>
          <w:b/>
          <w:bCs/>
          <w:color w:val="000000"/>
          <w:kern w:val="0"/>
          <w:sz w:val="40"/>
          <w:szCs w:val="40"/>
          <w14:ligatures w14:val="none"/>
        </w:rPr>
        <w:br w:type="page"/>
      </w:r>
    </w:p>
    <w:p w14:paraId="61EF6498" w14:textId="7B2B38B7" w:rsidR="00DB7BD8" w:rsidRPr="00DB7BD8" w:rsidRDefault="00DB7BD8" w:rsidP="00B96C5D">
      <w:pPr>
        <w:keepNext/>
        <w:keepLines/>
        <w:spacing w:after="0" w:line="360" w:lineRule="auto"/>
        <w:ind w:left="720" w:hanging="360"/>
        <w:contextualSpacing/>
        <w:jc w:val="center"/>
        <w:outlineLvl w:val="0"/>
        <w:rPr>
          <w:rFonts w:ascii="Times New Roman" w:eastAsia="DengXian Light" w:hAnsi="Times New Roman" w:cs="Times New Roman"/>
          <w:b/>
          <w:bCs/>
          <w:color w:val="000000"/>
          <w:kern w:val="0"/>
          <w:sz w:val="40"/>
          <w:szCs w:val="40"/>
          <w14:ligatures w14:val="none"/>
        </w:rPr>
      </w:pPr>
      <w:bookmarkStart w:id="282" w:name="_Toc226552675"/>
      <w:r w:rsidRPr="00DB7BD8">
        <w:rPr>
          <w:rFonts w:ascii="Times New Roman" w:eastAsia="DengXian Light" w:hAnsi="Times New Roman" w:cs="Times New Roman"/>
          <w:b/>
          <w:bCs/>
          <w:color w:val="000000"/>
          <w:kern w:val="0"/>
          <w:sz w:val="40"/>
          <w:szCs w:val="40"/>
          <w14:ligatures w14:val="none"/>
        </w:rPr>
        <w:lastRenderedPageBreak/>
        <w:t>COUNCIL POLICIES AND PROCEDURES</w:t>
      </w:r>
      <w:bookmarkEnd w:id="280"/>
      <w:bookmarkEnd w:id="281"/>
      <w:bookmarkEnd w:id="282"/>
    </w:p>
    <w:p w14:paraId="37F2F821" w14:textId="4EB871E0"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83" w:name="_Toc152937338"/>
      <w:bookmarkStart w:id="284" w:name="_Toc159613869"/>
      <w:bookmarkStart w:id="285" w:name="_Toc226552676"/>
      <w:r w:rsidRPr="00DB7BD8">
        <w:rPr>
          <w:rFonts w:ascii="Times New Roman" w:eastAsia="DengXian Light" w:hAnsi="Times New Roman" w:cs="Times New Roman"/>
          <w:b/>
          <w:bCs/>
          <w:color w:val="000000"/>
          <w:w w:val="105"/>
          <w:kern w:val="0"/>
          <w:sz w:val="36"/>
          <w:szCs w:val="36"/>
          <w14:ligatures w14:val="none"/>
        </w:rPr>
        <w:t>Governance Polic</w:t>
      </w:r>
      <w:bookmarkEnd w:id="283"/>
      <w:bookmarkEnd w:id="284"/>
      <w:r w:rsidR="00CB6012">
        <w:rPr>
          <w:rFonts w:ascii="Times New Roman" w:eastAsia="DengXian Light" w:hAnsi="Times New Roman" w:cs="Times New Roman"/>
          <w:b/>
          <w:bCs/>
          <w:color w:val="000000"/>
          <w:w w:val="105"/>
          <w:kern w:val="0"/>
          <w:sz w:val="36"/>
          <w:szCs w:val="36"/>
          <w14:ligatures w14:val="none"/>
        </w:rPr>
        <w:t>ies</w:t>
      </w:r>
      <w:bookmarkEnd w:id="285"/>
    </w:p>
    <w:p w14:paraId="7F25ECD1" w14:textId="77777777" w:rsid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The Council is responsible for forming the basic policies within which the Council office operates. Policies are created by the Council during regular meetings and upon a majority vote. Policies are developed to address specific issues or subjects that require additional direction from Council members, Standing Committee members, or staff. Policies remain in force until terminated, revised, or suspended by the Council. The officers of the Council, a chairperson and vice–chairperson, are elected by the Council. </w:t>
      </w:r>
    </w:p>
    <w:p w14:paraId="340F0ED1" w14:textId="77777777" w:rsidR="00CB6012" w:rsidRDefault="00CB6012" w:rsidP="00DB7BD8">
      <w:pPr>
        <w:spacing w:after="0" w:line="360" w:lineRule="auto"/>
        <w:jc w:val="both"/>
        <w:rPr>
          <w:rFonts w:ascii="Times New Roman" w:eastAsia="Times New Roman" w:hAnsi="Times New Roman" w:cs="Times New Roman"/>
          <w:kern w:val="0"/>
          <w:sz w:val="28"/>
          <w:szCs w:val="28"/>
          <w14:ligatures w14:val="none"/>
        </w:rPr>
      </w:pPr>
    </w:p>
    <w:p w14:paraId="664709A6" w14:textId="3C09B3AC" w:rsidR="00CB6012" w:rsidRPr="004C7779" w:rsidRDefault="00CB6012" w:rsidP="004C7779">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86" w:name="_Toc226552677"/>
      <w:bookmarkStart w:id="287" w:name="_Toc528837536"/>
      <w:bookmarkStart w:id="288" w:name="_Toc54225119"/>
      <w:bookmarkStart w:id="289" w:name="_Toc54226149"/>
      <w:bookmarkStart w:id="290" w:name="_Toc64557872"/>
      <w:bookmarkStart w:id="291" w:name="_Toc64558282"/>
      <w:bookmarkStart w:id="292" w:name="_Toc152937339"/>
      <w:bookmarkStart w:id="293" w:name="_Toc159613870"/>
      <w:r w:rsidRPr="004C7779">
        <w:rPr>
          <w:rFonts w:ascii="Times New Roman" w:eastAsia="DengXian Light" w:hAnsi="Times New Roman" w:cs="Times New Roman"/>
          <w:b/>
          <w:bCs/>
          <w:color w:val="000000"/>
          <w:w w:val="105"/>
          <w:kern w:val="0"/>
          <w:sz w:val="36"/>
          <w:szCs w:val="36"/>
          <w14:ligatures w14:val="none"/>
        </w:rPr>
        <w:t>2.0 COUNCIL MEMBERSHIP</w:t>
      </w:r>
      <w:bookmarkEnd w:id="286"/>
    </w:p>
    <w:p w14:paraId="4E4A1CD1" w14:textId="77777777" w:rsidR="00CB6012" w:rsidRPr="004C7779" w:rsidRDefault="00CB6012" w:rsidP="00F55EF9">
      <w:pPr>
        <w:keepNext/>
        <w:keepLines/>
        <w:tabs>
          <w:tab w:val="left" w:pos="0"/>
        </w:tabs>
        <w:spacing w:after="0" w:line="240" w:lineRule="auto"/>
        <w:outlineLvl w:val="1"/>
        <w:rPr>
          <w:rFonts w:ascii="Times New Roman" w:eastAsia="DengXian Light" w:hAnsi="Times New Roman" w:cs="Times New Roman"/>
          <w:b/>
          <w:bCs/>
          <w:color w:val="000000"/>
          <w:w w:val="105"/>
          <w:kern w:val="0"/>
          <w:sz w:val="36"/>
          <w:szCs w:val="36"/>
          <w14:ligatures w14:val="none"/>
        </w:rPr>
      </w:pPr>
      <w:bookmarkStart w:id="294" w:name="_Toc226552678"/>
      <w:r w:rsidRPr="004C7779">
        <w:rPr>
          <w:rFonts w:ascii="Times New Roman" w:eastAsia="DengXian Light" w:hAnsi="Times New Roman" w:cs="Times New Roman"/>
          <w:b/>
          <w:bCs/>
          <w:color w:val="000000"/>
          <w:w w:val="105"/>
          <w:kern w:val="0"/>
          <w:sz w:val="36"/>
          <w:szCs w:val="36"/>
          <w14:ligatures w14:val="none"/>
        </w:rPr>
        <w:t>2.1 Council Membership</w:t>
      </w:r>
      <w:bookmarkEnd w:id="294"/>
    </w:p>
    <w:p w14:paraId="3BE17C9F"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General information:</w:t>
      </w:r>
    </w:p>
    <w:p w14:paraId="683CCBD1" w14:textId="3289E5E1"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 xml:space="preserve">The Developmental Disabilities Assistance and Bill of Rights Act of 2000 (PL 106-402) requires members </w:t>
      </w:r>
      <w:proofErr w:type="gramStart"/>
      <w:r w:rsidRPr="00CB6012">
        <w:rPr>
          <w:rFonts w:ascii="Times New Roman" w:eastAsia="Times New Roman" w:hAnsi="Times New Roman" w:cs="Times New Roman"/>
          <w:kern w:val="0"/>
          <w:sz w:val="28"/>
          <w:szCs w:val="28"/>
          <w14:ligatures w14:val="none"/>
        </w:rPr>
        <w:t>be</w:t>
      </w:r>
      <w:proofErr w:type="gramEnd"/>
      <w:r w:rsidRPr="00CB6012">
        <w:rPr>
          <w:rFonts w:ascii="Times New Roman" w:eastAsia="Times New Roman" w:hAnsi="Times New Roman" w:cs="Times New Roman"/>
          <w:kern w:val="0"/>
          <w:sz w:val="28"/>
          <w:szCs w:val="28"/>
          <w14:ligatures w14:val="none"/>
        </w:rPr>
        <w:t xml:space="preserve"> appointed by the Governor of the State from among the residents of the State (Section 125 (b)(1)(A)).</w:t>
      </w:r>
    </w:p>
    <w:p w14:paraId="38C780A4" w14:textId="6F44A56D"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 xml:space="preserve">The DD Act indicates any State that receives assistance (funding) shall establish and maintain a Council to fulfill the responsibilities in Section 125(c) of the Act (Section 125(a)). </w:t>
      </w:r>
      <w:proofErr w:type="gramStart"/>
      <w:r w:rsidRPr="00CB6012">
        <w:rPr>
          <w:rFonts w:ascii="Times New Roman" w:eastAsia="Times New Roman" w:hAnsi="Times New Roman" w:cs="Times New Roman"/>
          <w:kern w:val="0"/>
          <w:sz w:val="28"/>
          <w:szCs w:val="28"/>
          <w14:ligatures w14:val="none"/>
        </w:rPr>
        <w:t>In order to</w:t>
      </w:r>
      <w:proofErr w:type="gramEnd"/>
      <w:r w:rsidRPr="00CB6012">
        <w:rPr>
          <w:rFonts w:ascii="Times New Roman" w:eastAsia="Times New Roman" w:hAnsi="Times New Roman" w:cs="Times New Roman"/>
          <w:kern w:val="0"/>
          <w:sz w:val="28"/>
          <w:szCs w:val="28"/>
          <w14:ligatures w14:val="none"/>
        </w:rPr>
        <w:t xml:space="preserve"> fulfill the responsibilities of the DD Act, Subtitle B, Council Responsibilities, Council members must be able to engage in activities such as decision making, planning, monitoring, and implementing the DD Council 5 Year plan. The DD Act does not exclude the mandated representatives of relevant State entity members from voting and participating in carrying out the Council responsibilities. Each member of the DD Council should have equal status and vote.</w:t>
      </w:r>
    </w:p>
    <w:p w14:paraId="589EE76C"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Membership composition:</w:t>
      </w:r>
    </w:p>
    <w:p w14:paraId="6320FDE3"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Council members should be geographically representative of the State and represent the diversity of the State with respect to race and ethnicity (Section 125 (b)(C)).</w:t>
      </w:r>
    </w:p>
    <w:p w14:paraId="03B8DDA3"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p>
    <w:p w14:paraId="661B6677"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No less than sixty percent (60%) of members shall be individuals with developmental disabilities, parents or guardians of children with developmental disabilities or immediate relatives or guardians of adults with mentally impairing developmental disabilities who cannot advocate for themselves (citizen members) and who are not employees of State agencies that receive funds or provides services under Subtitle B of PL 106-402, and who are not managing employees of programs funded under the Social Security Act, or any other entity that receives funds or provides services under Subtitle B of the DD Act (Section 125(b)(3)).</w:t>
      </w:r>
    </w:p>
    <w:p w14:paraId="089D6C8D"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Of the 60% (citizen members) 1/3 shall be individuals with developmental disabilities, 1/3 shall be parents or guardians of children with developmental disabilities or immediate relatives or guardians of adults with mentally impairing developmental disabilities who cannot advocate for themselves, and 1/3 can be combination of individuals with developmental disabilities and parents or guardians of children with developmental disabilities or immediate relatives or guardians of adults with developmental disabilities who cannot advocate for themselves.</w:t>
      </w:r>
    </w:p>
    <w:p w14:paraId="0DD7A257"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Of the 60% (citizen members), at least one member shall be an immediate relative or guardian of an individual with a developmental disability who resides or previously resided in an institution or shall be an individual with a developmental disability who resides or previously resided in an institution (must be a resident of the State).</w:t>
      </w:r>
    </w:p>
    <w:p w14:paraId="32D8E3E4"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Federally mandated members:</w:t>
      </w:r>
    </w:p>
    <w:p w14:paraId="5C63FB6F"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 xml:space="preserve">The DD Act (Section 125(b)(4)) requires that each council </w:t>
      </w:r>
      <w:proofErr w:type="gramStart"/>
      <w:r w:rsidRPr="00CB6012">
        <w:rPr>
          <w:rFonts w:ascii="Times New Roman" w:eastAsia="Times New Roman" w:hAnsi="Times New Roman" w:cs="Times New Roman"/>
          <w:kern w:val="0"/>
          <w:sz w:val="28"/>
          <w:szCs w:val="28"/>
          <w14:ligatures w14:val="none"/>
        </w:rPr>
        <w:t>include</w:t>
      </w:r>
      <w:proofErr w:type="gramEnd"/>
      <w:r w:rsidRPr="00CB6012">
        <w:rPr>
          <w:rFonts w:ascii="Times New Roman" w:eastAsia="Times New Roman" w:hAnsi="Times New Roman" w:cs="Times New Roman"/>
          <w:kern w:val="0"/>
          <w:sz w:val="28"/>
          <w:szCs w:val="28"/>
          <w14:ligatures w14:val="none"/>
        </w:rPr>
        <w:t xml:space="preserve"> representatives of relevant State entities including:</w:t>
      </w:r>
    </w:p>
    <w:p w14:paraId="7AFAB462" w14:textId="77777777" w:rsidR="00235956" w:rsidRDefault="00235956" w:rsidP="00CB6012">
      <w:pPr>
        <w:spacing w:after="0" w:line="360" w:lineRule="auto"/>
        <w:jc w:val="both"/>
        <w:rPr>
          <w:rFonts w:ascii="Times New Roman" w:eastAsia="Times New Roman" w:hAnsi="Times New Roman" w:cs="Times New Roman"/>
          <w:kern w:val="0"/>
          <w:sz w:val="28"/>
          <w:szCs w:val="28"/>
          <w14:ligatures w14:val="none"/>
        </w:rPr>
        <w:sectPr w:rsidR="00235956" w:rsidSect="00A63A18">
          <w:pgSz w:w="12240" w:h="15840"/>
          <w:pgMar w:top="900" w:right="1170" w:bottom="810" w:left="810" w:header="720" w:footer="720" w:gutter="0"/>
          <w:cols w:space="720"/>
          <w:docGrid w:linePitch="360"/>
        </w:sectPr>
      </w:pPr>
    </w:p>
    <w:p w14:paraId="75ACB42B" w14:textId="77777777"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1) Rehabilitation Act</w:t>
      </w:r>
    </w:p>
    <w:p w14:paraId="7D88C44A" w14:textId="77777777"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2) Individuals with Disabilities Education Act</w:t>
      </w:r>
    </w:p>
    <w:p w14:paraId="02DF4698" w14:textId="77777777"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3) Older Americans Act</w:t>
      </w:r>
    </w:p>
    <w:p w14:paraId="4AA3E480" w14:textId="77777777"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4) Medicaid</w:t>
      </w:r>
    </w:p>
    <w:p w14:paraId="0C81CD95" w14:textId="77777777"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5) Maternal and Child Health</w:t>
      </w:r>
    </w:p>
    <w:p w14:paraId="6AB897C1" w14:textId="7DCE4E63"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 xml:space="preserve">6) University Center(s) </w:t>
      </w:r>
      <w:proofErr w:type="gramStart"/>
      <w:r w:rsidRPr="00CB6012">
        <w:rPr>
          <w:rFonts w:ascii="Times New Roman" w:eastAsia="Times New Roman" w:hAnsi="Times New Roman" w:cs="Times New Roman"/>
          <w:kern w:val="0"/>
          <w:sz w:val="28"/>
          <w:szCs w:val="28"/>
          <w14:ligatures w14:val="none"/>
        </w:rPr>
        <w:t>of</w:t>
      </w:r>
      <w:proofErr w:type="gramEnd"/>
      <w:r w:rsidRPr="00CB6012">
        <w:rPr>
          <w:rFonts w:ascii="Times New Roman" w:eastAsia="Times New Roman" w:hAnsi="Times New Roman" w:cs="Times New Roman"/>
          <w:kern w:val="0"/>
          <w:sz w:val="28"/>
          <w:szCs w:val="28"/>
          <w14:ligatures w14:val="none"/>
        </w:rPr>
        <w:t xml:space="preserve"> Excellence in Developmental Disabilities (all if more than one in State)</w:t>
      </w:r>
    </w:p>
    <w:p w14:paraId="46A2C405" w14:textId="77777777"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lastRenderedPageBreak/>
        <w:t>7) State Protection and Advocacy system</w:t>
      </w:r>
    </w:p>
    <w:p w14:paraId="6D46C5C9" w14:textId="77777777" w:rsidR="00CB6012" w:rsidRP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8) Local and non-governmental agency concerned with services for people with DD*</w:t>
      </w:r>
    </w:p>
    <w:p w14:paraId="4F1EA548" w14:textId="77777777" w:rsidR="00CB6012" w:rsidRDefault="00CB6012" w:rsidP="00F55EF9">
      <w:pPr>
        <w:spacing w:after="0" w:line="360" w:lineRule="auto"/>
        <w:contextualSpacing/>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9) Private non-profit group concerned with services for people with DD*</w:t>
      </w:r>
    </w:p>
    <w:p w14:paraId="7EE6FDB2" w14:textId="77777777" w:rsidR="00235956" w:rsidRDefault="00235956" w:rsidP="00CB6012">
      <w:pPr>
        <w:spacing w:after="0" w:line="360" w:lineRule="auto"/>
        <w:jc w:val="both"/>
        <w:rPr>
          <w:rFonts w:ascii="Times New Roman" w:eastAsia="Times New Roman" w:hAnsi="Times New Roman" w:cs="Times New Roman"/>
          <w:kern w:val="0"/>
          <w:sz w:val="28"/>
          <w:szCs w:val="28"/>
          <w14:ligatures w14:val="none"/>
        </w:rPr>
        <w:sectPr w:rsidR="00235956" w:rsidSect="00235956">
          <w:type w:val="continuous"/>
          <w:pgSz w:w="12240" w:h="15840"/>
          <w:pgMar w:top="900" w:right="1080" w:bottom="810" w:left="720" w:header="720" w:footer="720" w:gutter="0"/>
          <w:cols w:num="2" w:space="180"/>
          <w:docGrid w:linePitch="360"/>
        </w:sectPr>
      </w:pPr>
    </w:p>
    <w:p w14:paraId="3F4FCADD" w14:textId="77777777" w:rsidR="004C7779" w:rsidRPr="00CB6012" w:rsidRDefault="004C7779" w:rsidP="00CB6012">
      <w:pPr>
        <w:spacing w:after="0" w:line="360" w:lineRule="auto"/>
        <w:jc w:val="both"/>
        <w:rPr>
          <w:rFonts w:ascii="Times New Roman" w:eastAsia="Times New Roman" w:hAnsi="Times New Roman" w:cs="Times New Roman"/>
          <w:kern w:val="0"/>
          <w:sz w:val="28"/>
          <w:szCs w:val="28"/>
          <w14:ligatures w14:val="none"/>
        </w:rPr>
      </w:pPr>
    </w:p>
    <w:p w14:paraId="65B79F55"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Membership rotation:</w:t>
      </w:r>
    </w:p>
    <w:p w14:paraId="50687A76"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The DD Act requires that appropriate provisions be made to rotate the membership of the Council. In addition, the provisions must allow members to continue to serve on the Council until a successor is appointed (Section 125(b)(2)).</w:t>
      </w:r>
    </w:p>
    <w:p w14:paraId="487A9890"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 xml:space="preserve">Each Citizen Member of the Council shall have an initial </w:t>
      </w:r>
      <w:proofErr w:type="gramStart"/>
      <w:r w:rsidRPr="00CB6012">
        <w:rPr>
          <w:rFonts w:ascii="Times New Roman" w:eastAsia="Times New Roman" w:hAnsi="Times New Roman" w:cs="Times New Roman"/>
          <w:kern w:val="0"/>
          <w:sz w:val="28"/>
          <w:szCs w:val="28"/>
          <w14:ligatures w14:val="none"/>
        </w:rPr>
        <w:t>appoint</w:t>
      </w:r>
      <w:proofErr w:type="gramEnd"/>
      <w:r w:rsidRPr="00CB6012">
        <w:rPr>
          <w:rFonts w:ascii="Times New Roman" w:eastAsia="Times New Roman" w:hAnsi="Times New Roman" w:cs="Times New Roman"/>
          <w:kern w:val="0"/>
          <w:sz w:val="28"/>
          <w:szCs w:val="28"/>
          <w14:ligatures w14:val="none"/>
        </w:rPr>
        <w:t xml:space="preserve"> of 3 years and can serve up to a max of three, 3-year terms, for a total of 9 years. </w:t>
      </w:r>
    </w:p>
    <w:p w14:paraId="652E3A2A"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The DD Act Final Rule, released in August 2015 indicates the non-state agency members (citizen members) of the Council shall be subject to term limits and to ensure rotating membership (45 CFR § 1386.30 State plan requirements (3)).</w:t>
      </w:r>
    </w:p>
    <w:p w14:paraId="25ED4EB7"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DD Council members representing relevant State entities (non-citizen members, agency members) are not subject to term limits. However, they will be subject to appointment mandates set forth by the Governor’s Office.</w:t>
      </w:r>
    </w:p>
    <w:p w14:paraId="1BF180E6"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Other membership notes:</w:t>
      </w:r>
    </w:p>
    <w:p w14:paraId="1AEAB6CC"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1) The Governor is the appointing authority.</w:t>
      </w:r>
    </w:p>
    <w:p w14:paraId="39736F46"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2) The Chairperson is considered a member and subject to term limits and rotation.</w:t>
      </w:r>
    </w:p>
    <w:p w14:paraId="1C80AEFE"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 xml:space="preserve">3) All members appointed to the DD Council have </w:t>
      </w:r>
      <w:proofErr w:type="gramStart"/>
      <w:r w:rsidRPr="00CB6012">
        <w:rPr>
          <w:rFonts w:ascii="Times New Roman" w:eastAsia="Times New Roman" w:hAnsi="Times New Roman" w:cs="Times New Roman"/>
          <w:kern w:val="0"/>
          <w:sz w:val="28"/>
          <w:szCs w:val="28"/>
          <w14:ligatures w14:val="none"/>
        </w:rPr>
        <w:t>beginning</w:t>
      </w:r>
      <w:proofErr w:type="gramEnd"/>
      <w:r w:rsidRPr="00CB6012">
        <w:rPr>
          <w:rFonts w:ascii="Times New Roman" w:eastAsia="Times New Roman" w:hAnsi="Times New Roman" w:cs="Times New Roman"/>
          <w:kern w:val="0"/>
          <w:sz w:val="28"/>
          <w:szCs w:val="28"/>
          <w14:ligatures w14:val="none"/>
        </w:rPr>
        <w:t xml:space="preserve"> and ending terms. These terms shall be consistent with the Executive Order, Council Bylaws, and other relevant documents.</w:t>
      </w:r>
    </w:p>
    <w:p w14:paraId="0FC60298" w14:textId="77777777" w:rsidR="00CB6012" w:rsidRPr="00CB6012" w:rsidRDefault="00CB6012" w:rsidP="00CB6012">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4) All Council members shall have one vote. No proxy votes are permitted.</w:t>
      </w:r>
    </w:p>
    <w:p w14:paraId="3A5E3D29" w14:textId="77777777" w:rsidR="00CB6012" w:rsidRPr="00CB6012" w:rsidRDefault="00CB6012" w:rsidP="00235956">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5) A copy of the Council member appointment letter shall be kept on file at the Council office (or electronically).</w:t>
      </w:r>
    </w:p>
    <w:p w14:paraId="04389516" w14:textId="77777777" w:rsidR="00CB6012" w:rsidRPr="004C7779" w:rsidRDefault="00CB6012" w:rsidP="004C7779">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95" w:name="_Toc226552679"/>
      <w:r w:rsidRPr="00CB6012">
        <w:rPr>
          <w:rFonts w:ascii="Times New Roman" w:eastAsia="DengXian Light" w:hAnsi="Times New Roman" w:cs="Times New Roman"/>
          <w:b/>
          <w:bCs/>
          <w:color w:val="000000"/>
          <w:w w:val="105"/>
          <w:kern w:val="0"/>
          <w:sz w:val="36"/>
          <w:szCs w:val="36"/>
          <w14:ligatures w14:val="none"/>
        </w:rPr>
        <w:lastRenderedPageBreak/>
        <w:t>2.2 Duties and Responsibilities of Members</w:t>
      </w:r>
      <w:bookmarkEnd w:id="295"/>
    </w:p>
    <w:p w14:paraId="68BC7443" w14:textId="77777777" w:rsidR="004C7779" w:rsidRPr="004C7779" w:rsidRDefault="004C7779" w:rsidP="00235956">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The Nevada Governor’s Council on Developmental Disabilities (NGCDD) relies on the active engagement and dedication of its members to fulfill its mission of advocating for individuals with developmental disabilities. This policy establishes the roles, duties, and expectations of NGCDD members to ensure effective participation and governance.</w:t>
      </w:r>
    </w:p>
    <w:p w14:paraId="20C521A8" w14:textId="77777777" w:rsidR="004C7779" w:rsidRPr="004C7779" w:rsidRDefault="004C7779" w:rsidP="00235956">
      <w:pPr>
        <w:spacing w:after="120" w:line="360" w:lineRule="auto"/>
        <w:jc w:val="both"/>
        <w:rPr>
          <w:rFonts w:ascii="Times New Roman" w:eastAsia="Times New Roman" w:hAnsi="Times New Roman" w:cs="Times New Roman"/>
          <w:kern w:val="0"/>
          <w:sz w:val="28"/>
          <w:szCs w:val="28"/>
          <w14:ligatures w14:val="none"/>
        </w:rPr>
      </w:pPr>
      <w:r w:rsidRPr="00235956">
        <w:rPr>
          <w:rFonts w:ascii="Times New Roman" w:eastAsia="Times New Roman" w:hAnsi="Times New Roman" w:cs="Times New Roman"/>
          <w:b/>
          <w:bCs/>
          <w:kern w:val="0"/>
          <w:sz w:val="28"/>
          <w:szCs w:val="28"/>
          <w14:ligatures w14:val="none"/>
        </w:rPr>
        <w:t>Scope</w:t>
      </w:r>
      <w:r w:rsidRPr="004C7779">
        <w:rPr>
          <w:rFonts w:ascii="Times New Roman" w:eastAsia="Times New Roman" w:hAnsi="Times New Roman" w:cs="Times New Roman"/>
          <w:kern w:val="0"/>
          <w:sz w:val="28"/>
          <w:szCs w:val="28"/>
          <w14:ligatures w14:val="none"/>
        </w:rPr>
        <w:br/>
        <w:t>This policy applies to all appointed Council members, including officers and committee members.</w:t>
      </w:r>
    </w:p>
    <w:p w14:paraId="45A8F269" w14:textId="4036EAF3"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Duties and Responsibilities</w:t>
      </w:r>
      <w:r w:rsidR="00235956">
        <w:rPr>
          <w:rFonts w:ascii="Times New Roman" w:eastAsia="Times New Roman" w:hAnsi="Times New Roman" w:cs="Times New Roman"/>
          <w:kern w:val="0"/>
          <w:sz w:val="28"/>
          <w:szCs w:val="28"/>
          <w14:ligatures w14:val="none"/>
        </w:rPr>
        <w:t>:</w:t>
      </w:r>
    </w:p>
    <w:p w14:paraId="7D6891D0" w14:textId="77777777" w:rsidR="004C7779" w:rsidRPr="004C7779" w:rsidRDefault="004C7779" w:rsidP="009173B2">
      <w:pPr>
        <w:numPr>
          <w:ilvl w:val="0"/>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General Responsibilities</w:t>
      </w:r>
    </w:p>
    <w:p w14:paraId="2FAED971"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Actively participate in Council meetings, discussions, and initiatives.</w:t>
      </w:r>
    </w:p>
    <w:p w14:paraId="61D887B6"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Support and promote the mission, vision, purpose, and goals of NGCDD.</w:t>
      </w:r>
    </w:p>
    <w:p w14:paraId="4ADB2BC8"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Adhere to all applicable federal and state laws governing the Council’s operations.</w:t>
      </w:r>
    </w:p>
    <w:p w14:paraId="552B6941" w14:textId="77777777" w:rsidR="004C7779" w:rsidRPr="004C7779" w:rsidRDefault="004C7779" w:rsidP="009173B2">
      <w:pPr>
        <w:numPr>
          <w:ilvl w:val="0"/>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Meeting Attendance and Participation</w:t>
      </w:r>
    </w:p>
    <w:p w14:paraId="7D71B508"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Attend and actively engage in all scheduled Council meetings.</w:t>
      </w:r>
    </w:p>
    <w:p w14:paraId="0E3AEC9E"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Notify the Council Chair, Vice Chair, or Council Staff in advance if </w:t>
      </w:r>
      <w:proofErr w:type="gramStart"/>
      <w:r w:rsidRPr="004C7779">
        <w:rPr>
          <w:rFonts w:ascii="Times New Roman" w:eastAsia="Times New Roman" w:hAnsi="Times New Roman" w:cs="Times New Roman"/>
          <w:kern w:val="0"/>
          <w:sz w:val="28"/>
          <w:szCs w:val="28"/>
          <w14:ligatures w14:val="none"/>
        </w:rPr>
        <w:t>unable</w:t>
      </w:r>
      <w:proofErr w:type="gramEnd"/>
      <w:r w:rsidRPr="004C7779">
        <w:rPr>
          <w:rFonts w:ascii="Times New Roman" w:eastAsia="Times New Roman" w:hAnsi="Times New Roman" w:cs="Times New Roman"/>
          <w:kern w:val="0"/>
          <w:sz w:val="28"/>
          <w:szCs w:val="28"/>
          <w14:ligatures w14:val="none"/>
        </w:rPr>
        <w:t xml:space="preserve"> to attend a meeting.</w:t>
      </w:r>
    </w:p>
    <w:p w14:paraId="059434DB"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Review agenda materials and contribute to discussions and decision-making processes.</w:t>
      </w:r>
    </w:p>
    <w:p w14:paraId="21BC65AA" w14:textId="77777777" w:rsidR="004C7779" w:rsidRPr="004C7779" w:rsidRDefault="004C7779" w:rsidP="009173B2">
      <w:pPr>
        <w:numPr>
          <w:ilvl w:val="0"/>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Advocacy and Public Engagement</w:t>
      </w:r>
    </w:p>
    <w:p w14:paraId="5394F5C3"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Represent the interests of individuals with developmental disabilities in Council discussions and decisions.</w:t>
      </w:r>
    </w:p>
    <w:p w14:paraId="14A50CDD"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Engage with policymakers, community stakeholders, and the public to advocate for systemic change.</w:t>
      </w:r>
    </w:p>
    <w:p w14:paraId="1AEB37A7"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Participate in outreach efforts and Council-sponsored events.</w:t>
      </w:r>
    </w:p>
    <w:p w14:paraId="4CC2D271" w14:textId="77777777" w:rsidR="004C7779" w:rsidRPr="004C7779" w:rsidRDefault="004C7779" w:rsidP="009173B2">
      <w:pPr>
        <w:numPr>
          <w:ilvl w:val="0"/>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Committee Involvement</w:t>
      </w:r>
    </w:p>
    <w:p w14:paraId="69100B8B"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lastRenderedPageBreak/>
        <w:t>Serve on at least one Council committee, as needed.</w:t>
      </w:r>
    </w:p>
    <w:p w14:paraId="2797D32D"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Contribute to the development and implementation of Council initiatives and policies.</w:t>
      </w:r>
    </w:p>
    <w:p w14:paraId="068D2C9C" w14:textId="77777777" w:rsidR="004C7779" w:rsidRPr="004C7779" w:rsidRDefault="004C7779" w:rsidP="009173B2">
      <w:pPr>
        <w:numPr>
          <w:ilvl w:val="0"/>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Ethical Conduct and Confidentiality</w:t>
      </w:r>
    </w:p>
    <w:p w14:paraId="70F5062E"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Conduct oneself in a professional and respectful manner in all Council-related activities.</w:t>
      </w:r>
    </w:p>
    <w:p w14:paraId="02FB04AE"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Maintain confidentiality regarding sensitive information discussed in Council meetings.</w:t>
      </w:r>
    </w:p>
    <w:p w14:paraId="72EF4553"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Disclose any conflicts of interest and abstain from votes or discussions where a conflict or perceived conflict exists.</w:t>
      </w:r>
    </w:p>
    <w:p w14:paraId="6043713F" w14:textId="77777777" w:rsidR="004C7779" w:rsidRPr="004C7779" w:rsidRDefault="004C7779" w:rsidP="009173B2">
      <w:pPr>
        <w:numPr>
          <w:ilvl w:val="0"/>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Compliance and Training</w:t>
      </w:r>
    </w:p>
    <w:p w14:paraId="165C649E"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proofErr w:type="gramStart"/>
      <w:r w:rsidRPr="004C7779">
        <w:rPr>
          <w:rFonts w:ascii="Times New Roman" w:eastAsia="Times New Roman" w:hAnsi="Times New Roman" w:cs="Times New Roman"/>
          <w:kern w:val="0"/>
          <w:sz w:val="28"/>
          <w:szCs w:val="28"/>
          <w14:ligatures w14:val="none"/>
        </w:rPr>
        <w:t>Complete</w:t>
      </w:r>
      <w:proofErr w:type="gramEnd"/>
      <w:r w:rsidRPr="004C7779">
        <w:rPr>
          <w:rFonts w:ascii="Times New Roman" w:eastAsia="Times New Roman" w:hAnsi="Times New Roman" w:cs="Times New Roman"/>
          <w:kern w:val="0"/>
          <w:sz w:val="28"/>
          <w:szCs w:val="28"/>
          <w14:ligatures w14:val="none"/>
        </w:rPr>
        <w:t xml:space="preserve"> required training, including orientation for new members and ongoing professional development.</w:t>
      </w:r>
    </w:p>
    <w:p w14:paraId="718CB5FF"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Adhere to all NGCDD policies, including those related to accessibility, diversity, and inclusion.</w:t>
      </w:r>
    </w:p>
    <w:p w14:paraId="3E2EE51B" w14:textId="77777777" w:rsidR="004C7779" w:rsidRPr="004C7779" w:rsidRDefault="004C7779" w:rsidP="009173B2">
      <w:pPr>
        <w:numPr>
          <w:ilvl w:val="0"/>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Accountability and Removal</w:t>
      </w:r>
    </w:p>
    <w:p w14:paraId="2818252F"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who fail to meet attendance or participation requirements may be subject to review by the Council.</w:t>
      </w:r>
    </w:p>
    <w:p w14:paraId="415756E3" w14:textId="77777777" w:rsidR="004C7779" w:rsidRPr="004C7779" w:rsidRDefault="004C7779" w:rsidP="009173B2">
      <w:pPr>
        <w:numPr>
          <w:ilvl w:val="1"/>
          <w:numId w:val="50"/>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Repeated unexcused absences or failure to fulfill duties may result in removal, </w:t>
      </w:r>
      <w:proofErr w:type="gramStart"/>
      <w:r w:rsidRPr="004C7779">
        <w:rPr>
          <w:rFonts w:ascii="Times New Roman" w:eastAsia="Times New Roman" w:hAnsi="Times New Roman" w:cs="Times New Roman"/>
          <w:kern w:val="0"/>
          <w:sz w:val="28"/>
          <w:szCs w:val="28"/>
          <w14:ligatures w14:val="none"/>
        </w:rPr>
        <w:t>per</w:t>
      </w:r>
      <w:proofErr w:type="gramEnd"/>
      <w:r w:rsidRPr="004C7779">
        <w:rPr>
          <w:rFonts w:ascii="Times New Roman" w:eastAsia="Times New Roman" w:hAnsi="Times New Roman" w:cs="Times New Roman"/>
          <w:kern w:val="0"/>
          <w:sz w:val="28"/>
          <w:szCs w:val="28"/>
          <w14:ligatures w14:val="none"/>
        </w:rPr>
        <w:t xml:space="preserve"> NGCDD bylaws.</w:t>
      </w:r>
    </w:p>
    <w:p w14:paraId="4EAD21FF"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Compliance and Review</w:t>
      </w:r>
    </w:p>
    <w:p w14:paraId="44C6DD2D" w14:textId="4C378DFF" w:rsidR="00CB6012" w:rsidRPr="00F55EF9" w:rsidRDefault="004C7779" w:rsidP="00F55EF9">
      <w:pPr>
        <w:numPr>
          <w:ilvl w:val="0"/>
          <w:numId w:val="51"/>
        </w:num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Staff and the Council Chair and Vice Chair are responsible for ensuring compliance with this policy.</w:t>
      </w:r>
    </w:p>
    <w:p w14:paraId="09BC1DED" w14:textId="77777777" w:rsidR="00CB6012" w:rsidRPr="004C7779" w:rsidRDefault="00CB6012" w:rsidP="004C7779">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96" w:name="_Toc226552680"/>
      <w:r w:rsidRPr="00CB6012">
        <w:rPr>
          <w:rFonts w:ascii="Times New Roman" w:eastAsia="DengXian Light" w:hAnsi="Times New Roman" w:cs="Times New Roman"/>
          <w:b/>
          <w:bCs/>
          <w:color w:val="000000"/>
          <w:w w:val="105"/>
          <w:kern w:val="0"/>
          <w:sz w:val="36"/>
          <w:szCs w:val="36"/>
          <w14:ligatures w14:val="none"/>
        </w:rPr>
        <w:t>2.3 Conflict of Interest Policy</w:t>
      </w:r>
      <w:bookmarkEnd w:id="296"/>
    </w:p>
    <w:p w14:paraId="39EC151C" w14:textId="77777777" w:rsidR="00614362" w:rsidRPr="00614362" w:rsidRDefault="00614362" w:rsidP="00235956">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The Nevada Governor’s Council on Developmental Disabilities has an approved Conflict of Interest Policy governing Council members and staff. As required by law, no Council member or staff may engage in activities that either create or give the appearance of conflict </w:t>
      </w:r>
      <w:r w:rsidRPr="00614362">
        <w:rPr>
          <w:rFonts w:ascii="Times New Roman" w:eastAsia="Times New Roman" w:hAnsi="Times New Roman" w:cs="Times New Roman"/>
          <w:kern w:val="0"/>
          <w:sz w:val="28"/>
          <w:szCs w:val="28"/>
          <w14:ligatures w14:val="none"/>
        </w:rPr>
        <w:lastRenderedPageBreak/>
        <w:t xml:space="preserve">of interest. In accordance with Developmental Disabilities Assistance and Bill of Rights Act, 42 USC § 15024(c)(5)(D). Council must “ensure that no member of such Council will cast a vote on any matter that would provide conflict of interest.” Members representing agencies and organizations shall recuse themselves from any discussion of grants or contracts for which representatives’ departments, agencies, or programs are grantees or applicants. Questions regarding potential conflicts of interest should be directed </w:t>
      </w:r>
      <w:proofErr w:type="gramStart"/>
      <w:r w:rsidRPr="00614362">
        <w:rPr>
          <w:rFonts w:ascii="Times New Roman" w:eastAsia="Times New Roman" w:hAnsi="Times New Roman" w:cs="Times New Roman"/>
          <w:kern w:val="0"/>
          <w:sz w:val="28"/>
          <w:szCs w:val="28"/>
          <w14:ligatures w14:val="none"/>
        </w:rPr>
        <w:t>to</w:t>
      </w:r>
      <w:proofErr w:type="gramEnd"/>
      <w:r w:rsidRPr="00614362">
        <w:rPr>
          <w:rFonts w:ascii="Times New Roman" w:eastAsia="Times New Roman" w:hAnsi="Times New Roman" w:cs="Times New Roman"/>
          <w:kern w:val="0"/>
          <w:sz w:val="28"/>
          <w:szCs w:val="28"/>
          <w14:ligatures w14:val="none"/>
        </w:rPr>
        <w:t xml:space="preserve"> the Council Executive Director prior to Council deliberation whenever possible. The Executive Director may consult Council policies and/or the Nevada Deputy Attorney General’s Office for guidance as needed.</w:t>
      </w:r>
    </w:p>
    <w:p w14:paraId="30F29BA1" w14:textId="77777777" w:rsidR="00614362" w:rsidRPr="00614362" w:rsidRDefault="00614362" w:rsidP="00235956">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Members and staff shall also comply with the Nevada Revised Statutes concerning Ethics in Government Chapter 281A.</w:t>
      </w:r>
    </w:p>
    <w:p w14:paraId="66493BC3" w14:textId="77777777" w:rsidR="00614362" w:rsidRPr="00614362" w:rsidRDefault="00614362" w:rsidP="00235956">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A person </w:t>
      </w:r>
      <w:proofErr w:type="gramStart"/>
      <w:r w:rsidRPr="00614362">
        <w:rPr>
          <w:rFonts w:ascii="Times New Roman" w:eastAsia="Times New Roman" w:hAnsi="Times New Roman" w:cs="Times New Roman"/>
          <w:kern w:val="0"/>
          <w:sz w:val="28"/>
          <w:szCs w:val="28"/>
          <w14:ligatures w14:val="none"/>
        </w:rPr>
        <w:t>shall</w:t>
      </w:r>
      <w:proofErr w:type="gramEnd"/>
      <w:r w:rsidRPr="00614362">
        <w:rPr>
          <w:rFonts w:ascii="Times New Roman" w:eastAsia="Times New Roman" w:hAnsi="Times New Roman" w:cs="Times New Roman"/>
          <w:kern w:val="0"/>
          <w:sz w:val="28"/>
          <w:szCs w:val="28"/>
          <w14:ligatures w14:val="none"/>
        </w:rPr>
        <w:t xml:space="preserve"> not be considered to have a conflict of interest solely because they are an individual with a developmental disability, a family member of such an individual, or a recipient of services, </w:t>
      </w:r>
      <w:proofErr w:type="gramStart"/>
      <w:r w:rsidRPr="00614362">
        <w:rPr>
          <w:rFonts w:ascii="Times New Roman" w:eastAsia="Times New Roman" w:hAnsi="Times New Roman" w:cs="Times New Roman"/>
          <w:kern w:val="0"/>
          <w:sz w:val="28"/>
          <w:szCs w:val="28"/>
          <w14:ligatures w14:val="none"/>
        </w:rPr>
        <w:t>provided that</w:t>
      </w:r>
      <w:proofErr w:type="gramEnd"/>
      <w:r w:rsidRPr="00614362">
        <w:rPr>
          <w:rFonts w:ascii="Times New Roman" w:eastAsia="Times New Roman" w:hAnsi="Times New Roman" w:cs="Times New Roman"/>
          <w:kern w:val="0"/>
          <w:sz w:val="28"/>
          <w:szCs w:val="28"/>
          <w14:ligatures w14:val="none"/>
        </w:rPr>
        <w:t xml:space="preserve"> they do not have administrative or financial authority related to the program, grant, or contract under consideration.</w:t>
      </w:r>
    </w:p>
    <w:p w14:paraId="2286A499" w14:textId="77777777" w:rsidR="00614362" w:rsidRPr="00614362" w:rsidRDefault="00614362" w:rsidP="00235956">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Council members and staff shall complete and sign an annual Conflict of Interest Disclosure Form acknowledging that they have read, understand, and agree to comply with this policy. Disclosure forms shall be maintained in accordance with Council recordkeeping practices.</w:t>
      </w:r>
    </w:p>
    <w:p w14:paraId="2265459E" w14:textId="77777777" w:rsidR="00614362" w:rsidRPr="00235956" w:rsidRDefault="00614362" w:rsidP="00614362">
      <w:pPr>
        <w:spacing w:after="0" w:line="360" w:lineRule="auto"/>
        <w:jc w:val="both"/>
        <w:rPr>
          <w:rFonts w:ascii="Times New Roman" w:eastAsia="Times New Roman" w:hAnsi="Times New Roman" w:cs="Times New Roman"/>
          <w:b/>
          <w:bCs/>
          <w:kern w:val="0"/>
          <w:sz w:val="28"/>
          <w:szCs w:val="28"/>
          <w14:ligatures w14:val="none"/>
        </w:rPr>
      </w:pPr>
      <w:r w:rsidRPr="00235956">
        <w:rPr>
          <w:rFonts w:ascii="Times New Roman" w:eastAsia="Times New Roman" w:hAnsi="Times New Roman" w:cs="Times New Roman"/>
          <w:b/>
          <w:bCs/>
          <w:kern w:val="0"/>
          <w:sz w:val="28"/>
          <w:szCs w:val="28"/>
          <w14:ligatures w14:val="none"/>
        </w:rPr>
        <w:t>Actions:</w:t>
      </w:r>
    </w:p>
    <w:p w14:paraId="222C958B" w14:textId="77777777" w:rsidR="00614362" w:rsidRPr="00614362" w:rsidRDefault="00614362" w:rsidP="00F55EF9">
      <w:pPr>
        <w:spacing w:after="24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Members who participate in a Notice of Funds Available (NOFA) development session(s) or apply for such funds shall not seek to influence the vote regarding the awarding of a contract or grant by the Council when that person knows that he or she has a direct or indirect financial interest in the award. Except </w:t>
      </w:r>
      <w:proofErr w:type="gramStart"/>
      <w:r w:rsidRPr="00614362">
        <w:rPr>
          <w:rFonts w:ascii="Times New Roman" w:eastAsia="Times New Roman" w:hAnsi="Times New Roman" w:cs="Times New Roman"/>
          <w:kern w:val="0"/>
          <w:sz w:val="28"/>
          <w:szCs w:val="28"/>
          <w14:ligatures w14:val="none"/>
        </w:rPr>
        <w:t>as</w:t>
      </w:r>
      <w:proofErr w:type="gramEnd"/>
      <w:r w:rsidRPr="00614362">
        <w:rPr>
          <w:rFonts w:ascii="Times New Roman" w:eastAsia="Times New Roman" w:hAnsi="Times New Roman" w:cs="Times New Roman"/>
          <w:kern w:val="0"/>
          <w:sz w:val="28"/>
          <w:szCs w:val="28"/>
          <w14:ligatures w14:val="none"/>
        </w:rPr>
        <w:t xml:space="preserve"> reimbursement for approved out-of-pocket expenses, no person may directly receive funds, including any portion of his/her salary, from any grant or contract funded by the Council without first disclosing his or her relationship to the project. That person must refrain from participating in any discussion, deliberation, decision-making, or vote by the Council related to that grant or contract and shall leave the </w:t>
      </w:r>
      <w:r w:rsidRPr="00614362">
        <w:rPr>
          <w:rFonts w:ascii="Times New Roman" w:eastAsia="Times New Roman" w:hAnsi="Times New Roman" w:cs="Times New Roman"/>
          <w:kern w:val="0"/>
          <w:sz w:val="28"/>
          <w:szCs w:val="28"/>
          <w14:ligatures w14:val="none"/>
        </w:rPr>
        <w:lastRenderedPageBreak/>
        <w:t xml:space="preserve">table during the discussion unless requested by the Council to provide technical information or factual clarification. Following disclosure, the person may answer technical questions and provide </w:t>
      </w:r>
      <w:proofErr w:type="gramStart"/>
      <w:r w:rsidRPr="00614362">
        <w:rPr>
          <w:rFonts w:ascii="Times New Roman" w:eastAsia="Times New Roman" w:hAnsi="Times New Roman" w:cs="Times New Roman"/>
          <w:kern w:val="0"/>
          <w:sz w:val="28"/>
          <w:szCs w:val="28"/>
          <w14:ligatures w14:val="none"/>
        </w:rPr>
        <w:t>factual information</w:t>
      </w:r>
      <w:proofErr w:type="gramEnd"/>
      <w:r w:rsidRPr="00614362">
        <w:rPr>
          <w:rFonts w:ascii="Times New Roman" w:eastAsia="Times New Roman" w:hAnsi="Times New Roman" w:cs="Times New Roman"/>
          <w:kern w:val="0"/>
          <w:sz w:val="28"/>
          <w:szCs w:val="28"/>
          <w14:ligatures w14:val="none"/>
        </w:rPr>
        <w:t>, if requested by the Council.</w:t>
      </w:r>
    </w:p>
    <w:p w14:paraId="2371B27D" w14:textId="77777777" w:rsidR="00614362" w:rsidRPr="00614362" w:rsidRDefault="00614362" w:rsidP="00F55EF9">
      <w:pPr>
        <w:spacing w:after="24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Council members and sub-committee members who are volunteer or paid employees of organizations that have affiliated regional or local chapters or organizations shall not participate in the discussion, selection or award of grants or contracts when the affiliated chapter or organization are an applicant or recipient. </w:t>
      </w:r>
    </w:p>
    <w:p w14:paraId="5BD939B4" w14:textId="77777777" w:rsidR="00614362" w:rsidRPr="00614362" w:rsidRDefault="00614362" w:rsidP="00F55EF9">
      <w:pPr>
        <w:spacing w:after="24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No Council member shall participate in the discussion, selection, award, or administration of, or seek to influence, a decision regarding a grant or contract to a recipient where that member has a financial or other interest in the award.</w:t>
      </w:r>
    </w:p>
    <w:p w14:paraId="3787957E" w14:textId="77777777" w:rsidR="00614362" w:rsidRPr="00614362" w:rsidRDefault="00614362" w:rsidP="00614362">
      <w:pPr>
        <w:spacing w:after="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No Council member shall solicit, receive, or accept anything of value </w:t>
      </w:r>
      <w:proofErr w:type="gramStart"/>
      <w:r w:rsidRPr="00614362">
        <w:rPr>
          <w:rFonts w:ascii="Times New Roman" w:eastAsia="Times New Roman" w:hAnsi="Times New Roman" w:cs="Times New Roman"/>
          <w:kern w:val="0"/>
          <w:sz w:val="28"/>
          <w:szCs w:val="28"/>
          <w14:ligatures w14:val="none"/>
        </w:rPr>
        <w:t>under circumstances in which</w:t>
      </w:r>
      <w:proofErr w:type="gramEnd"/>
      <w:r w:rsidRPr="00614362">
        <w:rPr>
          <w:rFonts w:ascii="Times New Roman" w:eastAsia="Times New Roman" w:hAnsi="Times New Roman" w:cs="Times New Roman"/>
          <w:kern w:val="0"/>
          <w:sz w:val="28"/>
          <w:szCs w:val="28"/>
          <w14:ligatures w14:val="none"/>
        </w:rPr>
        <w:t xml:space="preserve"> it could reasonably be inferred that the gift was intended:</w:t>
      </w:r>
    </w:p>
    <w:p w14:paraId="677EDA36" w14:textId="77777777" w:rsidR="00614362" w:rsidRPr="00614362" w:rsidRDefault="00614362" w:rsidP="00235956">
      <w:pPr>
        <w:spacing w:after="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1. To influence the DD Council member in the performance of their official duties, or</w:t>
      </w:r>
    </w:p>
    <w:p w14:paraId="088648D9" w14:textId="77777777" w:rsidR="00614362" w:rsidRPr="00614362" w:rsidRDefault="00614362" w:rsidP="00235956">
      <w:pPr>
        <w:spacing w:after="12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2. As a reward for any official action on the DD Council member’s part.</w:t>
      </w:r>
    </w:p>
    <w:p w14:paraId="22A570A5" w14:textId="77777777" w:rsidR="00614362" w:rsidRPr="00614362" w:rsidRDefault="00614362" w:rsidP="00F55EF9">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No Council member, in their official capacity, shall engage in self-dealing in any purchase or sale and must not refer to themselves to any business or client where the origin of the relationship arises from their DD Council position.</w:t>
      </w:r>
    </w:p>
    <w:p w14:paraId="3FDF2C2E" w14:textId="77777777" w:rsidR="00614362" w:rsidRPr="00614362" w:rsidRDefault="00614362" w:rsidP="00F55EF9">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No Council member shall divulge confidential information acquired </w:t>
      </w:r>
      <w:proofErr w:type="gramStart"/>
      <w:r w:rsidRPr="00614362">
        <w:rPr>
          <w:rFonts w:ascii="Times New Roman" w:eastAsia="Times New Roman" w:hAnsi="Times New Roman" w:cs="Times New Roman"/>
          <w:kern w:val="0"/>
          <w:sz w:val="28"/>
          <w:szCs w:val="28"/>
          <w14:ligatures w14:val="none"/>
        </w:rPr>
        <w:t>in the course of</w:t>
      </w:r>
      <w:proofErr w:type="gramEnd"/>
      <w:r w:rsidRPr="00614362">
        <w:rPr>
          <w:rFonts w:ascii="Times New Roman" w:eastAsia="Times New Roman" w:hAnsi="Times New Roman" w:cs="Times New Roman"/>
          <w:kern w:val="0"/>
          <w:sz w:val="28"/>
          <w:szCs w:val="28"/>
          <w14:ligatures w14:val="none"/>
        </w:rPr>
        <w:t xml:space="preserve"> official DD Council duties.</w:t>
      </w:r>
    </w:p>
    <w:p w14:paraId="6FAEAA10" w14:textId="77777777" w:rsidR="00614362" w:rsidRPr="00614362" w:rsidRDefault="00614362" w:rsidP="00F55EF9">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No DD Council member shall represent their </w:t>
      </w:r>
      <w:proofErr w:type="gramStart"/>
      <w:r w:rsidRPr="00614362">
        <w:rPr>
          <w:rFonts w:ascii="Times New Roman" w:eastAsia="Times New Roman" w:hAnsi="Times New Roman" w:cs="Times New Roman"/>
          <w:kern w:val="0"/>
          <w:sz w:val="28"/>
          <w:szCs w:val="28"/>
          <w14:ligatures w14:val="none"/>
        </w:rPr>
        <w:t>personal opinion</w:t>
      </w:r>
      <w:proofErr w:type="gramEnd"/>
      <w:r w:rsidRPr="00614362">
        <w:rPr>
          <w:rFonts w:ascii="Times New Roman" w:eastAsia="Times New Roman" w:hAnsi="Times New Roman" w:cs="Times New Roman"/>
          <w:kern w:val="0"/>
          <w:sz w:val="28"/>
          <w:szCs w:val="28"/>
          <w14:ligatures w14:val="none"/>
        </w:rPr>
        <w:t xml:space="preserve"> as that of the DD Council.</w:t>
      </w:r>
    </w:p>
    <w:p w14:paraId="1ABF2159" w14:textId="77777777" w:rsidR="00614362" w:rsidRPr="00614362" w:rsidRDefault="00614362" w:rsidP="00F55EF9">
      <w:pPr>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Except as reimbursement for approved out-of-pocket expenses, a DD Council member:</w:t>
      </w:r>
    </w:p>
    <w:p w14:paraId="316F1EC9" w14:textId="77777777" w:rsidR="00614362" w:rsidRPr="00614362" w:rsidRDefault="00614362" w:rsidP="00F55EF9">
      <w:pPr>
        <w:spacing w:after="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1. May not directly receive funds, including any portion of their salary, from any grant or contract funded by the DD Council; and</w:t>
      </w:r>
    </w:p>
    <w:p w14:paraId="0EFCDB7D" w14:textId="77777777" w:rsidR="00614362" w:rsidRPr="00614362" w:rsidRDefault="00614362" w:rsidP="00F55EF9">
      <w:pPr>
        <w:spacing w:after="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2. May not have his or her salary used as match related to any grant or contract funded by the DD Council.</w:t>
      </w:r>
    </w:p>
    <w:p w14:paraId="157D156B" w14:textId="77777777" w:rsidR="00614362" w:rsidRPr="00614362" w:rsidRDefault="00614362" w:rsidP="00F55EF9">
      <w:pPr>
        <w:spacing w:after="24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lastRenderedPageBreak/>
        <w:t>Council members who are employees of national, state, or local organizations shall not participate in the discussion, selection, award or administration of a grant or contract for which an affiliated regional or local organization is an applicant or recipient.</w:t>
      </w:r>
    </w:p>
    <w:p w14:paraId="7AAB5686" w14:textId="77777777" w:rsidR="00614362" w:rsidRPr="00614362" w:rsidRDefault="00614362" w:rsidP="00F55EF9">
      <w:pPr>
        <w:spacing w:after="24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No former Council member shall appear before the DD Council in relation to any application in which they personally participated in during the period of DD Council service.</w:t>
      </w:r>
    </w:p>
    <w:p w14:paraId="1A235CC6" w14:textId="77777777" w:rsidR="00614362" w:rsidRPr="00235956" w:rsidRDefault="00614362" w:rsidP="00614362">
      <w:pPr>
        <w:spacing w:after="0" w:line="360" w:lineRule="auto"/>
        <w:jc w:val="both"/>
        <w:rPr>
          <w:rFonts w:ascii="Times New Roman" w:eastAsia="Times New Roman" w:hAnsi="Times New Roman" w:cs="Times New Roman"/>
          <w:b/>
          <w:bCs/>
          <w:kern w:val="0"/>
          <w:sz w:val="28"/>
          <w:szCs w:val="28"/>
          <w14:ligatures w14:val="none"/>
        </w:rPr>
      </w:pPr>
      <w:r w:rsidRPr="00235956">
        <w:rPr>
          <w:rFonts w:ascii="Times New Roman" w:eastAsia="Times New Roman" w:hAnsi="Times New Roman" w:cs="Times New Roman"/>
          <w:b/>
          <w:bCs/>
          <w:kern w:val="0"/>
          <w:sz w:val="28"/>
          <w:szCs w:val="28"/>
          <w14:ligatures w14:val="none"/>
        </w:rPr>
        <w:t>Disclosure:</w:t>
      </w:r>
    </w:p>
    <w:p w14:paraId="59AAE8C7" w14:textId="77777777" w:rsidR="00614362" w:rsidRPr="00614362" w:rsidRDefault="00614362" w:rsidP="00F55EF9">
      <w:pPr>
        <w:spacing w:after="24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Council Members must disclose their conflict of interest on the record. After disclosing that affiliation, the Council member, or sub-committee member may, at the request of the Council, answer technical questions and provide </w:t>
      </w:r>
      <w:proofErr w:type="gramStart"/>
      <w:r w:rsidRPr="00614362">
        <w:rPr>
          <w:rFonts w:ascii="Times New Roman" w:eastAsia="Times New Roman" w:hAnsi="Times New Roman" w:cs="Times New Roman"/>
          <w:kern w:val="0"/>
          <w:sz w:val="28"/>
          <w:szCs w:val="28"/>
          <w14:ligatures w14:val="none"/>
        </w:rPr>
        <w:t>factual information</w:t>
      </w:r>
      <w:proofErr w:type="gramEnd"/>
      <w:r w:rsidRPr="00614362">
        <w:rPr>
          <w:rFonts w:ascii="Times New Roman" w:eastAsia="Times New Roman" w:hAnsi="Times New Roman" w:cs="Times New Roman"/>
          <w:kern w:val="0"/>
          <w:sz w:val="28"/>
          <w:szCs w:val="28"/>
          <w14:ligatures w14:val="none"/>
        </w:rPr>
        <w:t xml:space="preserve">. </w:t>
      </w:r>
    </w:p>
    <w:p w14:paraId="0CB0F3C3" w14:textId="77777777" w:rsidR="00614362" w:rsidRPr="00614362" w:rsidRDefault="00614362" w:rsidP="00F55EF9">
      <w:pPr>
        <w:spacing w:after="24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Any DD Council member who has disclosed a conflict of interest must not, in relation to the matter in conflict:</w:t>
      </w:r>
    </w:p>
    <w:p w14:paraId="7B842EAB" w14:textId="77777777" w:rsidR="00614362" w:rsidRPr="00614362" w:rsidRDefault="00614362" w:rsidP="00235956">
      <w:pPr>
        <w:spacing w:after="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1. Participate </w:t>
      </w:r>
      <w:proofErr w:type="gramStart"/>
      <w:r w:rsidRPr="00614362">
        <w:rPr>
          <w:rFonts w:ascii="Times New Roman" w:eastAsia="Times New Roman" w:hAnsi="Times New Roman" w:cs="Times New Roman"/>
          <w:kern w:val="0"/>
          <w:sz w:val="28"/>
          <w:szCs w:val="28"/>
          <w14:ligatures w14:val="none"/>
        </w:rPr>
        <w:t>on</w:t>
      </w:r>
      <w:proofErr w:type="gramEnd"/>
      <w:r w:rsidRPr="00614362">
        <w:rPr>
          <w:rFonts w:ascii="Times New Roman" w:eastAsia="Times New Roman" w:hAnsi="Times New Roman" w:cs="Times New Roman"/>
          <w:kern w:val="0"/>
          <w:sz w:val="28"/>
          <w:szCs w:val="28"/>
          <w14:ligatures w14:val="none"/>
        </w:rPr>
        <w:t xml:space="preserve"> the DD Council while the details and specifications of Requests for Proposals are being </w:t>
      </w:r>
      <w:proofErr w:type="gramStart"/>
      <w:r w:rsidRPr="00614362">
        <w:rPr>
          <w:rFonts w:ascii="Times New Roman" w:eastAsia="Times New Roman" w:hAnsi="Times New Roman" w:cs="Times New Roman"/>
          <w:kern w:val="0"/>
          <w:sz w:val="28"/>
          <w:szCs w:val="28"/>
          <w14:ligatures w14:val="none"/>
        </w:rPr>
        <w:t>developed;</w:t>
      </w:r>
      <w:proofErr w:type="gramEnd"/>
    </w:p>
    <w:p w14:paraId="18FF441E" w14:textId="77777777" w:rsidR="00614362" w:rsidRPr="00614362" w:rsidRDefault="00614362" w:rsidP="00235956">
      <w:pPr>
        <w:spacing w:after="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2. Participate in the discussion, screening or selection process for grants and </w:t>
      </w:r>
      <w:proofErr w:type="gramStart"/>
      <w:r w:rsidRPr="00614362">
        <w:rPr>
          <w:rFonts w:ascii="Times New Roman" w:eastAsia="Times New Roman" w:hAnsi="Times New Roman" w:cs="Times New Roman"/>
          <w:kern w:val="0"/>
          <w:sz w:val="28"/>
          <w:szCs w:val="28"/>
          <w14:ligatures w14:val="none"/>
        </w:rPr>
        <w:t>contracts;</w:t>
      </w:r>
      <w:proofErr w:type="gramEnd"/>
    </w:p>
    <w:p w14:paraId="13E4FF41" w14:textId="77777777" w:rsidR="00614362" w:rsidRPr="00614362" w:rsidRDefault="00614362" w:rsidP="00235956">
      <w:pPr>
        <w:spacing w:after="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 xml:space="preserve">3. Vote on </w:t>
      </w:r>
      <w:proofErr w:type="gramStart"/>
      <w:r w:rsidRPr="00614362">
        <w:rPr>
          <w:rFonts w:ascii="Times New Roman" w:eastAsia="Times New Roman" w:hAnsi="Times New Roman" w:cs="Times New Roman"/>
          <w:kern w:val="0"/>
          <w:sz w:val="28"/>
          <w:szCs w:val="28"/>
          <w14:ligatures w14:val="none"/>
        </w:rPr>
        <w:t>funding;</w:t>
      </w:r>
      <w:proofErr w:type="gramEnd"/>
    </w:p>
    <w:p w14:paraId="5321179C" w14:textId="77777777" w:rsidR="00614362" w:rsidRPr="00614362" w:rsidRDefault="00614362" w:rsidP="00F55EF9">
      <w:pPr>
        <w:spacing w:after="240" w:line="360" w:lineRule="auto"/>
        <w:ind w:left="360"/>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4. Participate in contract negotiations, administration or evaluation of grants or contracts.</w:t>
      </w:r>
    </w:p>
    <w:p w14:paraId="3700429E" w14:textId="3793A1F3" w:rsidR="004C7779" w:rsidRDefault="00614362" w:rsidP="00F55EF9">
      <w:pPr>
        <w:tabs>
          <w:tab w:val="left" w:pos="0"/>
          <w:tab w:val="left" w:pos="270"/>
        </w:tabs>
        <w:spacing w:after="120" w:line="360" w:lineRule="auto"/>
        <w:jc w:val="both"/>
        <w:rPr>
          <w:rFonts w:ascii="Times New Roman" w:eastAsia="Times New Roman" w:hAnsi="Times New Roman" w:cs="Times New Roman"/>
          <w:kern w:val="0"/>
          <w:sz w:val="28"/>
          <w:szCs w:val="28"/>
          <w14:ligatures w14:val="none"/>
        </w:rPr>
      </w:pPr>
      <w:r w:rsidRPr="00614362">
        <w:rPr>
          <w:rFonts w:ascii="Times New Roman" w:eastAsia="Times New Roman" w:hAnsi="Times New Roman" w:cs="Times New Roman"/>
          <w:kern w:val="0"/>
          <w:sz w:val="28"/>
          <w:szCs w:val="28"/>
          <w14:ligatures w14:val="none"/>
        </w:rPr>
        <w:t>Any DD Council member who has disclosed or who has been found to have a conflict of interest because some portion of their salary is being, or will be, paid by or used as match for a grant or contract, may, at the recommendation of the DD Council Executive Committee, resign from the DD Council or be granted a temporary leave of absence pending completion of the grant or contract.</w:t>
      </w:r>
    </w:p>
    <w:p w14:paraId="10D4B1AA" w14:textId="77777777" w:rsidR="00CB6012" w:rsidRPr="004C7779" w:rsidRDefault="00CB6012" w:rsidP="004C7779">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97" w:name="_Toc226552681"/>
      <w:r w:rsidRPr="00CB6012">
        <w:rPr>
          <w:rFonts w:ascii="Times New Roman" w:eastAsia="DengXian Light" w:hAnsi="Times New Roman" w:cs="Times New Roman"/>
          <w:b/>
          <w:bCs/>
          <w:color w:val="000000"/>
          <w:w w:val="105"/>
          <w:kern w:val="0"/>
          <w:sz w:val="36"/>
          <w:szCs w:val="36"/>
          <w14:ligatures w14:val="none"/>
        </w:rPr>
        <w:t>2.4 Council Member Participation Policy</w:t>
      </w:r>
      <w:bookmarkEnd w:id="297"/>
    </w:p>
    <w:p w14:paraId="7FF12B66" w14:textId="0E22D064" w:rsidR="004C7779" w:rsidRPr="004C7779" w:rsidRDefault="004C7779" w:rsidP="00837E43">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It is the policy of the Council that all Council members actively participate in the duties and responsibilities associated with their appointment. Active participation is essential to </w:t>
      </w:r>
      <w:r w:rsidRPr="004C7779">
        <w:rPr>
          <w:rFonts w:ascii="Times New Roman" w:eastAsia="Times New Roman" w:hAnsi="Times New Roman" w:cs="Times New Roman"/>
          <w:kern w:val="0"/>
          <w:sz w:val="28"/>
          <w:szCs w:val="28"/>
          <w14:ligatures w14:val="none"/>
        </w:rPr>
        <w:lastRenderedPageBreak/>
        <w:t>achieving the mission, goals, and objectives of the Council and to ensuring compliance with federal and state requirements.</w:t>
      </w:r>
    </w:p>
    <w:p w14:paraId="19198424" w14:textId="031E1A17" w:rsidR="004C7779" w:rsidRDefault="00235956" w:rsidP="00837E43">
      <w:pPr>
        <w:spacing w:after="12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Scope:</w:t>
      </w:r>
      <w:r w:rsidR="004C7779" w:rsidRPr="004C7779">
        <w:rPr>
          <w:rFonts w:ascii="Times New Roman" w:eastAsia="Times New Roman" w:hAnsi="Times New Roman" w:cs="Times New Roman"/>
          <w:kern w:val="0"/>
          <w:sz w:val="28"/>
          <w:szCs w:val="28"/>
          <w14:ligatures w14:val="none"/>
        </w:rPr>
        <w:br/>
        <w:t>This policy applies to all appointed Council members.</w:t>
      </w:r>
    </w:p>
    <w:p w14:paraId="02EF1E51"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MEMBER RESPONSIBILITIES</w:t>
      </w:r>
    </w:p>
    <w:p w14:paraId="2A6AB69C"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members are expected to:</w:t>
      </w:r>
    </w:p>
    <w:p w14:paraId="5AEC4674" w14:textId="77777777" w:rsidR="004C7779" w:rsidRPr="004C7779" w:rsidRDefault="004C7779" w:rsidP="009173B2">
      <w:pPr>
        <w:numPr>
          <w:ilvl w:val="0"/>
          <w:numId w:val="52"/>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Attend and actively participate in all full Council meetings, committees, and workgroups to which they are assigned.</w:t>
      </w:r>
    </w:p>
    <w:p w14:paraId="3557C16F" w14:textId="77777777" w:rsidR="004C7779" w:rsidRPr="004C7779" w:rsidRDefault="004C7779" w:rsidP="009173B2">
      <w:pPr>
        <w:numPr>
          <w:ilvl w:val="0"/>
          <w:numId w:val="52"/>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Prepare for meetings by reviewing materials in advance and contributing to discussions and decision-making.</w:t>
      </w:r>
    </w:p>
    <w:p w14:paraId="02A48B61" w14:textId="77777777" w:rsidR="004C7779" w:rsidRPr="004C7779" w:rsidRDefault="004C7779" w:rsidP="009173B2">
      <w:pPr>
        <w:numPr>
          <w:ilvl w:val="0"/>
          <w:numId w:val="52"/>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Participate in Council-sponsored events, training, and public outreach activities, as appropriate.</w:t>
      </w:r>
    </w:p>
    <w:p w14:paraId="7D83C9B9" w14:textId="77777777" w:rsidR="004C7779" w:rsidRPr="004C7779" w:rsidRDefault="004C7779" w:rsidP="009173B2">
      <w:pPr>
        <w:numPr>
          <w:ilvl w:val="0"/>
          <w:numId w:val="52"/>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Collaborate respectfully with other Council members, staff, and external partners, including state agencies, while maintaining the Council’s autonomy.</w:t>
      </w:r>
    </w:p>
    <w:p w14:paraId="43DEB4F9" w14:textId="77777777" w:rsidR="004C7779" w:rsidRDefault="004C7779" w:rsidP="009173B2">
      <w:pPr>
        <w:numPr>
          <w:ilvl w:val="0"/>
          <w:numId w:val="52"/>
        </w:num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Respond to requests for input, surveys, or other Council-related activities in a timely manner including but not limited to email requests for information. </w:t>
      </w:r>
    </w:p>
    <w:p w14:paraId="51D17B1D"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ACCOUNTABILITY AND CONSEQUENCES</w:t>
      </w:r>
    </w:p>
    <w:p w14:paraId="6C6CEC63" w14:textId="77777777" w:rsidR="004C7779" w:rsidRPr="004C7779" w:rsidRDefault="004C7779" w:rsidP="009173B2">
      <w:pPr>
        <w:numPr>
          <w:ilvl w:val="0"/>
          <w:numId w:val="52"/>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members who fail to actively participate in their duties may be subject to sanctions, including reassignment, formal warning, or removal, consistent with the Council’s Removal/Sanction Policy.</w:t>
      </w:r>
    </w:p>
    <w:p w14:paraId="29B57E8A" w14:textId="77777777" w:rsidR="004C7779" w:rsidRDefault="004C7779" w:rsidP="009173B2">
      <w:pPr>
        <w:numPr>
          <w:ilvl w:val="0"/>
          <w:numId w:val="52"/>
        </w:num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Attendance and participation records will be maintained to document Council member engagement and support accountability.</w:t>
      </w:r>
    </w:p>
    <w:p w14:paraId="32C42F41"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EXPECTATIONS:</w:t>
      </w:r>
    </w:p>
    <w:p w14:paraId="2B559027" w14:textId="77777777" w:rsidR="004C7779" w:rsidRPr="004C7779" w:rsidRDefault="004C7779" w:rsidP="009173B2">
      <w:pPr>
        <w:numPr>
          <w:ilvl w:val="0"/>
          <w:numId w:val="53"/>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Active participation is a condition of Council membership.</w:t>
      </w:r>
    </w:p>
    <w:p w14:paraId="0C880336" w14:textId="77777777" w:rsidR="004C7779" w:rsidRPr="004C7779" w:rsidRDefault="004C7779" w:rsidP="009173B2">
      <w:pPr>
        <w:numPr>
          <w:ilvl w:val="0"/>
          <w:numId w:val="53"/>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members are encouraged to communicate in advance if they are unable to attend a meeting or fulfill an assignment.</w:t>
      </w:r>
    </w:p>
    <w:p w14:paraId="58EFD654" w14:textId="77777777" w:rsidR="004C7779" w:rsidRPr="004C7779" w:rsidRDefault="004C7779" w:rsidP="009173B2">
      <w:pPr>
        <w:numPr>
          <w:ilvl w:val="0"/>
          <w:numId w:val="53"/>
        </w:num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lastRenderedPageBreak/>
        <w:t>Members are responsible for fulfilling the obligations of any committee or workgroup assignments to which they are appointed.</w:t>
      </w:r>
    </w:p>
    <w:p w14:paraId="4AB092CF" w14:textId="77777777" w:rsidR="00CB6012" w:rsidRPr="004C7779" w:rsidRDefault="00CB6012" w:rsidP="004C7779">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298" w:name="_Toc226552682"/>
      <w:r w:rsidRPr="00CB6012">
        <w:rPr>
          <w:rFonts w:ascii="Times New Roman" w:eastAsia="DengXian Light" w:hAnsi="Times New Roman" w:cs="Times New Roman"/>
          <w:b/>
          <w:bCs/>
          <w:color w:val="000000"/>
          <w:w w:val="105"/>
          <w:kern w:val="0"/>
          <w:sz w:val="36"/>
          <w:szCs w:val="36"/>
          <w14:ligatures w14:val="none"/>
        </w:rPr>
        <w:t>2.5 Member Attendance Policy</w:t>
      </w:r>
      <w:bookmarkEnd w:id="298"/>
    </w:p>
    <w:p w14:paraId="3FE01C19" w14:textId="77777777" w:rsidR="004C7779" w:rsidRPr="004C7779" w:rsidRDefault="004C7779" w:rsidP="00235956">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Each Council member is expected to attend all regularly scheduled meetings of the full Council, unless the member is excused by the Executive Director or Chair of the Council. Member attendance shall be recorded each time a meeting is called to order and Council staff will maintain documentation of attendance for Council members. </w:t>
      </w:r>
    </w:p>
    <w:p w14:paraId="13A2CD04" w14:textId="77777777" w:rsidR="004C7779" w:rsidRPr="004C7779" w:rsidRDefault="004C7779" w:rsidP="00837E43">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Attendance at a meeting of the Council is defined as being present when the meeting is called to order and </w:t>
      </w:r>
      <w:proofErr w:type="gramStart"/>
      <w:r w:rsidRPr="004C7779">
        <w:rPr>
          <w:rFonts w:ascii="Times New Roman" w:eastAsia="Times New Roman" w:hAnsi="Times New Roman" w:cs="Times New Roman"/>
          <w:kern w:val="0"/>
          <w:sz w:val="28"/>
          <w:szCs w:val="28"/>
          <w14:ligatures w14:val="none"/>
        </w:rPr>
        <w:t>remaining</w:t>
      </w:r>
      <w:proofErr w:type="gramEnd"/>
      <w:r w:rsidRPr="004C7779">
        <w:rPr>
          <w:rFonts w:ascii="Times New Roman" w:eastAsia="Times New Roman" w:hAnsi="Times New Roman" w:cs="Times New Roman"/>
          <w:kern w:val="0"/>
          <w:sz w:val="28"/>
          <w:szCs w:val="28"/>
          <w14:ligatures w14:val="none"/>
        </w:rPr>
        <w:t xml:space="preserve"> at the meeting until its conclusion. Members are expected to be present for the entirety of the meeting unless previous notification </w:t>
      </w:r>
      <w:proofErr w:type="gramStart"/>
      <w:r w:rsidRPr="004C7779">
        <w:rPr>
          <w:rFonts w:ascii="Times New Roman" w:eastAsia="Times New Roman" w:hAnsi="Times New Roman" w:cs="Times New Roman"/>
          <w:kern w:val="0"/>
          <w:sz w:val="28"/>
          <w:szCs w:val="28"/>
          <w14:ligatures w14:val="none"/>
        </w:rPr>
        <w:t>was</w:t>
      </w:r>
      <w:proofErr w:type="gramEnd"/>
      <w:r w:rsidRPr="004C7779">
        <w:rPr>
          <w:rFonts w:ascii="Times New Roman" w:eastAsia="Times New Roman" w:hAnsi="Times New Roman" w:cs="Times New Roman"/>
          <w:kern w:val="0"/>
          <w:sz w:val="28"/>
          <w:szCs w:val="28"/>
          <w14:ligatures w14:val="none"/>
        </w:rPr>
        <w:t xml:space="preserve"> provided to the Executive Director or the Chair of the Council. </w:t>
      </w:r>
    </w:p>
    <w:p w14:paraId="65ECA89B" w14:textId="77777777" w:rsidR="00235956" w:rsidRDefault="004C7779" w:rsidP="0077658E">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To be excused from a meeting, the Council Member being excused, or, if the Council Member is incapacitated, his/her family member or representative, must provide the Council notice in advance of the regularly scheduled meeting that the Council Member will not be in attendance. An exception can be made </w:t>
      </w:r>
      <w:proofErr w:type="gramStart"/>
      <w:r w:rsidRPr="004C7779">
        <w:rPr>
          <w:rFonts w:ascii="Times New Roman" w:eastAsia="Times New Roman" w:hAnsi="Times New Roman" w:cs="Times New Roman"/>
          <w:kern w:val="0"/>
          <w:sz w:val="28"/>
          <w:szCs w:val="28"/>
          <w14:ligatures w14:val="none"/>
        </w:rPr>
        <w:t>in</w:t>
      </w:r>
      <w:proofErr w:type="gramEnd"/>
      <w:r w:rsidRPr="004C7779">
        <w:rPr>
          <w:rFonts w:ascii="Times New Roman" w:eastAsia="Times New Roman" w:hAnsi="Times New Roman" w:cs="Times New Roman"/>
          <w:kern w:val="0"/>
          <w:sz w:val="28"/>
          <w:szCs w:val="28"/>
          <w14:ligatures w14:val="none"/>
        </w:rPr>
        <w:t xml:space="preserve"> the occasion that a Council Member is unable to notify </w:t>
      </w:r>
      <w:proofErr w:type="gramStart"/>
      <w:r w:rsidRPr="004C7779">
        <w:rPr>
          <w:rFonts w:ascii="Times New Roman" w:eastAsia="Times New Roman" w:hAnsi="Times New Roman" w:cs="Times New Roman"/>
          <w:kern w:val="0"/>
          <w:sz w:val="28"/>
          <w:szCs w:val="28"/>
          <w14:ligatures w14:val="none"/>
        </w:rPr>
        <w:t>prior</w:t>
      </w:r>
      <w:proofErr w:type="gramEnd"/>
      <w:r w:rsidRPr="004C7779">
        <w:rPr>
          <w:rFonts w:ascii="Times New Roman" w:eastAsia="Times New Roman" w:hAnsi="Times New Roman" w:cs="Times New Roman"/>
          <w:kern w:val="0"/>
          <w:sz w:val="28"/>
          <w:szCs w:val="28"/>
          <w14:ligatures w14:val="none"/>
        </w:rPr>
        <w:t xml:space="preserve"> due to the nature of the reasoning. Notice may be given by informing the Council Staff of the Council </w:t>
      </w:r>
      <w:proofErr w:type="gramStart"/>
      <w:r w:rsidRPr="004C7779">
        <w:rPr>
          <w:rFonts w:ascii="Times New Roman" w:eastAsia="Times New Roman" w:hAnsi="Times New Roman" w:cs="Times New Roman"/>
          <w:kern w:val="0"/>
          <w:sz w:val="28"/>
          <w:szCs w:val="28"/>
          <w14:ligatures w14:val="none"/>
        </w:rPr>
        <w:t>Members</w:t>
      </w:r>
      <w:proofErr w:type="gramEnd"/>
      <w:r w:rsidRPr="004C7779">
        <w:rPr>
          <w:rFonts w:ascii="Times New Roman" w:eastAsia="Times New Roman" w:hAnsi="Times New Roman" w:cs="Times New Roman"/>
          <w:kern w:val="0"/>
          <w:sz w:val="28"/>
          <w:szCs w:val="28"/>
          <w14:ligatures w14:val="none"/>
        </w:rPr>
        <w:t xml:space="preserve"> upcoming absence through the following means: </w:t>
      </w:r>
    </w:p>
    <w:p w14:paraId="6AEEF91A" w14:textId="77777777" w:rsidR="00235956" w:rsidRDefault="004C7779" w:rsidP="00235956">
      <w:pPr>
        <w:spacing w:after="0" w:line="360" w:lineRule="auto"/>
        <w:ind w:left="360"/>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(1) telephoning the Council staff or Chair, </w:t>
      </w:r>
    </w:p>
    <w:p w14:paraId="1950AB93" w14:textId="77777777" w:rsidR="00235956" w:rsidRDefault="004C7779" w:rsidP="00235956">
      <w:pPr>
        <w:spacing w:after="0" w:line="360" w:lineRule="auto"/>
        <w:ind w:left="360"/>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(2) sending an email to the Council staff or Chair, or </w:t>
      </w:r>
    </w:p>
    <w:p w14:paraId="679FD570" w14:textId="6CD743CB" w:rsidR="004C7779" w:rsidRDefault="004C7779" w:rsidP="00235956">
      <w:pPr>
        <w:spacing w:after="0" w:line="360" w:lineRule="auto"/>
        <w:ind w:left="360"/>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(3) mailing a written notice to the Council offices. The Notice must explain the Members reason for nonattendance.</w:t>
      </w:r>
    </w:p>
    <w:p w14:paraId="79CC125C" w14:textId="77777777" w:rsidR="004C7779" w:rsidRPr="004C7779" w:rsidRDefault="004C7779" w:rsidP="00F55EF9">
      <w:p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business of the Council is performed by the Governor-appointed members or Committee members appointed by the Council. No proxies or alternate members shall be permitted. </w:t>
      </w:r>
    </w:p>
    <w:p w14:paraId="24E94A1C" w14:textId="77777777" w:rsidR="004C7779" w:rsidRDefault="004C7779" w:rsidP="00F55EF9">
      <w:p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Members are considered inactive when they have missed more than two (2) consecutive Council meetings without being excused, two (2) consecutive committee meetings without being excused or five successive regular Council Meetings with or without being excused </w:t>
      </w:r>
      <w:r w:rsidRPr="004C7779">
        <w:rPr>
          <w:rFonts w:ascii="Times New Roman" w:eastAsia="Times New Roman" w:hAnsi="Times New Roman" w:cs="Times New Roman"/>
          <w:kern w:val="0"/>
          <w:sz w:val="28"/>
          <w:szCs w:val="28"/>
          <w14:ligatures w14:val="none"/>
        </w:rPr>
        <w:lastRenderedPageBreak/>
        <w:t xml:space="preserve">by the Council. The Executive Director will send a “Notice of Inactive Status” to each inactive member within fourteen (14) days of the member becoming inactive. </w:t>
      </w:r>
    </w:p>
    <w:p w14:paraId="24CCE339" w14:textId="77777777" w:rsidR="004C7779" w:rsidRDefault="004C7779" w:rsidP="00F55EF9">
      <w:p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Inactive members will not be permitted to actively participate or vote at Council meetings until their inactive status is removed through the process described below. </w:t>
      </w:r>
    </w:p>
    <w:p w14:paraId="6335CD62" w14:textId="77777777" w:rsidR="004C7779" w:rsidRDefault="004C7779" w:rsidP="00F55EF9">
      <w:p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An inactive member must respond to the “Notice of Inactive Status”, in writing, within thirty (30) days of the date of the Notice </w:t>
      </w:r>
      <w:proofErr w:type="gramStart"/>
      <w:r w:rsidRPr="004C7779">
        <w:rPr>
          <w:rFonts w:ascii="Times New Roman" w:eastAsia="Times New Roman" w:hAnsi="Times New Roman" w:cs="Times New Roman"/>
          <w:kern w:val="0"/>
          <w:sz w:val="28"/>
          <w:szCs w:val="28"/>
          <w14:ligatures w14:val="none"/>
        </w:rPr>
        <w:t>in order to</w:t>
      </w:r>
      <w:proofErr w:type="gramEnd"/>
      <w:r w:rsidRPr="004C7779">
        <w:rPr>
          <w:rFonts w:ascii="Times New Roman" w:eastAsia="Times New Roman" w:hAnsi="Times New Roman" w:cs="Times New Roman"/>
          <w:kern w:val="0"/>
          <w:sz w:val="28"/>
          <w:szCs w:val="28"/>
          <w14:ligatures w14:val="none"/>
        </w:rPr>
        <w:t xml:space="preserve"> remain on the Council. The inactive members response must contain a statement of the 1 inactive member’s desire to remain </w:t>
      </w:r>
      <w:proofErr w:type="gramStart"/>
      <w:r w:rsidRPr="004C7779">
        <w:rPr>
          <w:rFonts w:ascii="Times New Roman" w:eastAsia="Times New Roman" w:hAnsi="Times New Roman" w:cs="Times New Roman"/>
          <w:kern w:val="0"/>
          <w:sz w:val="28"/>
          <w:szCs w:val="28"/>
          <w14:ligatures w14:val="none"/>
        </w:rPr>
        <w:t>on</w:t>
      </w:r>
      <w:proofErr w:type="gramEnd"/>
      <w:r w:rsidRPr="004C7779">
        <w:rPr>
          <w:rFonts w:ascii="Times New Roman" w:eastAsia="Times New Roman" w:hAnsi="Times New Roman" w:cs="Times New Roman"/>
          <w:kern w:val="0"/>
          <w:sz w:val="28"/>
          <w:szCs w:val="28"/>
          <w14:ligatures w14:val="none"/>
        </w:rPr>
        <w:t xml:space="preserve"> the council and must fully explain the </w:t>
      </w:r>
      <w:proofErr w:type="gramStart"/>
      <w:r w:rsidRPr="004C7779">
        <w:rPr>
          <w:rFonts w:ascii="Times New Roman" w:eastAsia="Times New Roman" w:hAnsi="Times New Roman" w:cs="Times New Roman"/>
          <w:kern w:val="0"/>
          <w:sz w:val="28"/>
          <w:szCs w:val="28"/>
          <w14:ligatures w14:val="none"/>
        </w:rPr>
        <w:t>member’s</w:t>
      </w:r>
      <w:proofErr w:type="gramEnd"/>
      <w:r w:rsidRPr="004C7779">
        <w:rPr>
          <w:rFonts w:ascii="Times New Roman" w:eastAsia="Times New Roman" w:hAnsi="Times New Roman" w:cs="Times New Roman"/>
          <w:kern w:val="0"/>
          <w:sz w:val="28"/>
          <w:szCs w:val="28"/>
          <w14:ligatures w14:val="none"/>
        </w:rPr>
        <w:t xml:space="preserve"> unexcused absences. </w:t>
      </w:r>
    </w:p>
    <w:p w14:paraId="221513FA" w14:textId="77777777" w:rsidR="004C7779" w:rsidRPr="004C7779" w:rsidRDefault="004C7779" w:rsidP="00F55EF9">
      <w:p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An inactive member’s response complying with the above-stated requirements will be reviewed by the Executive committee at its next regular meeting. At that meeting, the Executive committee will determine </w:t>
      </w:r>
      <w:proofErr w:type="gramStart"/>
      <w:r w:rsidRPr="004C7779">
        <w:rPr>
          <w:rFonts w:ascii="Times New Roman" w:eastAsia="Times New Roman" w:hAnsi="Times New Roman" w:cs="Times New Roman"/>
          <w:kern w:val="0"/>
          <w:sz w:val="28"/>
          <w:szCs w:val="28"/>
          <w14:ligatures w14:val="none"/>
        </w:rPr>
        <w:t>whether or not</w:t>
      </w:r>
      <w:proofErr w:type="gramEnd"/>
      <w:r w:rsidRPr="004C7779">
        <w:rPr>
          <w:rFonts w:ascii="Times New Roman" w:eastAsia="Times New Roman" w:hAnsi="Times New Roman" w:cs="Times New Roman"/>
          <w:kern w:val="0"/>
          <w:sz w:val="28"/>
          <w:szCs w:val="28"/>
          <w14:ligatures w14:val="none"/>
        </w:rPr>
        <w:t xml:space="preserve"> the inactive member should be reinstated as an active member of the Council. Should the Executive Committee be unable or unwilling to </w:t>
      </w:r>
      <w:proofErr w:type="gramStart"/>
      <w:r w:rsidRPr="004C7779">
        <w:rPr>
          <w:rFonts w:ascii="Times New Roman" w:eastAsia="Times New Roman" w:hAnsi="Times New Roman" w:cs="Times New Roman"/>
          <w:kern w:val="0"/>
          <w:sz w:val="28"/>
          <w:szCs w:val="28"/>
          <w14:ligatures w14:val="none"/>
        </w:rPr>
        <w:t>make a determination</w:t>
      </w:r>
      <w:proofErr w:type="gramEnd"/>
      <w:r w:rsidRPr="004C7779">
        <w:rPr>
          <w:rFonts w:ascii="Times New Roman" w:eastAsia="Times New Roman" w:hAnsi="Times New Roman" w:cs="Times New Roman"/>
          <w:kern w:val="0"/>
          <w:sz w:val="28"/>
          <w:szCs w:val="28"/>
          <w14:ligatures w14:val="none"/>
        </w:rPr>
        <w:t xml:space="preserve">, a recommendation will be made to move the decision to the full Council at the next regularly scheduled full Council Meeting. During the next regularly scheduled full council meeting, the Executive committee’s recommendation will be reviewed, and the Council may, by a majority vote, </w:t>
      </w:r>
      <w:proofErr w:type="gramStart"/>
      <w:r w:rsidRPr="004C7779">
        <w:rPr>
          <w:rFonts w:ascii="Times New Roman" w:eastAsia="Times New Roman" w:hAnsi="Times New Roman" w:cs="Times New Roman"/>
          <w:kern w:val="0"/>
          <w:sz w:val="28"/>
          <w:szCs w:val="28"/>
          <w14:ligatures w14:val="none"/>
        </w:rPr>
        <w:t>determine</w:t>
      </w:r>
      <w:proofErr w:type="gramEnd"/>
      <w:r w:rsidRPr="004C7779">
        <w:rPr>
          <w:rFonts w:ascii="Times New Roman" w:eastAsia="Times New Roman" w:hAnsi="Times New Roman" w:cs="Times New Roman"/>
          <w:kern w:val="0"/>
          <w:sz w:val="28"/>
          <w:szCs w:val="28"/>
          <w14:ligatures w14:val="none"/>
        </w:rPr>
        <w:t xml:space="preserve"> to accept or not the recommendation of the Executive committee or the Council will act as a whole and make a final determination of the status of the inactive member. </w:t>
      </w:r>
    </w:p>
    <w:p w14:paraId="1DAC1C76" w14:textId="77777777" w:rsidR="004C7779" w:rsidRDefault="004C7779" w:rsidP="00F55EF9">
      <w:p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If the Council declines to reinstate the active status of an inactive Council Member, the Executive Director of the Council shall notify the Governor, within ten (10) days after the conclusion of the Council’s decision, that the Council recommends that the member be replaced. </w:t>
      </w:r>
    </w:p>
    <w:p w14:paraId="6ECCAF02" w14:textId="77777777" w:rsidR="004C7779" w:rsidRPr="004C7779" w:rsidRDefault="004C7779" w:rsidP="00F55EF9">
      <w:pPr>
        <w:spacing w:after="24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Should the inactive member not attend the meeting where the determination is made, the Executive Director will also notify the member of the Council’s recommendation for replacement to the Governor and the reason for the recommendation. </w:t>
      </w:r>
    </w:p>
    <w:p w14:paraId="72FCF70C" w14:textId="77777777" w:rsidR="00CB6012" w:rsidRDefault="00CB6012" w:rsidP="004C7779">
      <w:pPr>
        <w:keepNext/>
        <w:keepLines/>
        <w:tabs>
          <w:tab w:val="left" w:pos="0"/>
        </w:tabs>
        <w:spacing w:after="0" w:line="360" w:lineRule="auto"/>
        <w:contextualSpacing/>
        <w:outlineLvl w:val="1"/>
        <w:rPr>
          <w:rFonts w:ascii="Times New Roman" w:eastAsia="Times New Roman" w:hAnsi="Times New Roman" w:cs="Times New Roman"/>
          <w:kern w:val="0"/>
          <w:sz w:val="28"/>
          <w:szCs w:val="28"/>
          <w14:ligatures w14:val="none"/>
        </w:rPr>
      </w:pPr>
      <w:bookmarkStart w:id="299" w:name="_Toc226552683"/>
      <w:r w:rsidRPr="00CB6012">
        <w:rPr>
          <w:rFonts w:ascii="Times New Roman" w:eastAsia="DengXian Light" w:hAnsi="Times New Roman" w:cs="Times New Roman"/>
          <w:b/>
          <w:bCs/>
          <w:color w:val="000000"/>
          <w:w w:val="105"/>
          <w:kern w:val="0"/>
          <w:sz w:val="36"/>
          <w:szCs w:val="36"/>
          <w14:ligatures w14:val="none"/>
        </w:rPr>
        <w:lastRenderedPageBreak/>
        <w:t>2.6 Council Member Values and Expectations</w:t>
      </w:r>
      <w:bookmarkEnd w:id="299"/>
    </w:p>
    <w:p w14:paraId="3FFBA655" w14:textId="34F82C2D" w:rsidR="004C7779" w:rsidRPr="004C7779" w:rsidRDefault="004C7779" w:rsidP="0077658E">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It is the policy of the Council that all Council members adhere to the values, principles, and professional expectations necessary to ensure the effective, ethical, and collaborative functioning of the Council. These expectations support the Council’s mission, promote public trust, and enhance the impact of its work on individuals with developmental disabilities.</w:t>
      </w:r>
    </w:p>
    <w:p w14:paraId="20CCADA8"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VALUES AND EXPECTATIONS</w:t>
      </w:r>
    </w:p>
    <w:p w14:paraId="672EB828"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Respectful and Collaborative Engagement</w:t>
      </w:r>
    </w:p>
    <w:p w14:paraId="065BC43B"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members shall listen carefully and respect the opinions of fellow members.</w:t>
      </w:r>
    </w:p>
    <w:p w14:paraId="0983BBEA"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engage in respectful discussion and debate, avoiding personal attacks, name-calling, or inappropriate language.</w:t>
      </w:r>
    </w:p>
    <w:p w14:paraId="1DCCC77E"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work to resolve conflicts at the lowest and most appropriate level possible.</w:t>
      </w:r>
    </w:p>
    <w:p w14:paraId="540DEB30"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Commitment to Council Decisions and Mission</w:t>
      </w:r>
    </w:p>
    <w:p w14:paraId="3504760B"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respect and abide by majority decisions of the Council and speak with one voice when conveying Council decisions externally.</w:t>
      </w:r>
    </w:p>
    <w:p w14:paraId="0731432A"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prioritize the interests and goals of the Council over personal, professional, or other organizational interests.</w:t>
      </w:r>
    </w:p>
    <w:p w14:paraId="07EA5A75"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recognize that all authority resides in the full Council only when it meets in legal session.</w:t>
      </w:r>
    </w:p>
    <w:p w14:paraId="449CF6D2"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Professional Responsibility and Preparedness</w:t>
      </w:r>
    </w:p>
    <w:p w14:paraId="54B5B898"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stay well-informed about developments relevant to issues before the Council.</w:t>
      </w:r>
    </w:p>
    <w:p w14:paraId="5A77850C"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actively participate in Council meetings, committees, and workgroups.</w:t>
      </w:r>
    </w:p>
    <w:p w14:paraId="3637F16E"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bring to the attention of the Council any issues that may adversely affect the Council or the individuals it serves.</w:t>
      </w:r>
    </w:p>
    <w:p w14:paraId="1B35DB29"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Governance and Oversight</w:t>
      </w:r>
    </w:p>
    <w:p w14:paraId="7C257155"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lastRenderedPageBreak/>
        <w:t xml:space="preserve">Members shall focus on ensuring the Council is well-managed, financially sound, appropriately staffed, and </w:t>
      </w:r>
      <w:proofErr w:type="gramStart"/>
      <w:r w:rsidRPr="004C7779">
        <w:rPr>
          <w:rFonts w:ascii="Times New Roman" w:eastAsia="Times New Roman" w:hAnsi="Times New Roman" w:cs="Times New Roman"/>
          <w:kern w:val="0"/>
          <w:sz w:val="28"/>
          <w:szCs w:val="28"/>
          <w14:ligatures w14:val="none"/>
        </w:rPr>
        <w:t>operated</w:t>
      </w:r>
      <w:proofErr w:type="gramEnd"/>
      <w:r w:rsidRPr="004C7779">
        <w:rPr>
          <w:rFonts w:ascii="Times New Roman" w:eastAsia="Times New Roman" w:hAnsi="Times New Roman" w:cs="Times New Roman"/>
          <w:kern w:val="0"/>
          <w:sz w:val="28"/>
          <w:szCs w:val="28"/>
          <w14:ligatures w14:val="none"/>
        </w:rPr>
        <w:t xml:space="preserve"> in accordance with federal and state requirements.</w:t>
      </w:r>
    </w:p>
    <w:p w14:paraId="4379C7FC"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respect the duties and authority of the Executive Director and support the Executive Director’s management of staff within their official authority.</w:t>
      </w:r>
    </w:p>
    <w:p w14:paraId="31F9DCFF"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respect the duties and leadership role of the Council Chair.</w:t>
      </w:r>
    </w:p>
    <w:p w14:paraId="59A0034B"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Equity and Inclusion</w:t>
      </w:r>
    </w:p>
    <w:p w14:paraId="6AAB3A39"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respect and advocate for all individuals served by the Council, regardless of geographic area or interest group.</w:t>
      </w:r>
    </w:p>
    <w:p w14:paraId="45E57EB7"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Ethics and Conflict of Interest</w:t>
      </w:r>
    </w:p>
    <w:p w14:paraId="103AFC70" w14:textId="77777777" w:rsidR="004C7779" w:rsidRPr="004C7779" w:rsidRDefault="004C7779" w:rsidP="009173B2">
      <w:pPr>
        <w:numPr>
          <w:ilvl w:val="0"/>
          <w:numId w:val="54"/>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Members shall declare any potential conflicts of interest between personal or professional interests and Council responsibilities.</w:t>
      </w:r>
    </w:p>
    <w:p w14:paraId="71322841" w14:textId="1B9A3B28" w:rsidR="004C7779" w:rsidRPr="00F55EF9" w:rsidRDefault="004C7779" w:rsidP="00F55EF9">
      <w:pPr>
        <w:numPr>
          <w:ilvl w:val="0"/>
          <w:numId w:val="54"/>
        </w:num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Members shall abstain from voting or participating in </w:t>
      </w:r>
      <w:proofErr w:type="gramStart"/>
      <w:r w:rsidRPr="004C7779">
        <w:rPr>
          <w:rFonts w:ascii="Times New Roman" w:eastAsia="Times New Roman" w:hAnsi="Times New Roman" w:cs="Times New Roman"/>
          <w:kern w:val="0"/>
          <w:sz w:val="28"/>
          <w:szCs w:val="28"/>
          <w14:ligatures w14:val="none"/>
        </w:rPr>
        <w:t>discussion</w:t>
      </w:r>
      <w:proofErr w:type="gramEnd"/>
      <w:r w:rsidRPr="004C7779">
        <w:rPr>
          <w:rFonts w:ascii="Times New Roman" w:eastAsia="Times New Roman" w:hAnsi="Times New Roman" w:cs="Times New Roman"/>
          <w:kern w:val="0"/>
          <w:sz w:val="28"/>
          <w:szCs w:val="28"/>
          <w14:ligatures w14:val="none"/>
        </w:rPr>
        <w:t xml:space="preserve"> on matters where a conflict of interest exists, in accordance with the Council’s Conflict of Interest Policy.</w:t>
      </w:r>
    </w:p>
    <w:p w14:paraId="7459415A" w14:textId="29EB728C" w:rsidR="00CB6012" w:rsidRPr="00CB6012" w:rsidRDefault="00CB6012" w:rsidP="00FA50F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00" w:name="_Toc226552684"/>
      <w:r w:rsidRPr="00CB6012">
        <w:rPr>
          <w:rFonts w:ascii="Times New Roman" w:eastAsia="DengXian Light" w:hAnsi="Times New Roman" w:cs="Times New Roman"/>
          <w:b/>
          <w:bCs/>
          <w:color w:val="000000"/>
          <w:w w:val="105"/>
          <w:kern w:val="0"/>
          <w:sz w:val="36"/>
          <w:szCs w:val="36"/>
          <w14:ligatures w14:val="none"/>
        </w:rPr>
        <w:t>2.</w:t>
      </w:r>
      <w:r w:rsidR="004C7779" w:rsidRPr="00FA50FA">
        <w:rPr>
          <w:rFonts w:ascii="Times New Roman" w:eastAsia="DengXian Light" w:hAnsi="Times New Roman" w:cs="Times New Roman"/>
          <w:b/>
          <w:bCs/>
          <w:color w:val="000000"/>
          <w:w w:val="105"/>
          <w:kern w:val="0"/>
          <w:sz w:val="36"/>
          <w:szCs w:val="36"/>
          <w14:ligatures w14:val="none"/>
        </w:rPr>
        <w:t>7</w:t>
      </w:r>
      <w:r w:rsidRPr="00CB6012">
        <w:rPr>
          <w:rFonts w:ascii="Times New Roman" w:eastAsia="DengXian Light" w:hAnsi="Times New Roman" w:cs="Times New Roman"/>
          <w:b/>
          <w:bCs/>
          <w:color w:val="000000"/>
          <w:w w:val="105"/>
          <w:kern w:val="0"/>
          <w:sz w:val="36"/>
          <w:szCs w:val="36"/>
          <w14:ligatures w14:val="none"/>
        </w:rPr>
        <w:t xml:space="preserve"> Discharge of Council Members</w:t>
      </w:r>
      <w:bookmarkEnd w:id="300"/>
    </w:p>
    <w:p w14:paraId="573D6759"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The Council recognizes that all members have a responsibility to uphold the integrity, mission, and policies of the Council. Council members may be voluntarily or involuntarily removed or sanctioned for cause in accordance with this policy.</w:t>
      </w:r>
    </w:p>
    <w:p w14:paraId="06D1D7D0"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VOLUNTARY RESIGNATION</w:t>
      </w:r>
    </w:p>
    <w:p w14:paraId="3B50EEA6" w14:textId="3B6892E8"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 Council member may voluntarily resign from their position by submitting a written letter of resignation to the Council Staff or Council Chair. This resignation can be delivered by email or U.S. Mail. </w:t>
      </w:r>
      <w:r>
        <w:rPr>
          <w:rFonts w:ascii="Times New Roman" w:eastAsia="Times New Roman" w:hAnsi="Times New Roman" w:cs="Times New Roman"/>
          <w:kern w:val="0"/>
          <w:sz w:val="28"/>
          <w:szCs w:val="28"/>
          <w14:ligatures w14:val="none"/>
        </w:rPr>
        <w:t xml:space="preserve">Upon receipt of the resignation, the Council Staff will notify the Office of the Governor. </w:t>
      </w:r>
    </w:p>
    <w:p w14:paraId="76A96157"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INVOLUNTARY REMOVAL OR SANCTION</w:t>
      </w:r>
    </w:p>
    <w:p w14:paraId="5B084EF9"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The Council, by an affirmative vote of at least 60% of its members, may petition the Governor to remove a Council member or may impose sanctions for the following reasons:</w:t>
      </w:r>
    </w:p>
    <w:p w14:paraId="3F070E7C" w14:textId="77777777" w:rsidR="00FA50FA" w:rsidRPr="00FA50FA" w:rsidRDefault="00FA50FA" w:rsidP="0077658E">
      <w:pPr>
        <w:spacing w:after="0" w:line="360" w:lineRule="auto"/>
        <w:ind w:left="720"/>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lastRenderedPageBreak/>
        <w:t>(a) Negligence of duty, including but not limited to missing two or more consecutive Council, Committee, or Workgroup meetings without a valid excuse</w:t>
      </w:r>
    </w:p>
    <w:p w14:paraId="0CC37BC0" w14:textId="77777777" w:rsidR="00FA50FA" w:rsidRPr="00FA50FA" w:rsidRDefault="00FA50FA" w:rsidP="0077658E">
      <w:pPr>
        <w:spacing w:after="0" w:line="360" w:lineRule="auto"/>
        <w:ind w:left="720"/>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(b) Conduct harmful to or opposed to the best interests of the Council</w:t>
      </w:r>
    </w:p>
    <w:p w14:paraId="426F19EA" w14:textId="77777777" w:rsidR="00FA50FA" w:rsidRPr="00FA50FA" w:rsidRDefault="00FA50FA" w:rsidP="0077658E">
      <w:pPr>
        <w:spacing w:after="0" w:line="360" w:lineRule="auto"/>
        <w:ind w:left="720"/>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(c) Abuse, harassment, or inappropriate behavior toward Council members, staff, or grantees</w:t>
      </w:r>
    </w:p>
    <w:p w14:paraId="3B420372" w14:textId="77777777" w:rsidR="00FA50FA" w:rsidRPr="00FA50FA" w:rsidRDefault="00FA50FA" w:rsidP="0077658E">
      <w:pPr>
        <w:spacing w:after="0" w:line="360" w:lineRule="auto"/>
        <w:ind w:left="720"/>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(d) Violations of Council By-laws, Governance Policies, or other official Council policies</w:t>
      </w:r>
    </w:p>
    <w:p w14:paraId="6E8AF34B" w14:textId="77777777" w:rsidR="00FA50FA" w:rsidRPr="00FA50FA" w:rsidRDefault="00FA50FA" w:rsidP="0077658E">
      <w:pPr>
        <w:spacing w:after="120" w:line="360" w:lineRule="auto"/>
        <w:ind w:left="720"/>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(e) Loss of eligibility to serve as a Council member under applicable federal or state requirements</w:t>
      </w:r>
    </w:p>
    <w:p w14:paraId="3882CCA6"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PROCEDURE FOR REMOVAL OR SANCTION</w:t>
      </w:r>
    </w:p>
    <w:p w14:paraId="314A224D"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1. Notice: Prior to any vote for removal or sanction, the Council member in question shall be provided with written notice stating the specific grounds for the proposed removal or sanction.</w:t>
      </w:r>
    </w:p>
    <w:p w14:paraId="0412AC0F"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2. Opportunity to Respond: The Council member shall have the opportunity to present their case to the full Council in person or in writing.</w:t>
      </w:r>
    </w:p>
    <w:p w14:paraId="5B5F64E2"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3. Recusal: The Council member under consideration for removal or sanction shall not be entitled to vote on the action.</w:t>
      </w:r>
    </w:p>
    <w:p w14:paraId="75AE1D19"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4. Voting: Removal or sanction requires an affirmative vote of at least 60% of the remaining Council members.</w:t>
      </w:r>
    </w:p>
    <w:p w14:paraId="7D189321"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ADDITIONAL CONSIDERATIONS</w:t>
      </w:r>
    </w:p>
    <w:p w14:paraId="32D15D9D" w14:textId="77777777" w:rsidR="00FA50FA" w:rsidRPr="00FA50FA" w:rsidRDefault="00FA50FA" w:rsidP="00FA50FA">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The Council may consider lesser sanctions, including warnings, suspension, or probation, in lieu of removal, depending on the severity and frequency of the violation.</w:t>
      </w:r>
    </w:p>
    <w:p w14:paraId="35DBE8A3" w14:textId="77777777" w:rsidR="00FA50FA" w:rsidRPr="00FA50FA" w:rsidRDefault="00FA50FA" w:rsidP="00FA50FA">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All removal or sanction proceedings will be conducted with fairness, transparency, and respect for due process.</w:t>
      </w:r>
    </w:p>
    <w:p w14:paraId="3C6B19E1"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The outcome of any removal or sanction shall be communicated in writing to the affected Council member and documented in the Council’s official records.</w:t>
      </w:r>
    </w:p>
    <w:p w14:paraId="1F2D0EA9" w14:textId="7CCF0D87" w:rsidR="00CB6012" w:rsidRPr="00FA50FA" w:rsidRDefault="00CB6012" w:rsidP="00FA50F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01" w:name="_Toc226552685"/>
      <w:r w:rsidRPr="00CB6012">
        <w:rPr>
          <w:rFonts w:ascii="Times New Roman" w:eastAsia="DengXian Light" w:hAnsi="Times New Roman" w:cs="Times New Roman"/>
          <w:b/>
          <w:bCs/>
          <w:color w:val="000000"/>
          <w:w w:val="105"/>
          <w:kern w:val="0"/>
          <w:sz w:val="36"/>
          <w:szCs w:val="36"/>
          <w14:ligatures w14:val="none"/>
        </w:rPr>
        <w:lastRenderedPageBreak/>
        <w:t>2.</w:t>
      </w:r>
      <w:r w:rsidR="004C7779" w:rsidRPr="00FA50FA">
        <w:rPr>
          <w:rFonts w:ascii="Times New Roman" w:eastAsia="DengXian Light" w:hAnsi="Times New Roman" w:cs="Times New Roman"/>
          <w:b/>
          <w:bCs/>
          <w:color w:val="000000"/>
          <w:w w:val="105"/>
          <w:kern w:val="0"/>
          <w:sz w:val="36"/>
          <w:szCs w:val="36"/>
          <w14:ligatures w14:val="none"/>
        </w:rPr>
        <w:t>8</w:t>
      </w:r>
      <w:r w:rsidRPr="00CB6012">
        <w:rPr>
          <w:rFonts w:ascii="Times New Roman" w:eastAsia="DengXian Light" w:hAnsi="Times New Roman" w:cs="Times New Roman"/>
          <w:b/>
          <w:bCs/>
          <w:color w:val="000000"/>
          <w:w w:val="105"/>
          <w:kern w:val="0"/>
          <w:sz w:val="36"/>
          <w:szCs w:val="36"/>
          <w14:ligatures w14:val="none"/>
        </w:rPr>
        <w:t xml:space="preserve"> Council Members Serving on Other Boards</w:t>
      </w:r>
      <w:bookmarkEnd w:id="301"/>
    </w:p>
    <w:p w14:paraId="57ED1950" w14:textId="2A7FE65D" w:rsidR="00FA50FA" w:rsidRPr="00FA50FA" w:rsidRDefault="00FA50FA" w:rsidP="00235956">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The Council encourages its members to participate in community activities and to participate on outside Board, Committee, Coalitions, Task Force, or alike. </w:t>
      </w:r>
    </w:p>
    <w:p w14:paraId="3DF0E9BB" w14:textId="7EDD957C" w:rsidR="00FA50FA" w:rsidRPr="00FA50FA" w:rsidRDefault="00FA50FA" w:rsidP="00235956">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 Council Member shall not indicate or imply through word or action that they are representing the Council in such activities or on outside Board, Committee, Coalitions, Task Force, or alike, unless the Council has expressly provided the Council Member authority to make such representations. </w:t>
      </w:r>
    </w:p>
    <w:p w14:paraId="5E437257" w14:textId="42C2F3AD" w:rsidR="00FA50FA" w:rsidRPr="00FA50FA" w:rsidRDefault="00FA50FA" w:rsidP="00235956">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The Council, at its discretion, may at times appoint Council Members to represent the Council on Board, Committee, Coalitions, Task Force, or alike, outside of Council activities. If the Council makes such an appointment of a Council Member, travel, per diem and personal care attendant services may be covered for the Council Member to participate in such an appointment, as necessary. If reimbursement of services is available through the other Board, Committee, Coalitions, Task Force, or alike, this means of support must be exhausted before Council funding can be approved. </w:t>
      </w:r>
    </w:p>
    <w:p w14:paraId="5C86516A" w14:textId="77777777" w:rsidR="00FA50FA" w:rsidRPr="00FA50FA" w:rsidRDefault="00FA50FA" w:rsidP="00235956">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In such a case, the appointed Council Member may identify himself/herself as representing the Council.</w:t>
      </w:r>
    </w:p>
    <w:p w14:paraId="27EE393C" w14:textId="1306E3A1"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If a Council Member participates in a community activity or on an outside Board, Committee, Coalitions, Task Force, or alike, that Council Member represents only they personal interest and they may not represent, through words or actions, that they represent or “speaks for” the Council.</w:t>
      </w:r>
    </w:p>
    <w:p w14:paraId="79167195" w14:textId="00DDEC92"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If a Council Member participates on an outside Board, Committee, Coalitions, Task Force, or alike, and their word or action is in opposition or in conflict </w:t>
      </w:r>
      <w:proofErr w:type="gramStart"/>
      <w:r w:rsidRPr="00FA50FA">
        <w:rPr>
          <w:rFonts w:ascii="Times New Roman" w:eastAsia="Times New Roman" w:hAnsi="Times New Roman" w:cs="Times New Roman"/>
          <w:kern w:val="0"/>
          <w:sz w:val="28"/>
          <w:szCs w:val="28"/>
          <w14:ligatures w14:val="none"/>
        </w:rPr>
        <w:t>to</w:t>
      </w:r>
      <w:proofErr w:type="gramEnd"/>
      <w:r w:rsidRPr="00FA50FA">
        <w:rPr>
          <w:rFonts w:ascii="Times New Roman" w:eastAsia="Times New Roman" w:hAnsi="Times New Roman" w:cs="Times New Roman"/>
          <w:kern w:val="0"/>
          <w:sz w:val="28"/>
          <w:szCs w:val="28"/>
          <w14:ligatures w14:val="none"/>
        </w:rPr>
        <w:t xml:space="preserve"> a Council Position Statement, by-law, or policy, the Council Member may be asked to resign from one of the entities. If a conflict is identified, an agenized discussion and action item must be prioritized at the next available Executive Committee or Full Council Meeting. Please refer to the </w:t>
      </w:r>
      <w:proofErr w:type="gramStart"/>
      <w:r w:rsidRPr="00FA50FA">
        <w:rPr>
          <w:rFonts w:ascii="Times New Roman" w:eastAsia="Times New Roman" w:hAnsi="Times New Roman" w:cs="Times New Roman"/>
          <w:kern w:val="0"/>
          <w:sz w:val="28"/>
          <w:szCs w:val="28"/>
          <w14:ligatures w14:val="none"/>
        </w:rPr>
        <w:t>Conflict of Interest</w:t>
      </w:r>
      <w:proofErr w:type="gramEnd"/>
      <w:r w:rsidRPr="00FA50FA">
        <w:rPr>
          <w:rFonts w:ascii="Times New Roman" w:eastAsia="Times New Roman" w:hAnsi="Times New Roman" w:cs="Times New Roman"/>
          <w:kern w:val="0"/>
          <w:sz w:val="28"/>
          <w:szCs w:val="28"/>
          <w14:ligatures w14:val="none"/>
        </w:rPr>
        <w:t xml:space="preserve"> policy for additional information. </w:t>
      </w:r>
    </w:p>
    <w:p w14:paraId="1E9831B4" w14:textId="5CD47624" w:rsidR="00CB6012" w:rsidRPr="00FA50FA" w:rsidRDefault="00CB6012" w:rsidP="00FA50F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02" w:name="_Toc226552686"/>
      <w:r w:rsidRPr="00CB6012">
        <w:rPr>
          <w:rFonts w:ascii="Times New Roman" w:eastAsia="DengXian Light" w:hAnsi="Times New Roman" w:cs="Times New Roman"/>
          <w:b/>
          <w:bCs/>
          <w:color w:val="000000"/>
          <w:w w:val="105"/>
          <w:kern w:val="0"/>
          <w:sz w:val="36"/>
          <w:szCs w:val="36"/>
          <w14:ligatures w14:val="none"/>
        </w:rPr>
        <w:lastRenderedPageBreak/>
        <w:t>2.</w:t>
      </w:r>
      <w:r w:rsidR="004C7779" w:rsidRPr="00FA50FA">
        <w:rPr>
          <w:rFonts w:ascii="Times New Roman" w:eastAsia="DengXian Light" w:hAnsi="Times New Roman" w:cs="Times New Roman"/>
          <w:b/>
          <w:bCs/>
          <w:color w:val="000000"/>
          <w:w w:val="105"/>
          <w:kern w:val="0"/>
          <w:sz w:val="36"/>
          <w:szCs w:val="36"/>
          <w14:ligatures w14:val="none"/>
        </w:rPr>
        <w:t>9</w:t>
      </w:r>
      <w:r w:rsidRPr="00CB6012">
        <w:rPr>
          <w:rFonts w:ascii="Times New Roman" w:eastAsia="DengXian Light" w:hAnsi="Times New Roman" w:cs="Times New Roman"/>
          <w:b/>
          <w:bCs/>
          <w:color w:val="000000"/>
          <w:w w:val="105"/>
          <w:kern w:val="0"/>
          <w:sz w:val="36"/>
          <w:szCs w:val="36"/>
          <w14:ligatures w14:val="none"/>
        </w:rPr>
        <w:t xml:space="preserve"> Complaint and Dispute Resolution Procedure</w:t>
      </w:r>
      <w:bookmarkEnd w:id="302"/>
    </w:p>
    <w:p w14:paraId="63BB0617"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b/>
          <w:bCs/>
          <w:kern w:val="0"/>
          <w:sz w:val="28"/>
          <w:szCs w:val="28"/>
          <w14:ligatures w14:val="none"/>
        </w:rPr>
        <w:t>What is a complaint?</w:t>
      </w:r>
      <w:r w:rsidRPr="00FA50FA">
        <w:rPr>
          <w:rFonts w:ascii="Times New Roman" w:eastAsia="Times New Roman" w:hAnsi="Times New Roman" w:cs="Times New Roman"/>
          <w:kern w:val="0"/>
          <w:sz w:val="28"/>
          <w:szCs w:val="28"/>
          <w14:ligatures w14:val="none"/>
        </w:rPr>
        <w:t xml:space="preserve"> </w:t>
      </w:r>
    </w:p>
    <w:p w14:paraId="18E59E50"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It goes without saying that conflicts and disagreements will occur between people. It is the Council’s intent that such conflicts be worked out on a one-</w:t>
      </w:r>
      <w:proofErr w:type="spellStart"/>
      <w:r w:rsidRPr="00FA50FA">
        <w:rPr>
          <w:rFonts w:ascii="Times New Roman" w:eastAsia="Times New Roman" w:hAnsi="Times New Roman" w:cs="Times New Roman"/>
          <w:kern w:val="0"/>
          <w:sz w:val="28"/>
          <w:szCs w:val="28"/>
          <w14:ligatures w14:val="none"/>
        </w:rPr>
        <w:t>toone</w:t>
      </w:r>
      <w:proofErr w:type="spellEnd"/>
      <w:r w:rsidRPr="00FA50FA">
        <w:rPr>
          <w:rFonts w:ascii="Times New Roman" w:eastAsia="Times New Roman" w:hAnsi="Times New Roman" w:cs="Times New Roman"/>
          <w:kern w:val="0"/>
          <w:sz w:val="28"/>
          <w:szCs w:val="28"/>
          <w14:ligatures w14:val="none"/>
        </w:rPr>
        <w:t xml:space="preserve">, individual basis, with the help of a mediator, if necessary. </w:t>
      </w:r>
    </w:p>
    <w:p w14:paraId="3BF72380"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The Council acknowledges that sometimes such conflicts cannot be worked out, even given the good faith of the parties. A party may still seek resolution if the conflict or disagreement rises to the level of a complaint. </w:t>
      </w:r>
    </w:p>
    <w:p w14:paraId="1319C76F"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 complaint which comes before the Council must be based on facts which allege a violation of federal law (e.g., the ADA or the DD Act), state law or authority or Council Policy. </w:t>
      </w:r>
    </w:p>
    <w:p w14:paraId="5F04B04F"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For example, a complaint is not simply a disagreement between two parties (i.e., one person thinks another </w:t>
      </w:r>
      <w:proofErr w:type="gramStart"/>
      <w:r w:rsidRPr="00FA50FA">
        <w:rPr>
          <w:rFonts w:ascii="Times New Roman" w:eastAsia="Times New Roman" w:hAnsi="Times New Roman" w:cs="Times New Roman"/>
          <w:kern w:val="0"/>
          <w:sz w:val="28"/>
          <w:szCs w:val="28"/>
          <w14:ligatures w14:val="none"/>
        </w:rPr>
        <w:t>talks</w:t>
      </w:r>
      <w:proofErr w:type="gramEnd"/>
      <w:r w:rsidRPr="00FA50FA">
        <w:rPr>
          <w:rFonts w:ascii="Times New Roman" w:eastAsia="Times New Roman" w:hAnsi="Times New Roman" w:cs="Times New Roman"/>
          <w:kern w:val="0"/>
          <w:sz w:val="28"/>
          <w:szCs w:val="28"/>
          <w14:ligatures w14:val="none"/>
        </w:rPr>
        <w:t xml:space="preserve"> too much at a meeting.) </w:t>
      </w:r>
    </w:p>
    <w:p w14:paraId="51ECAF60"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 complaint is more serious in nature </w:t>
      </w:r>
      <w:proofErr w:type="gramStart"/>
      <w:r w:rsidRPr="00FA50FA">
        <w:rPr>
          <w:rFonts w:ascii="Times New Roman" w:eastAsia="Times New Roman" w:hAnsi="Times New Roman" w:cs="Times New Roman"/>
          <w:kern w:val="0"/>
          <w:sz w:val="28"/>
          <w:szCs w:val="28"/>
          <w14:ligatures w14:val="none"/>
        </w:rPr>
        <w:t>( i.e.</w:t>
      </w:r>
      <w:proofErr w:type="gramEnd"/>
      <w:r w:rsidRPr="00FA50FA">
        <w:rPr>
          <w:rFonts w:ascii="Times New Roman" w:eastAsia="Times New Roman" w:hAnsi="Times New Roman" w:cs="Times New Roman"/>
          <w:kern w:val="0"/>
          <w:sz w:val="28"/>
          <w:szCs w:val="28"/>
          <w14:ligatures w14:val="none"/>
        </w:rPr>
        <w:t xml:space="preserve">, one feels that reasonable accommodation is not provided to allow him/her to participate fully at the meeting.) </w:t>
      </w:r>
    </w:p>
    <w:p w14:paraId="0010C634"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b/>
          <w:bCs/>
          <w:kern w:val="0"/>
          <w:sz w:val="28"/>
          <w:szCs w:val="28"/>
          <w14:ligatures w14:val="none"/>
        </w:rPr>
        <w:t>Procedure</w:t>
      </w:r>
      <w:r w:rsidRPr="00FA50FA">
        <w:rPr>
          <w:rFonts w:ascii="Times New Roman" w:eastAsia="Times New Roman" w:hAnsi="Times New Roman" w:cs="Times New Roman"/>
          <w:kern w:val="0"/>
          <w:sz w:val="28"/>
          <w:szCs w:val="28"/>
          <w14:ligatures w14:val="none"/>
        </w:rPr>
        <w:t xml:space="preserve"> </w:t>
      </w:r>
    </w:p>
    <w:p w14:paraId="1E906194"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Any member may make a complaint to the Council staff. The Complaint shall be written or recorded and delivered to the Council staff through </w:t>
      </w:r>
      <w:proofErr w:type="gramStart"/>
      <w:r w:rsidRPr="00FA50FA">
        <w:rPr>
          <w:rFonts w:ascii="Times New Roman" w:eastAsia="Times New Roman" w:hAnsi="Times New Roman" w:cs="Times New Roman"/>
          <w:kern w:val="0"/>
          <w:sz w:val="28"/>
          <w:szCs w:val="28"/>
          <w14:ligatures w14:val="none"/>
        </w:rPr>
        <w:t>the US</w:t>
      </w:r>
      <w:proofErr w:type="gramEnd"/>
      <w:r w:rsidRPr="00FA50FA">
        <w:rPr>
          <w:rFonts w:ascii="Times New Roman" w:eastAsia="Times New Roman" w:hAnsi="Times New Roman" w:cs="Times New Roman"/>
          <w:kern w:val="0"/>
          <w:sz w:val="28"/>
          <w:szCs w:val="28"/>
          <w14:ligatures w14:val="none"/>
        </w:rPr>
        <w:t xml:space="preserve"> mail or email with confirmation receipt on. The complaint shall include information regarding an alternative format for communication if there is such a need. The request for an alternative format will be honored by the Council, unless it constitutes a financial hardship as defined in the Americans with Disabilities Act. </w:t>
      </w:r>
    </w:p>
    <w:p w14:paraId="23FC3672"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Within ten (10) working days of receipt of the complaint the Executive Director shall acknowledge in writing or alternative format if requested, receipt of the complaint to the person filing the complaint. </w:t>
      </w:r>
    </w:p>
    <w:p w14:paraId="1DC18610"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lastRenderedPageBreak/>
        <w:t xml:space="preserve">The Executive Director shall begin the investigation by consulting with Council Legal Counsel to determine any potential legal issues. The Executive Director shall then outline a proposed “Course of Action” for Council Executive Committee consideration. </w:t>
      </w:r>
    </w:p>
    <w:p w14:paraId="2440D4B4"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At the next scheduled Council Executive Committee meeting the “Course of Action” plan will be presented. The Executive Committee shall accept or modify the “Course of Action”. Upon the Executive Committee reaching agreement, the Executive Committee shall present the “Course of Action” to the parties and seek their mutual agreement. </w:t>
      </w:r>
    </w:p>
    <w:p w14:paraId="662CBC67"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Once agreement is reached, the Executive Committee Chair shall order the “Course of Action” implemented. </w:t>
      </w:r>
    </w:p>
    <w:p w14:paraId="5D44B267"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The “Course of Action” shall at a minimum, contain a timeline, a date when resolution is expected, who is to be involved, how information is to be collected, due process procedures for the parties and the format to be used to present the final report. </w:t>
      </w:r>
    </w:p>
    <w:p w14:paraId="2F7D0458"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The Executive Committee, when examining the complaint, shall conduct all sessions in Executive Session. </w:t>
      </w:r>
    </w:p>
    <w:p w14:paraId="6A1C5F29"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All actions shall be consistent with existing policy, if such exists pertaining to the area in question. In some cases, the Committee may refer the complaint to the properly appointed authority in accordance with state law.</w:t>
      </w:r>
    </w:p>
    <w:p w14:paraId="5D7B94C4"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 report shall be presented by the Executive Committee consistent with the timeline </w:t>
      </w:r>
      <w:proofErr w:type="gramStart"/>
      <w:r w:rsidRPr="00FA50FA">
        <w:rPr>
          <w:rFonts w:ascii="Times New Roman" w:eastAsia="Times New Roman" w:hAnsi="Times New Roman" w:cs="Times New Roman"/>
          <w:kern w:val="0"/>
          <w:sz w:val="28"/>
          <w:szCs w:val="28"/>
          <w14:ligatures w14:val="none"/>
        </w:rPr>
        <w:t>in the course of</w:t>
      </w:r>
      <w:proofErr w:type="gramEnd"/>
      <w:r w:rsidRPr="00FA50FA">
        <w:rPr>
          <w:rFonts w:ascii="Times New Roman" w:eastAsia="Times New Roman" w:hAnsi="Times New Roman" w:cs="Times New Roman"/>
          <w:kern w:val="0"/>
          <w:sz w:val="28"/>
          <w:szCs w:val="28"/>
          <w14:ligatures w14:val="none"/>
        </w:rPr>
        <w:t xml:space="preserve"> action. If the Committee is called upon to </w:t>
      </w:r>
      <w:proofErr w:type="gramStart"/>
      <w:r w:rsidRPr="00FA50FA">
        <w:rPr>
          <w:rFonts w:ascii="Times New Roman" w:eastAsia="Times New Roman" w:hAnsi="Times New Roman" w:cs="Times New Roman"/>
          <w:kern w:val="0"/>
          <w:sz w:val="28"/>
          <w:szCs w:val="28"/>
          <w14:ligatures w14:val="none"/>
        </w:rPr>
        <w:t>make a determination</w:t>
      </w:r>
      <w:proofErr w:type="gramEnd"/>
      <w:r w:rsidRPr="00FA50FA">
        <w:rPr>
          <w:rFonts w:ascii="Times New Roman" w:eastAsia="Times New Roman" w:hAnsi="Times New Roman" w:cs="Times New Roman"/>
          <w:kern w:val="0"/>
          <w:sz w:val="28"/>
          <w:szCs w:val="28"/>
          <w14:ligatures w14:val="none"/>
        </w:rPr>
        <w:t>, the members shall consider the grounds of the complaint and the facts of the case as presented by both parties. Once the committee has rendered its decision, it shall be transmitted to all parties concerned within ten working days after the meeting.</w:t>
      </w:r>
    </w:p>
    <w:p w14:paraId="4FB784BB" w14:textId="475188A2" w:rsidR="00CB6012" w:rsidRPr="00FA50FA" w:rsidRDefault="00CB6012" w:rsidP="00FA50F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03" w:name="_Toc226552687"/>
      <w:r w:rsidRPr="00CB6012">
        <w:rPr>
          <w:rFonts w:ascii="Times New Roman" w:eastAsia="DengXian Light" w:hAnsi="Times New Roman" w:cs="Times New Roman"/>
          <w:b/>
          <w:bCs/>
          <w:color w:val="000000"/>
          <w:w w:val="105"/>
          <w:kern w:val="0"/>
          <w:sz w:val="36"/>
          <w:szCs w:val="36"/>
          <w14:ligatures w14:val="none"/>
        </w:rPr>
        <w:t>2.</w:t>
      </w:r>
      <w:r w:rsidR="004C7779" w:rsidRPr="00FA50FA">
        <w:rPr>
          <w:rFonts w:ascii="Times New Roman" w:eastAsia="DengXian Light" w:hAnsi="Times New Roman" w:cs="Times New Roman"/>
          <w:b/>
          <w:bCs/>
          <w:color w:val="000000"/>
          <w:w w:val="105"/>
          <w:kern w:val="0"/>
          <w:sz w:val="36"/>
          <w:szCs w:val="36"/>
          <w14:ligatures w14:val="none"/>
        </w:rPr>
        <w:t>10</w:t>
      </w:r>
      <w:r w:rsidRPr="00CB6012">
        <w:rPr>
          <w:rFonts w:ascii="Times New Roman" w:eastAsia="DengXian Light" w:hAnsi="Times New Roman" w:cs="Times New Roman"/>
          <w:b/>
          <w:bCs/>
          <w:color w:val="000000"/>
          <w:w w:val="105"/>
          <w:kern w:val="0"/>
          <w:sz w:val="36"/>
          <w:szCs w:val="36"/>
          <w14:ligatures w14:val="none"/>
        </w:rPr>
        <w:t xml:space="preserve"> Council Member Stipends Policy</w:t>
      </w:r>
      <w:bookmarkEnd w:id="303"/>
    </w:p>
    <w:p w14:paraId="30D1EC25"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b/>
          <w:bCs/>
          <w:kern w:val="0"/>
          <w:sz w:val="28"/>
          <w:szCs w:val="28"/>
          <w14:ligatures w14:val="none"/>
        </w:rPr>
        <w:t xml:space="preserve">Stipends </w:t>
      </w:r>
      <w:r w:rsidRPr="00FA50FA">
        <w:rPr>
          <w:rFonts w:ascii="Times New Roman" w:eastAsia="Times New Roman" w:hAnsi="Times New Roman" w:cs="Times New Roman"/>
          <w:kern w:val="0"/>
          <w:sz w:val="28"/>
          <w:szCs w:val="28"/>
          <w14:ligatures w14:val="none"/>
        </w:rPr>
        <w:t xml:space="preserve">(Federal Law 42 U.S.C. sec. 15025(c)(8): </w:t>
      </w:r>
    </w:p>
    <w:p w14:paraId="005D1BD1"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 stipend of $40 per day with a maximum of $200 per event can be provided to a member if such member is not employed or must forfeit wages from other employment, to attend </w:t>
      </w:r>
      <w:r w:rsidRPr="00FA50FA">
        <w:rPr>
          <w:rFonts w:ascii="Times New Roman" w:eastAsia="Times New Roman" w:hAnsi="Times New Roman" w:cs="Times New Roman"/>
          <w:kern w:val="0"/>
          <w:sz w:val="28"/>
          <w:szCs w:val="28"/>
          <w14:ligatures w14:val="none"/>
        </w:rPr>
        <w:lastRenderedPageBreak/>
        <w:t xml:space="preserve">Council meetings and perform other Council duties.  Stipends must be pre-approved by the Executive Director. Reimbursements may be deemed taxable, and the Council is not responsible for the tax liability. </w:t>
      </w:r>
    </w:p>
    <w:p w14:paraId="2B29A464"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Stipends for Attendance at Council and other agency Meetings:</w:t>
      </w:r>
    </w:p>
    <w:p w14:paraId="77945192"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Meetings attended at the request of the Council will be eligible for stipend payments as listed above. Meetings attended at the request of the </w:t>
      </w:r>
      <w:proofErr w:type="gramStart"/>
      <w:r w:rsidRPr="00FA50FA">
        <w:rPr>
          <w:rFonts w:ascii="Times New Roman" w:eastAsia="Times New Roman" w:hAnsi="Times New Roman" w:cs="Times New Roman"/>
          <w:kern w:val="0"/>
          <w:sz w:val="28"/>
          <w:szCs w:val="28"/>
          <w14:ligatures w14:val="none"/>
        </w:rPr>
        <w:t>member</w:t>
      </w:r>
      <w:proofErr w:type="gramEnd"/>
      <w:r w:rsidRPr="00FA50FA">
        <w:rPr>
          <w:rFonts w:ascii="Times New Roman" w:eastAsia="Times New Roman" w:hAnsi="Times New Roman" w:cs="Times New Roman"/>
          <w:kern w:val="0"/>
          <w:sz w:val="28"/>
          <w:szCs w:val="28"/>
          <w14:ligatures w14:val="none"/>
        </w:rPr>
        <w:t xml:space="preserve"> are not eligible for stipend payments as listed above. However, the member may still be eligible for a stipend for the Personal Care Attendant services but must be pre-approved by the Executive Director.</w:t>
      </w:r>
    </w:p>
    <w:p w14:paraId="730A1911"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Stipends for Attendance at Conferences:</w:t>
      </w:r>
    </w:p>
    <w:p w14:paraId="65708A39"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Conferences attended at the request of the Council will be eligible for stipend payments as listed above. Conference attended at the request of the </w:t>
      </w:r>
      <w:proofErr w:type="gramStart"/>
      <w:r w:rsidRPr="00FA50FA">
        <w:rPr>
          <w:rFonts w:ascii="Times New Roman" w:eastAsia="Times New Roman" w:hAnsi="Times New Roman" w:cs="Times New Roman"/>
          <w:kern w:val="0"/>
          <w:sz w:val="28"/>
          <w:szCs w:val="28"/>
          <w14:ligatures w14:val="none"/>
        </w:rPr>
        <w:t>member</w:t>
      </w:r>
      <w:proofErr w:type="gramEnd"/>
      <w:r w:rsidRPr="00FA50FA">
        <w:rPr>
          <w:rFonts w:ascii="Times New Roman" w:eastAsia="Times New Roman" w:hAnsi="Times New Roman" w:cs="Times New Roman"/>
          <w:kern w:val="0"/>
          <w:sz w:val="28"/>
          <w:szCs w:val="28"/>
          <w14:ligatures w14:val="none"/>
        </w:rPr>
        <w:t xml:space="preserve"> are not eligible for stipend payments as listed above. However, the member may still be eligible for a stipend for the Personal Care Attendant services but must be pre-approved by the Executive Director.</w:t>
      </w:r>
    </w:p>
    <w:p w14:paraId="53CECE8F"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Stipends for Attendance at Events at the Council’s request:</w:t>
      </w:r>
    </w:p>
    <w:p w14:paraId="3FD72F9F" w14:textId="77777777" w:rsidR="00FA50FA" w:rsidRPr="00FA50FA" w:rsidRDefault="00FA50FA" w:rsidP="0077658E">
      <w:pPr>
        <w:spacing w:after="12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kern w:val="0"/>
          <w:sz w:val="28"/>
          <w:szCs w:val="28"/>
          <w14:ligatures w14:val="none"/>
        </w:rPr>
        <w:t xml:space="preserve">Events attended at the request of the Council will be eligible for stipend payments as listed above. Events attended at the request of the </w:t>
      </w:r>
      <w:proofErr w:type="gramStart"/>
      <w:r w:rsidRPr="00FA50FA">
        <w:rPr>
          <w:rFonts w:ascii="Times New Roman" w:eastAsia="Times New Roman" w:hAnsi="Times New Roman" w:cs="Times New Roman"/>
          <w:kern w:val="0"/>
          <w:sz w:val="28"/>
          <w:szCs w:val="28"/>
          <w14:ligatures w14:val="none"/>
        </w:rPr>
        <w:t>member</w:t>
      </w:r>
      <w:proofErr w:type="gramEnd"/>
      <w:r w:rsidRPr="00FA50FA">
        <w:rPr>
          <w:rFonts w:ascii="Times New Roman" w:eastAsia="Times New Roman" w:hAnsi="Times New Roman" w:cs="Times New Roman"/>
          <w:kern w:val="0"/>
          <w:sz w:val="28"/>
          <w:szCs w:val="28"/>
          <w14:ligatures w14:val="none"/>
        </w:rPr>
        <w:t xml:space="preserve"> are not eligible for stipend payments as listed above. However, the member may still be eligible for a stipend for the Personal Care Attendant services but must be pre-approved by the Executive Director.</w:t>
      </w:r>
    </w:p>
    <w:p w14:paraId="77E58473" w14:textId="77777777" w:rsidR="00FA50FA" w:rsidRPr="00FA50FA" w:rsidRDefault="00FA50FA" w:rsidP="00FA50FA">
      <w:pPr>
        <w:spacing w:after="0" w:line="360" w:lineRule="auto"/>
        <w:rPr>
          <w:rFonts w:ascii="Times New Roman" w:eastAsia="Times New Roman" w:hAnsi="Times New Roman" w:cs="Times New Roman"/>
          <w:kern w:val="0"/>
          <w:sz w:val="28"/>
          <w:szCs w:val="28"/>
          <w14:ligatures w14:val="none"/>
        </w:rPr>
      </w:pPr>
      <w:bookmarkStart w:id="304" w:name="_Hlk124497374"/>
      <w:r w:rsidRPr="00FA50FA">
        <w:rPr>
          <w:rFonts w:ascii="Times New Roman" w:eastAsia="Times New Roman" w:hAnsi="Times New Roman" w:cs="Times New Roman"/>
          <w:b/>
          <w:bCs/>
          <w:kern w:val="0"/>
          <w:sz w:val="28"/>
          <w:szCs w:val="28"/>
          <w14:ligatures w14:val="none"/>
        </w:rPr>
        <w:t>Tracking of Time for Stipends:</w:t>
      </w:r>
      <w:r w:rsidRPr="00FA50FA">
        <w:rPr>
          <w:rFonts w:ascii="Times New Roman" w:eastAsia="Times New Roman" w:hAnsi="Times New Roman" w:cs="Times New Roman"/>
          <w:b/>
          <w:bCs/>
          <w:kern w:val="0"/>
          <w:sz w:val="28"/>
          <w:szCs w:val="28"/>
          <w14:ligatures w14:val="none"/>
        </w:rPr>
        <w:br/>
      </w:r>
      <w:r w:rsidRPr="00FA50FA">
        <w:rPr>
          <w:rFonts w:ascii="Times New Roman" w:eastAsia="Times New Roman" w:hAnsi="Times New Roman" w:cs="Times New Roman"/>
          <w:kern w:val="0"/>
          <w:sz w:val="28"/>
          <w:szCs w:val="28"/>
          <w14:ligatures w14:val="none"/>
        </w:rPr>
        <w:t xml:space="preserve">All individuals requesting a stipend for attendance at an event/conference/meeting must fill out a time tracking sheet. Stipend will not be paid out until this sheet is complete. </w:t>
      </w:r>
    </w:p>
    <w:bookmarkEnd w:id="304"/>
    <w:p w14:paraId="03B82096"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W-9 Requirement:</w:t>
      </w:r>
    </w:p>
    <w:p w14:paraId="49C6D47D"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Anyone receiving a stipend </w:t>
      </w:r>
      <w:proofErr w:type="gramStart"/>
      <w:r w:rsidRPr="00FA50FA">
        <w:rPr>
          <w:rFonts w:ascii="Times New Roman" w:eastAsia="Times New Roman" w:hAnsi="Times New Roman" w:cs="Times New Roman"/>
          <w:kern w:val="0"/>
          <w:sz w:val="28"/>
          <w:szCs w:val="28"/>
          <w14:ligatures w14:val="none"/>
        </w:rPr>
        <w:t>are</w:t>
      </w:r>
      <w:proofErr w:type="gramEnd"/>
      <w:r w:rsidRPr="00FA50FA">
        <w:rPr>
          <w:rFonts w:ascii="Times New Roman" w:eastAsia="Times New Roman" w:hAnsi="Times New Roman" w:cs="Times New Roman"/>
          <w:kern w:val="0"/>
          <w:sz w:val="28"/>
          <w:szCs w:val="28"/>
          <w14:ligatures w14:val="none"/>
        </w:rPr>
        <w:t xml:space="preserve"> required to complete a W-9. Stipends will not be paid out until this is complete.</w:t>
      </w:r>
    </w:p>
    <w:p w14:paraId="06F25916"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 xml:space="preserve">Letters to Employers: </w:t>
      </w:r>
    </w:p>
    <w:p w14:paraId="03741E1F" w14:textId="06DC3D1C" w:rsidR="00FA50FA" w:rsidRPr="00CB6012" w:rsidRDefault="00FA50FA" w:rsidP="00F55EF9">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lastRenderedPageBreak/>
        <w:t>Upon member request, letters can be written to employers on behalf of the Council beseeching employer support for the member to attend and continue receiving wages while attending Council/Committee meetings.</w:t>
      </w:r>
    </w:p>
    <w:p w14:paraId="4E6BD891" w14:textId="37CD4CE3" w:rsidR="00CB6012" w:rsidRPr="00B32EEA" w:rsidRDefault="00CB6012" w:rsidP="00B32EE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05" w:name="_Toc226552688"/>
      <w:r w:rsidRPr="00CB6012">
        <w:rPr>
          <w:rFonts w:ascii="Times New Roman" w:eastAsia="DengXian Light" w:hAnsi="Times New Roman" w:cs="Times New Roman"/>
          <w:b/>
          <w:bCs/>
          <w:color w:val="000000"/>
          <w:w w:val="105"/>
          <w:kern w:val="0"/>
          <w:sz w:val="36"/>
          <w:szCs w:val="36"/>
          <w14:ligatures w14:val="none"/>
        </w:rPr>
        <w:t>2.1</w:t>
      </w:r>
      <w:r w:rsidR="004C7779" w:rsidRPr="00B32EEA">
        <w:rPr>
          <w:rFonts w:ascii="Times New Roman" w:eastAsia="DengXian Light" w:hAnsi="Times New Roman" w:cs="Times New Roman"/>
          <w:b/>
          <w:bCs/>
          <w:color w:val="000000"/>
          <w:w w:val="105"/>
          <w:kern w:val="0"/>
          <w:sz w:val="36"/>
          <w:szCs w:val="36"/>
          <w14:ligatures w14:val="none"/>
        </w:rPr>
        <w:t>1</w:t>
      </w:r>
      <w:r w:rsidRPr="00CB6012">
        <w:rPr>
          <w:rFonts w:ascii="Times New Roman" w:eastAsia="DengXian Light" w:hAnsi="Times New Roman" w:cs="Times New Roman"/>
          <w:b/>
          <w:bCs/>
          <w:color w:val="000000"/>
          <w:w w:val="105"/>
          <w:kern w:val="0"/>
          <w:sz w:val="36"/>
          <w:szCs w:val="36"/>
          <w14:ligatures w14:val="none"/>
        </w:rPr>
        <w:t xml:space="preserve"> Advancement of Travel and Commercial Transportation for Council Members</w:t>
      </w:r>
      <w:bookmarkEnd w:id="305"/>
    </w:p>
    <w:p w14:paraId="6A9CDC91"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Travel for Council Members</w:t>
      </w:r>
    </w:p>
    <w:p w14:paraId="1EC69F8A"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Council members who are traveling to Council Meeting, Council Sponsored Events, Conferences, and other Council Sponsored Activities/Events requesting advancement of Council Funds, shall adhere to this policy.  </w:t>
      </w:r>
    </w:p>
    <w:p w14:paraId="44E32F8C"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Council Member Advancement of Funds</w:t>
      </w:r>
    </w:p>
    <w:p w14:paraId="5AA3F376"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Council members who are not employed by an agency of Nevada State Government, or who do not represent an agency on the Developmental Disabilities Council are eligible to apply for and receive travel advances. </w:t>
      </w:r>
    </w:p>
    <w:p w14:paraId="5EBFDB65"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To obtain financial assistance for travel in advance of participating in a Council activity, the Council Member shall contact the Council staff by telephone </w:t>
      </w:r>
      <w:proofErr w:type="gramStart"/>
      <w:r w:rsidRPr="00FA50FA">
        <w:rPr>
          <w:rFonts w:ascii="Times New Roman" w:eastAsia="Times New Roman" w:hAnsi="Times New Roman" w:cs="Times New Roman"/>
          <w:kern w:val="0"/>
          <w:sz w:val="28"/>
          <w:szCs w:val="28"/>
          <w14:ligatures w14:val="none"/>
        </w:rPr>
        <w:t>or in</w:t>
      </w:r>
      <w:proofErr w:type="gramEnd"/>
      <w:r w:rsidRPr="00FA50FA">
        <w:rPr>
          <w:rFonts w:ascii="Times New Roman" w:eastAsia="Times New Roman" w:hAnsi="Times New Roman" w:cs="Times New Roman"/>
          <w:kern w:val="0"/>
          <w:sz w:val="28"/>
          <w:szCs w:val="28"/>
          <w14:ligatures w14:val="none"/>
        </w:rPr>
        <w:t xml:space="preserve"> writing, and the Council Member shall inform the staff of his/her need for </w:t>
      </w:r>
      <w:proofErr w:type="gramStart"/>
      <w:r w:rsidRPr="00FA50FA">
        <w:rPr>
          <w:rFonts w:ascii="Times New Roman" w:eastAsia="Times New Roman" w:hAnsi="Times New Roman" w:cs="Times New Roman"/>
          <w:kern w:val="0"/>
          <w:sz w:val="28"/>
          <w:szCs w:val="28"/>
          <w14:ligatures w14:val="none"/>
        </w:rPr>
        <w:t>an advancement</w:t>
      </w:r>
      <w:proofErr w:type="gramEnd"/>
      <w:r w:rsidRPr="00FA50FA">
        <w:rPr>
          <w:rFonts w:ascii="Times New Roman" w:eastAsia="Times New Roman" w:hAnsi="Times New Roman" w:cs="Times New Roman"/>
          <w:kern w:val="0"/>
          <w:sz w:val="28"/>
          <w:szCs w:val="28"/>
          <w14:ligatures w14:val="none"/>
        </w:rPr>
        <w:t xml:space="preserve">. Such notice to the Council Staff should be made as soon as possible after the Council Member realizes his/her need for an advancement. Following the Council Activity for which the Council Member received an advancement, the member will be required to complete a travel voucher detailing the </w:t>
      </w:r>
      <w:proofErr w:type="gramStart"/>
      <w:r w:rsidRPr="00FA50FA">
        <w:rPr>
          <w:rFonts w:ascii="Times New Roman" w:eastAsia="Times New Roman" w:hAnsi="Times New Roman" w:cs="Times New Roman"/>
          <w:kern w:val="0"/>
          <w:sz w:val="28"/>
          <w:szCs w:val="28"/>
          <w14:ligatures w14:val="none"/>
        </w:rPr>
        <w:t>members</w:t>
      </w:r>
      <w:proofErr w:type="gramEnd"/>
      <w:r w:rsidRPr="00FA50FA">
        <w:rPr>
          <w:rFonts w:ascii="Times New Roman" w:eastAsia="Times New Roman" w:hAnsi="Times New Roman" w:cs="Times New Roman"/>
          <w:kern w:val="0"/>
          <w:sz w:val="28"/>
          <w:szCs w:val="28"/>
          <w14:ligatures w14:val="none"/>
        </w:rPr>
        <w:t xml:space="preserve"> expenses, minus the advanced amount.</w:t>
      </w:r>
    </w:p>
    <w:p w14:paraId="01509041"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Commercial Transportation</w:t>
      </w:r>
    </w:p>
    <w:p w14:paraId="0ABAC9EF"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The Council will use, when appropriate, commercial transportation to assist members in attending Council meetings. If a member needs commercial transportation (air, train, bus) to attend a Council meeting, the Council Offices must be notified not less than three-weeks prior to the Council Meeting.</w:t>
      </w:r>
    </w:p>
    <w:p w14:paraId="3AE191C5"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lastRenderedPageBreak/>
        <w:t>Members requesting commercial transportation after the three-week time limit will be advised that the Council may not be able to facilitate commercial transportation due to limited availability or Council budget restraints.</w:t>
      </w:r>
    </w:p>
    <w:p w14:paraId="7AA1FD87"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Upon notification of the need for a travel advance Council staff will contact the Council member to determine their needs for transportation to and from the meeting, lodging arrangements, and meal allowances. Council staff will make all arrangements for travel and provide details to the Council Member. </w:t>
      </w:r>
    </w:p>
    <w:p w14:paraId="33882D2A"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Lodging</w:t>
      </w:r>
    </w:p>
    <w:p w14:paraId="0A396752"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Council staff will make lodging arrangements for the member on a direct bill back to the Council offices. Only lodging and bed tax are allowed on the direct bill arrangement. Any incidentals such as long-distance phone calls, room service, movie rentals, etc., are the responsibility of the Council member.</w:t>
      </w:r>
    </w:p>
    <w:p w14:paraId="573D7E11"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Meal Allowance</w:t>
      </w:r>
    </w:p>
    <w:p w14:paraId="6D1A44BD"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Council staff will work with the </w:t>
      </w:r>
      <w:proofErr w:type="gramStart"/>
      <w:r w:rsidRPr="00FA50FA">
        <w:rPr>
          <w:rFonts w:ascii="Times New Roman" w:eastAsia="Times New Roman" w:hAnsi="Times New Roman" w:cs="Times New Roman"/>
          <w:kern w:val="0"/>
          <w:sz w:val="28"/>
          <w:szCs w:val="28"/>
          <w14:ligatures w14:val="none"/>
        </w:rPr>
        <w:t>member</w:t>
      </w:r>
      <w:proofErr w:type="gramEnd"/>
      <w:r w:rsidRPr="00FA50FA">
        <w:rPr>
          <w:rFonts w:ascii="Times New Roman" w:eastAsia="Times New Roman" w:hAnsi="Times New Roman" w:cs="Times New Roman"/>
          <w:kern w:val="0"/>
          <w:sz w:val="28"/>
          <w:szCs w:val="28"/>
          <w14:ligatures w14:val="none"/>
        </w:rPr>
        <w:t xml:space="preserve"> to determine the meal allowance based upon the date and time the member left their home, and anticipated date and time the member will return home. Using the accepted federal </w:t>
      </w:r>
      <w:proofErr w:type="gramStart"/>
      <w:r w:rsidRPr="00FA50FA">
        <w:rPr>
          <w:rFonts w:ascii="Times New Roman" w:eastAsia="Times New Roman" w:hAnsi="Times New Roman" w:cs="Times New Roman"/>
          <w:kern w:val="0"/>
          <w:sz w:val="28"/>
          <w:szCs w:val="28"/>
          <w14:ligatures w14:val="none"/>
        </w:rPr>
        <w:t>rates for</w:t>
      </w:r>
      <w:proofErr w:type="gramEnd"/>
      <w:r w:rsidRPr="00FA50FA">
        <w:rPr>
          <w:rFonts w:ascii="Times New Roman" w:eastAsia="Times New Roman" w:hAnsi="Times New Roman" w:cs="Times New Roman"/>
          <w:kern w:val="0"/>
          <w:sz w:val="28"/>
          <w:szCs w:val="28"/>
          <w14:ligatures w14:val="none"/>
        </w:rPr>
        <w:t xml:space="preserve"> per diem, Council staff will process a check for the total meal allowance and mail the advance to the member prior to the scheduled Council meeting.</w:t>
      </w:r>
    </w:p>
    <w:p w14:paraId="23CBFC73"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 xml:space="preserve">Repayment of Funds </w:t>
      </w:r>
    </w:p>
    <w:p w14:paraId="63A08FEE"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Should the event be </w:t>
      </w:r>
      <w:proofErr w:type="gramStart"/>
      <w:r w:rsidRPr="00FA50FA">
        <w:rPr>
          <w:rFonts w:ascii="Times New Roman" w:eastAsia="Times New Roman" w:hAnsi="Times New Roman" w:cs="Times New Roman"/>
          <w:kern w:val="0"/>
          <w:sz w:val="28"/>
          <w:szCs w:val="28"/>
          <w14:ligatures w14:val="none"/>
        </w:rPr>
        <w:t>cancelled,</w:t>
      </w:r>
      <w:proofErr w:type="gramEnd"/>
      <w:r w:rsidRPr="00FA50FA">
        <w:rPr>
          <w:rFonts w:ascii="Times New Roman" w:eastAsia="Times New Roman" w:hAnsi="Times New Roman" w:cs="Times New Roman"/>
          <w:kern w:val="0"/>
          <w:sz w:val="28"/>
          <w:szCs w:val="28"/>
          <w14:ligatures w14:val="none"/>
        </w:rPr>
        <w:t xml:space="preserve"> or the Council </w:t>
      </w:r>
      <w:proofErr w:type="gramStart"/>
      <w:r w:rsidRPr="00FA50FA">
        <w:rPr>
          <w:rFonts w:ascii="Times New Roman" w:eastAsia="Times New Roman" w:hAnsi="Times New Roman" w:cs="Times New Roman"/>
          <w:kern w:val="0"/>
          <w:sz w:val="28"/>
          <w:szCs w:val="28"/>
          <w14:ligatures w14:val="none"/>
        </w:rPr>
        <w:t>member</w:t>
      </w:r>
      <w:proofErr w:type="gramEnd"/>
      <w:r w:rsidRPr="00FA50FA">
        <w:rPr>
          <w:rFonts w:ascii="Times New Roman" w:eastAsia="Times New Roman" w:hAnsi="Times New Roman" w:cs="Times New Roman"/>
          <w:kern w:val="0"/>
          <w:sz w:val="28"/>
          <w:szCs w:val="28"/>
          <w14:ligatures w14:val="none"/>
        </w:rPr>
        <w:t xml:space="preserve"> be unable to attend the event, all funds must be repaid to the Council within 30 days. </w:t>
      </w:r>
    </w:p>
    <w:p w14:paraId="21BE9A98"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Receipt of 1099</w:t>
      </w:r>
    </w:p>
    <w:p w14:paraId="283D79BC" w14:textId="77777777" w:rsidR="00FA50FA" w:rsidRPr="00FA50FA" w:rsidRDefault="00FA50FA" w:rsidP="0077658E">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Please note that any person receiving funds from the Council that amount to over $599.99, will receive a 1099. It is the responsibility of the recipient to correctly identify this information for tax purposes as a reimbursement for expenses. </w:t>
      </w:r>
    </w:p>
    <w:p w14:paraId="5973E3D5" w14:textId="77777777" w:rsidR="00FA50FA" w:rsidRPr="00FA50FA" w:rsidRDefault="00FA50FA" w:rsidP="00FA50FA">
      <w:pPr>
        <w:spacing w:after="0" w:line="360" w:lineRule="auto"/>
        <w:jc w:val="both"/>
        <w:rPr>
          <w:rFonts w:ascii="Times New Roman" w:eastAsia="Times New Roman" w:hAnsi="Times New Roman" w:cs="Times New Roman"/>
          <w:b/>
          <w:bCs/>
          <w:kern w:val="0"/>
          <w:sz w:val="28"/>
          <w:szCs w:val="28"/>
          <w14:ligatures w14:val="none"/>
        </w:rPr>
      </w:pPr>
      <w:r w:rsidRPr="00FA50FA">
        <w:rPr>
          <w:rFonts w:ascii="Times New Roman" w:eastAsia="Times New Roman" w:hAnsi="Times New Roman" w:cs="Times New Roman"/>
          <w:b/>
          <w:bCs/>
          <w:kern w:val="0"/>
          <w:sz w:val="28"/>
          <w:szCs w:val="28"/>
          <w14:ligatures w14:val="none"/>
        </w:rPr>
        <w:t>Failure to Adhere</w:t>
      </w:r>
    </w:p>
    <w:p w14:paraId="4DF8479B" w14:textId="77777777" w:rsidR="00FA50FA" w:rsidRPr="00FA50FA" w:rsidRDefault="00FA50FA" w:rsidP="00F55EF9">
      <w:pPr>
        <w:spacing w:after="24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lastRenderedPageBreak/>
        <w:t xml:space="preserve">Failure to adhere to any part of this policy, may result in the recipient being unable to receive advancement of Council funds or attend Council sponsored activities, meetings, or events. </w:t>
      </w:r>
    </w:p>
    <w:p w14:paraId="7E0D264A" w14:textId="77777777" w:rsidR="0049735B" w:rsidRDefault="0049735B" w:rsidP="0049735B">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06" w:name="_Toc226552689"/>
      <w:bookmarkStart w:id="307" w:name="_Hlk210635736"/>
      <w:r>
        <w:rPr>
          <w:rFonts w:ascii="Times New Roman" w:eastAsia="DengXian Light" w:hAnsi="Times New Roman" w:cs="Times New Roman"/>
          <w:b/>
          <w:bCs/>
          <w:color w:val="000000"/>
          <w:w w:val="105"/>
          <w:kern w:val="0"/>
          <w:sz w:val="36"/>
          <w:szCs w:val="36"/>
          <w14:ligatures w14:val="none"/>
        </w:rPr>
        <w:t>2.12 Child Care and Personal Care Attendant Services for Council Members Policy</w:t>
      </w:r>
      <w:bookmarkStart w:id="308" w:name="_Toc528837558"/>
      <w:bookmarkStart w:id="309" w:name="_Hlk24025843"/>
      <w:bookmarkEnd w:id="306"/>
    </w:p>
    <w:p w14:paraId="6F2F27F5" w14:textId="03200284" w:rsidR="0049735B" w:rsidRPr="0049735B" w:rsidRDefault="0049735B" w:rsidP="0049735B">
      <w:pPr>
        <w:spacing w:after="0" w:line="360" w:lineRule="auto"/>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Child Care Reimbursement:</w:t>
      </w:r>
      <w:bookmarkEnd w:id="308"/>
      <w:r w:rsidRPr="0049735B">
        <w:rPr>
          <w:rFonts w:ascii="Times New Roman" w:eastAsia="Times New Roman" w:hAnsi="Times New Roman" w:cs="Times New Roman"/>
          <w:kern w:val="0"/>
          <w:sz w:val="28"/>
          <w:szCs w:val="28"/>
          <w14:ligatures w14:val="none"/>
        </w:rPr>
        <w:t xml:space="preserve">  </w:t>
      </w:r>
    </w:p>
    <w:p w14:paraId="10729059" w14:textId="178D30DF" w:rsidR="0049735B" w:rsidRPr="0049735B" w:rsidRDefault="0049735B" w:rsidP="00235956">
      <w:pPr>
        <w:spacing w:after="12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 xml:space="preserve">Reimbursement of costs for childcare for Council Members only can be provided to those members that require this service </w:t>
      </w:r>
      <w:proofErr w:type="gramStart"/>
      <w:r w:rsidRPr="0049735B">
        <w:rPr>
          <w:rFonts w:ascii="Times New Roman" w:eastAsia="Times New Roman" w:hAnsi="Times New Roman" w:cs="Times New Roman"/>
          <w:kern w:val="0"/>
          <w:sz w:val="28"/>
          <w:szCs w:val="28"/>
          <w14:ligatures w14:val="none"/>
        </w:rPr>
        <w:t>in order to</w:t>
      </w:r>
      <w:proofErr w:type="gramEnd"/>
      <w:r w:rsidRPr="0049735B">
        <w:rPr>
          <w:rFonts w:ascii="Times New Roman" w:eastAsia="Times New Roman" w:hAnsi="Times New Roman" w:cs="Times New Roman"/>
          <w:kern w:val="0"/>
          <w:sz w:val="28"/>
          <w:szCs w:val="28"/>
          <w14:ligatures w14:val="none"/>
        </w:rPr>
        <w:t xml:space="preserve"> attend Council-related activities, meetings, or </w:t>
      </w:r>
      <w:proofErr w:type="gramStart"/>
      <w:r w:rsidRPr="0049735B">
        <w:rPr>
          <w:rFonts w:ascii="Times New Roman" w:eastAsia="Times New Roman" w:hAnsi="Times New Roman" w:cs="Times New Roman"/>
          <w:kern w:val="0"/>
          <w:sz w:val="28"/>
          <w:szCs w:val="28"/>
          <w14:ligatures w14:val="none"/>
        </w:rPr>
        <w:t>trainings</w:t>
      </w:r>
      <w:proofErr w:type="gramEnd"/>
      <w:r w:rsidRPr="0049735B">
        <w:rPr>
          <w:rFonts w:ascii="Times New Roman" w:eastAsia="Times New Roman" w:hAnsi="Times New Roman" w:cs="Times New Roman"/>
          <w:kern w:val="0"/>
          <w:sz w:val="28"/>
          <w:szCs w:val="28"/>
          <w14:ligatures w14:val="none"/>
        </w:rPr>
        <w:t>, as funds are available and subject to availability. Reimbursement is not guaranteed for all Council activities. Funding availability information will be made available to the public and Council Members, with prior approval of the Executive Director.</w:t>
      </w:r>
    </w:p>
    <w:p w14:paraId="16186799" w14:textId="77777777" w:rsidR="0049735B" w:rsidRPr="0049735B" w:rsidRDefault="0049735B" w:rsidP="0049735B">
      <w:pPr>
        <w:spacing w:after="0" w:line="360" w:lineRule="auto"/>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Child Care Rates:</w:t>
      </w:r>
    </w:p>
    <w:p w14:paraId="414B1413" w14:textId="77777777" w:rsidR="0049735B" w:rsidRPr="0049735B" w:rsidRDefault="0049735B" w:rsidP="0049735B">
      <w:pPr>
        <w:spacing w:after="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$17/hour for one child</w:t>
      </w:r>
    </w:p>
    <w:p w14:paraId="784DFF48" w14:textId="77777777" w:rsidR="0049735B" w:rsidRPr="0049735B" w:rsidRDefault="0049735B" w:rsidP="0049735B">
      <w:pPr>
        <w:spacing w:after="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Each additional child adds $5/hour</w:t>
      </w:r>
    </w:p>
    <w:p w14:paraId="4352B597" w14:textId="1E98ABF0" w:rsidR="0049735B" w:rsidRPr="0049735B" w:rsidRDefault="0049735B" w:rsidP="00235956">
      <w:pPr>
        <w:spacing w:after="12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For children with special behavioral, medical, or healthcare needs, an additional stipend of $12/hour is available upon approval from the Executive Director</w:t>
      </w:r>
    </w:p>
    <w:p w14:paraId="570D346D" w14:textId="77777777" w:rsidR="0049735B" w:rsidRPr="0049735B" w:rsidRDefault="0049735B" w:rsidP="0049735B">
      <w:pPr>
        <w:spacing w:after="0" w:line="360" w:lineRule="auto"/>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 xml:space="preserve">Personal Care Attendant (PCA) Reimbursement:  </w:t>
      </w:r>
    </w:p>
    <w:p w14:paraId="2F6AB63D" w14:textId="6208D041" w:rsidR="0049735B" w:rsidRPr="0049735B" w:rsidRDefault="0049735B" w:rsidP="00235956">
      <w:pPr>
        <w:spacing w:after="12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 xml:space="preserve">Reimbursement of costs for PCA services for Council Members only can be provided to those members that require this service </w:t>
      </w:r>
      <w:proofErr w:type="gramStart"/>
      <w:r w:rsidRPr="0049735B">
        <w:rPr>
          <w:rFonts w:ascii="Times New Roman" w:eastAsia="Times New Roman" w:hAnsi="Times New Roman" w:cs="Times New Roman"/>
          <w:kern w:val="0"/>
          <w:sz w:val="28"/>
          <w:szCs w:val="28"/>
          <w14:ligatures w14:val="none"/>
        </w:rPr>
        <w:t>in order to</w:t>
      </w:r>
      <w:proofErr w:type="gramEnd"/>
      <w:r w:rsidRPr="0049735B">
        <w:rPr>
          <w:rFonts w:ascii="Times New Roman" w:eastAsia="Times New Roman" w:hAnsi="Times New Roman" w:cs="Times New Roman"/>
          <w:kern w:val="0"/>
          <w:sz w:val="28"/>
          <w:szCs w:val="28"/>
          <w14:ligatures w14:val="none"/>
        </w:rPr>
        <w:t xml:space="preserve"> attend Council-related activities, as funds are available and subject to availability. Reimbursement is not guaranteed for all Council activities. Time for PCA services must be tracked on a time sheet. Services will not be paid until this sheet is complete.</w:t>
      </w:r>
    </w:p>
    <w:p w14:paraId="2BDE1269" w14:textId="77777777" w:rsidR="0049735B" w:rsidRPr="0049735B" w:rsidRDefault="0049735B" w:rsidP="0049735B">
      <w:pPr>
        <w:spacing w:after="0" w:line="360" w:lineRule="auto"/>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PCA Rates:</w:t>
      </w:r>
    </w:p>
    <w:p w14:paraId="01750E3B" w14:textId="77777777" w:rsidR="0049735B" w:rsidRPr="0049735B" w:rsidRDefault="0049735B" w:rsidP="0049735B">
      <w:pPr>
        <w:spacing w:after="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$20/hour</w:t>
      </w:r>
    </w:p>
    <w:p w14:paraId="253BADA6" w14:textId="072A450E" w:rsidR="0049735B" w:rsidRPr="0049735B" w:rsidRDefault="0049735B" w:rsidP="00235956">
      <w:pPr>
        <w:spacing w:after="12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For members with special behavioral, medical, or healthcare needs, an additional stipend of $12/hour is available upon approval from the Executive Director</w:t>
      </w:r>
    </w:p>
    <w:p w14:paraId="7D8186F6" w14:textId="77777777" w:rsidR="0049735B" w:rsidRPr="0049735B" w:rsidRDefault="0049735B" w:rsidP="0049735B">
      <w:pPr>
        <w:spacing w:after="0" w:line="360" w:lineRule="auto"/>
        <w:jc w:val="both"/>
        <w:rPr>
          <w:rFonts w:ascii="Times New Roman" w:eastAsia="Times New Roman" w:hAnsi="Times New Roman" w:cs="Times New Roman"/>
          <w:kern w:val="0"/>
          <w:sz w:val="28"/>
          <w:szCs w:val="28"/>
          <w14:ligatures w14:val="none"/>
        </w:rPr>
      </w:pPr>
      <w:bookmarkStart w:id="310" w:name="_Hlk124497383"/>
      <w:bookmarkEnd w:id="309"/>
      <w:r w:rsidRPr="0049735B">
        <w:rPr>
          <w:rFonts w:ascii="Times New Roman" w:eastAsia="Times New Roman" w:hAnsi="Times New Roman" w:cs="Times New Roman"/>
          <w:kern w:val="0"/>
          <w:sz w:val="28"/>
          <w:szCs w:val="28"/>
          <w14:ligatures w14:val="none"/>
        </w:rPr>
        <w:lastRenderedPageBreak/>
        <w:t>W-9 Requirement:</w:t>
      </w:r>
    </w:p>
    <w:p w14:paraId="6D239220" w14:textId="77777777" w:rsidR="0049735B" w:rsidRPr="0049735B" w:rsidRDefault="0049735B" w:rsidP="0049735B">
      <w:pPr>
        <w:spacing w:after="0" w:line="360" w:lineRule="auto"/>
        <w:ind w:left="360"/>
        <w:jc w:val="both"/>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 xml:space="preserve">Anyone receiving a stipend </w:t>
      </w:r>
      <w:proofErr w:type="gramStart"/>
      <w:r w:rsidRPr="0049735B">
        <w:rPr>
          <w:rFonts w:ascii="Times New Roman" w:eastAsia="Times New Roman" w:hAnsi="Times New Roman" w:cs="Times New Roman"/>
          <w:kern w:val="0"/>
          <w:sz w:val="28"/>
          <w:szCs w:val="28"/>
          <w14:ligatures w14:val="none"/>
        </w:rPr>
        <w:t>are</w:t>
      </w:r>
      <w:proofErr w:type="gramEnd"/>
      <w:r w:rsidRPr="0049735B">
        <w:rPr>
          <w:rFonts w:ascii="Times New Roman" w:eastAsia="Times New Roman" w:hAnsi="Times New Roman" w:cs="Times New Roman"/>
          <w:kern w:val="0"/>
          <w:sz w:val="28"/>
          <w:szCs w:val="28"/>
          <w14:ligatures w14:val="none"/>
        </w:rPr>
        <w:t xml:space="preserve"> required to complete a W-9. Stipends will not be paid out until this is complete.</w:t>
      </w:r>
    </w:p>
    <w:bookmarkEnd w:id="310"/>
    <w:p w14:paraId="08A9B683" w14:textId="77777777" w:rsidR="0049735B" w:rsidRPr="0049735B" w:rsidRDefault="0049735B" w:rsidP="0049735B">
      <w:pPr>
        <w:spacing w:after="0" w:line="360" w:lineRule="auto"/>
        <w:ind w:left="360"/>
        <w:jc w:val="both"/>
        <w:rPr>
          <w:rFonts w:ascii="Times New Roman" w:eastAsia="Times New Roman" w:hAnsi="Times New Roman" w:cs="Times New Roman"/>
          <w:kern w:val="0"/>
          <w:sz w:val="28"/>
          <w:szCs w:val="28"/>
          <w14:ligatures w14:val="none"/>
        </w:rPr>
      </w:pPr>
    </w:p>
    <w:p w14:paraId="07C31F28" w14:textId="77777777" w:rsidR="0049735B" w:rsidRDefault="0049735B" w:rsidP="0049735B">
      <w:pPr>
        <w:spacing w:after="0" w:line="360" w:lineRule="auto"/>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Tracking of Time for Stipends:</w:t>
      </w:r>
    </w:p>
    <w:p w14:paraId="7CEFEFB1" w14:textId="0354C0CB" w:rsidR="0049735B" w:rsidRPr="0049735B" w:rsidRDefault="0049735B" w:rsidP="00235956">
      <w:pPr>
        <w:spacing w:after="120" w:line="360" w:lineRule="auto"/>
        <w:ind w:left="540"/>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All Council Members requesting a stipend for childcare or PCA services must fill out a time tracking sheet. Services will not be paid until this sheet is complete.</w:t>
      </w:r>
    </w:p>
    <w:p w14:paraId="59F6E154" w14:textId="06BF3079" w:rsidR="0049735B" w:rsidRPr="0049735B" w:rsidRDefault="0049735B" w:rsidP="00F55EF9">
      <w:pPr>
        <w:spacing w:after="240" w:line="360" w:lineRule="auto"/>
        <w:ind w:left="540" w:hanging="540"/>
        <w:rPr>
          <w:rFonts w:ascii="Times New Roman" w:eastAsia="Times New Roman" w:hAnsi="Times New Roman" w:cs="Times New Roman"/>
          <w:kern w:val="0"/>
          <w:sz w:val="28"/>
          <w:szCs w:val="28"/>
          <w14:ligatures w14:val="none"/>
        </w:rPr>
      </w:pPr>
      <w:r w:rsidRPr="0049735B">
        <w:rPr>
          <w:rFonts w:ascii="Times New Roman" w:eastAsia="Times New Roman" w:hAnsi="Times New Roman" w:cs="Times New Roman"/>
          <w:kern w:val="0"/>
          <w:sz w:val="28"/>
          <w:szCs w:val="28"/>
          <w14:ligatures w14:val="none"/>
        </w:rPr>
        <w:t>Travel and Preparation Time:</w:t>
      </w:r>
      <w:r w:rsidRPr="0049735B">
        <w:rPr>
          <w:rFonts w:ascii="Times New Roman" w:eastAsia="Times New Roman" w:hAnsi="Times New Roman" w:cs="Times New Roman"/>
          <w:kern w:val="0"/>
          <w:sz w:val="28"/>
          <w:szCs w:val="28"/>
          <w14:ligatures w14:val="none"/>
        </w:rPr>
        <w:br/>
        <w:t xml:space="preserve">If a Council Member is required to travel for the event and will be traveling with their PCA, travel time counts as time worked for the PCA. If a Council Member must prepare for a meeting and a PCA assists in this preparation, preparation time counts as time worked for the PCA. </w:t>
      </w:r>
    </w:p>
    <w:p w14:paraId="742B7A56" w14:textId="02C11360" w:rsidR="00CB6012" w:rsidRPr="00FA50FA" w:rsidRDefault="00CB6012" w:rsidP="00FA50F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11" w:name="_Toc226552690"/>
      <w:r w:rsidRPr="00CB6012">
        <w:rPr>
          <w:rFonts w:ascii="Times New Roman" w:eastAsia="DengXian Light" w:hAnsi="Times New Roman" w:cs="Times New Roman"/>
          <w:b/>
          <w:bCs/>
          <w:color w:val="000000"/>
          <w:w w:val="105"/>
          <w:kern w:val="0"/>
          <w:sz w:val="36"/>
          <w:szCs w:val="36"/>
          <w14:ligatures w14:val="none"/>
        </w:rPr>
        <w:t>2.1</w:t>
      </w:r>
      <w:r w:rsidR="0049735B">
        <w:rPr>
          <w:rFonts w:ascii="Times New Roman" w:eastAsia="DengXian Light" w:hAnsi="Times New Roman" w:cs="Times New Roman"/>
          <w:b/>
          <w:bCs/>
          <w:color w:val="000000"/>
          <w:w w:val="105"/>
          <w:kern w:val="0"/>
          <w:sz w:val="36"/>
          <w:szCs w:val="36"/>
          <w14:ligatures w14:val="none"/>
        </w:rPr>
        <w:t>3</w:t>
      </w:r>
      <w:r w:rsidRPr="00CB6012">
        <w:rPr>
          <w:rFonts w:ascii="Times New Roman" w:eastAsia="DengXian Light" w:hAnsi="Times New Roman" w:cs="Times New Roman"/>
          <w:b/>
          <w:bCs/>
          <w:color w:val="000000"/>
          <w:w w:val="105"/>
          <w:kern w:val="0"/>
          <w:sz w:val="36"/>
          <w:szCs w:val="36"/>
          <w14:ligatures w14:val="none"/>
        </w:rPr>
        <w:t xml:space="preserve"> Reasonable Accommodations Policy</w:t>
      </w:r>
      <w:bookmarkEnd w:id="311"/>
    </w:p>
    <w:p w14:paraId="6A3F0B53" w14:textId="510403D4" w:rsidR="009E0571" w:rsidRPr="009E0571" w:rsidRDefault="009E0571" w:rsidP="009E0571">
      <w:pPr>
        <w:spacing w:after="120" w:line="360" w:lineRule="auto"/>
        <w:jc w:val="both"/>
        <w:rPr>
          <w:rFonts w:ascii="Times New Roman" w:eastAsia="Times New Roman" w:hAnsi="Times New Roman" w:cs="Times New Roman"/>
          <w:sz w:val="28"/>
          <w:szCs w:val="28"/>
        </w:rPr>
      </w:pPr>
      <w:bookmarkStart w:id="312" w:name="_Hlk210635755"/>
      <w:bookmarkEnd w:id="307"/>
      <w:r w:rsidRPr="009E0571">
        <w:rPr>
          <w:rFonts w:ascii="Times New Roman" w:eastAsia="Times New Roman" w:hAnsi="Times New Roman" w:cs="Times New Roman"/>
          <w:sz w:val="28"/>
          <w:szCs w:val="28"/>
        </w:rPr>
        <w:t xml:space="preserve">It is the policy of the Council to provide all reasonable </w:t>
      </w:r>
      <w:proofErr w:type="gramStart"/>
      <w:r w:rsidRPr="009E0571">
        <w:rPr>
          <w:rFonts w:ascii="Times New Roman" w:eastAsia="Times New Roman" w:hAnsi="Times New Roman" w:cs="Times New Roman"/>
          <w:sz w:val="28"/>
          <w:szCs w:val="28"/>
        </w:rPr>
        <w:t>accommodations</w:t>
      </w:r>
      <w:proofErr w:type="gramEnd"/>
      <w:r w:rsidRPr="009E0571">
        <w:rPr>
          <w:rFonts w:ascii="Times New Roman" w:eastAsia="Times New Roman" w:hAnsi="Times New Roman" w:cs="Times New Roman"/>
          <w:sz w:val="28"/>
          <w:szCs w:val="28"/>
        </w:rPr>
        <w:t xml:space="preserve"> at no cost to the individual to ensure equal opportunity for access to and full participation in Council meetings, workgroups, committees, executive sessions, and Council-sponsored activities. The Council proactively identifies and removes barriers to participation and is committed to ensuring that all individuals, including those with disabilities, can fully engage in Council activities.</w:t>
      </w:r>
    </w:p>
    <w:p w14:paraId="647194EB"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General Accommodations</w:t>
      </w:r>
    </w:p>
    <w:p w14:paraId="746AF979"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The Council provides the following general </w:t>
      </w:r>
      <w:proofErr w:type="gramStart"/>
      <w:r w:rsidRPr="009E0571">
        <w:rPr>
          <w:rFonts w:ascii="Times New Roman" w:eastAsia="Times New Roman" w:hAnsi="Times New Roman" w:cs="Times New Roman"/>
          <w:kern w:val="0"/>
          <w:sz w:val="28"/>
          <w:szCs w:val="28"/>
          <w14:ligatures w14:val="none"/>
        </w:rPr>
        <w:t>accommodations</w:t>
      </w:r>
      <w:proofErr w:type="gramEnd"/>
      <w:r w:rsidRPr="009E0571">
        <w:rPr>
          <w:rFonts w:ascii="Times New Roman" w:eastAsia="Times New Roman" w:hAnsi="Times New Roman" w:cs="Times New Roman"/>
          <w:kern w:val="0"/>
          <w:sz w:val="28"/>
          <w:szCs w:val="28"/>
          <w14:ligatures w14:val="none"/>
        </w:rPr>
        <w:t>:</w:t>
      </w:r>
    </w:p>
    <w:p w14:paraId="46F18BB2" w14:textId="77777777" w:rsidR="009E0571" w:rsidRPr="009E0571" w:rsidRDefault="009E0571" w:rsidP="009173B2">
      <w:pPr>
        <w:numPr>
          <w:ilvl w:val="0"/>
          <w:numId w:val="112"/>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Most Council meetings are held virtually via Zoom with accessibility features such as live captioning, screen reader compatibility, and remote participation tools </w:t>
      </w:r>
    </w:p>
    <w:p w14:paraId="3B890581" w14:textId="77777777" w:rsidR="009E0571" w:rsidRPr="009E0571" w:rsidRDefault="009E0571" w:rsidP="009173B2">
      <w:pPr>
        <w:numPr>
          <w:ilvl w:val="0"/>
          <w:numId w:val="112"/>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In-person meetings will be held in fully accessible locations </w:t>
      </w:r>
    </w:p>
    <w:p w14:paraId="12A4F78A" w14:textId="77777777" w:rsidR="009E0571" w:rsidRPr="009E0571" w:rsidRDefault="009E0571" w:rsidP="009173B2">
      <w:pPr>
        <w:numPr>
          <w:ilvl w:val="0"/>
          <w:numId w:val="112"/>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Accessible overnight lodging will be arranged in accordance with the Americans with Disabilities Act (ADA) </w:t>
      </w:r>
    </w:p>
    <w:p w14:paraId="5DB91C28" w14:textId="77777777" w:rsidR="009E0571" w:rsidRPr="009E0571" w:rsidRDefault="009E0571" w:rsidP="009173B2">
      <w:pPr>
        <w:numPr>
          <w:ilvl w:val="0"/>
          <w:numId w:val="112"/>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lastRenderedPageBreak/>
        <w:t xml:space="preserve">Equal access to transportation will be provided for in-person events </w:t>
      </w:r>
    </w:p>
    <w:p w14:paraId="217A1F1F" w14:textId="77777777" w:rsidR="009E0571" w:rsidRPr="009E0571" w:rsidRDefault="009E0571" w:rsidP="009173B2">
      <w:pPr>
        <w:numPr>
          <w:ilvl w:val="0"/>
          <w:numId w:val="112"/>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Meeting materials will be provided in accessible formats upon request, including electronic, large print, Braille, or audio formats </w:t>
      </w:r>
    </w:p>
    <w:p w14:paraId="19EEC96F"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Support Services for Council and Committee Members</w:t>
      </w:r>
    </w:p>
    <w:p w14:paraId="78B261D7"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All Council and Committee members will be </w:t>
      </w:r>
      <w:proofErr w:type="gramStart"/>
      <w:r w:rsidRPr="009E0571">
        <w:rPr>
          <w:rFonts w:ascii="Times New Roman" w:eastAsia="Times New Roman" w:hAnsi="Times New Roman" w:cs="Times New Roman"/>
          <w:kern w:val="0"/>
          <w:sz w:val="28"/>
          <w:szCs w:val="28"/>
          <w14:ligatures w14:val="none"/>
        </w:rPr>
        <w:t>provided</w:t>
      </w:r>
      <w:proofErr w:type="gramEnd"/>
      <w:r w:rsidRPr="009E0571">
        <w:rPr>
          <w:rFonts w:ascii="Times New Roman" w:eastAsia="Times New Roman" w:hAnsi="Times New Roman" w:cs="Times New Roman"/>
          <w:kern w:val="0"/>
          <w:sz w:val="28"/>
          <w:szCs w:val="28"/>
          <w14:ligatures w14:val="none"/>
        </w:rPr>
        <w:t xml:space="preserve"> the support services necessary to fully participate, including but not limited to:</w:t>
      </w:r>
    </w:p>
    <w:p w14:paraId="6E606FFC" w14:textId="77777777" w:rsidR="009E0571" w:rsidRPr="009E0571" w:rsidRDefault="009E0571" w:rsidP="009173B2">
      <w:pPr>
        <w:numPr>
          <w:ilvl w:val="0"/>
          <w:numId w:val="113"/>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b/>
          <w:bCs/>
          <w:kern w:val="0"/>
          <w:sz w:val="28"/>
          <w:szCs w:val="28"/>
          <w14:ligatures w14:val="none"/>
        </w:rPr>
        <w:t>Transportation:</w:t>
      </w:r>
      <w:r w:rsidRPr="009E0571">
        <w:rPr>
          <w:rFonts w:ascii="Times New Roman" w:eastAsia="Times New Roman" w:hAnsi="Times New Roman" w:cs="Times New Roman"/>
          <w:kern w:val="0"/>
          <w:sz w:val="28"/>
          <w:szCs w:val="28"/>
          <w14:ligatures w14:val="none"/>
        </w:rPr>
        <w:t xml:space="preserve"> The Council will cover necessary costs for transportation, including an attendant or driver if needed </w:t>
      </w:r>
    </w:p>
    <w:p w14:paraId="04B5128F" w14:textId="552D348D" w:rsidR="009E0571" w:rsidRPr="009E0571" w:rsidRDefault="009E0571" w:rsidP="009173B2">
      <w:pPr>
        <w:numPr>
          <w:ilvl w:val="0"/>
          <w:numId w:val="113"/>
        </w:numPr>
        <w:spacing w:after="120" w:line="360" w:lineRule="auto"/>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b/>
          <w:bCs/>
          <w:kern w:val="0"/>
          <w:sz w:val="28"/>
          <w:szCs w:val="28"/>
          <w14:ligatures w14:val="none"/>
        </w:rPr>
        <w:t>Attendant Care:</w:t>
      </w:r>
      <w:r w:rsidRPr="009E0571">
        <w:rPr>
          <w:rFonts w:ascii="Times New Roman" w:eastAsia="Times New Roman" w:hAnsi="Times New Roman" w:cs="Times New Roman"/>
          <w:kern w:val="0"/>
          <w:sz w:val="28"/>
          <w:szCs w:val="28"/>
          <w14:ligatures w14:val="none"/>
        </w:rPr>
        <w:t xml:space="preserve"> </w:t>
      </w:r>
      <w:r w:rsidR="0049735B" w:rsidRPr="0049735B">
        <w:rPr>
          <w:rFonts w:ascii="Times New Roman" w:eastAsia="Times New Roman" w:hAnsi="Times New Roman" w:cs="Times New Roman"/>
          <w:kern w:val="0"/>
          <w:sz w:val="28"/>
          <w:szCs w:val="28"/>
          <w14:ligatures w14:val="none"/>
        </w:rPr>
        <w:t>Personal care attendants will be provided when required to support full participation in Council activities.</w:t>
      </w:r>
      <w:r w:rsidR="0049735B" w:rsidRPr="0049735B">
        <w:rPr>
          <w:rFonts w:ascii="Times New Roman" w:eastAsia="Times New Roman" w:hAnsi="Times New Roman" w:cs="Times New Roman"/>
          <w:kern w:val="0"/>
          <w:sz w:val="28"/>
          <w:szCs w:val="28"/>
          <w14:ligatures w14:val="none"/>
        </w:rPr>
        <w:br/>
        <w:t>Reimbursement and payment for these services shall be made in accordance with the following Council policies, as applicable:</w:t>
      </w:r>
      <w:r w:rsidR="0049735B" w:rsidRPr="0049735B">
        <w:rPr>
          <w:rFonts w:ascii="Times New Roman" w:eastAsia="Times New Roman" w:hAnsi="Times New Roman" w:cs="Times New Roman"/>
          <w:kern w:val="0"/>
          <w:sz w:val="28"/>
          <w:szCs w:val="28"/>
          <w14:ligatures w14:val="none"/>
        </w:rPr>
        <w:br/>
      </w:r>
      <w:r w:rsidR="0049735B" w:rsidRPr="0049735B">
        <w:rPr>
          <w:rFonts w:ascii="Times New Roman" w:eastAsia="Times New Roman" w:hAnsi="Times New Roman" w:cs="Times New Roman"/>
          <w:i/>
          <w:iCs/>
          <w:kern w:val="0"/>
          <w:sz w:val="28"/>
          <w:szCs w:val="28"/>
          <w14:ligatures w14:val="none"/>
        </w:rPr>
        <w:t>- 2.12 Child Care and Personal Care Attendant Services for Council Members</w:t>
      </w:r>
      <w:r w:rsidR="0049735B" w:rsidRPr="0049735B">
        <w:rPr>
          <w:rFonts w:ascii="Times New Roman" w:eastAsia="Times New Roman" w:hAnsi="Times New Roman" w:cs="Times New Roman"/>
          <w:i/>
          <w:iCs/>
          <w:kern w:val="0"/>
          <w:sz w:val="28"/>
          <w:szCs w:val="28"/>
          <w14:ligatures w14:val="none"/>
        </w:rPr>
        <w:br/>
        <w:t>- 8.2 Reimbursement for Committee Member Personal Care Attendants</w:t>
      </w:r>
      <w:r w:rsidR="0049735B" w:rsidRPr="0049735B">
        <w:rPr>
          <w:rFonts w:ascii="Times New Roman" w:eastAsia="Times New Roman" w:hAnsi="Times New Roman" w:cs="Times New Roman"/>
          <w:i/>
          <w:iCs/>
          <w:kern w:val="0"/>
          <w:sz w:val="28"/>
          <w:szCs w:val="28"/>
          <w14:ligatures w14:val="none"/>
        </w:rPr>
        <w:br/>
        <w:t>- 8.7 Child Care and Personal Care Attendant Services for Non-Council Members</w:t>
      </w:r>
    </w:p>
    <w:p w14:paraId="31959CBD" w14:textId="77777777" w:rsidR="009E0571" w:rsidRPr="009E0571" w:rsidRDefault="009E0571" w:rsidP="009173B2">
      <w:pPr>
        <w:numPr>
          <w:ilvl w:val="0"/>
          <w:numId w:val="113"/>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b/>
          <w:bCs/>
          <w:kern w:val="0"/>
          <w:sz w:val="28"/>
          <w:szCs w:val="28"/>
          <w14:ligatures w14:val="none"/>
        </w:rPr>
        <w:t>Communication Assistance:</w:t>
      </w:r>
      <w:r w:rsidRPr="009E0571">
        <w:rPr>
          <w:rFonts w:ascii="Times New Roman" w:eastAsia="Times New Roman" w:hAnsi="Times New Roman" w:cs="Times New Roman"/>
          <w:kern w:val="0"/>
          <w:sz w:val="28"/>
          <w:szCs w:val="28"/>
          <w14:ligatures w14:val="none"/>
        </w:rPr>
        <w:t xml:space="preserve"> This may include sign language interpreters, facilitators, communication devices, or reader assistance </w:t>
      </w:r>
    </w:p>
    <w:p w14:paraId="53AADF9E" w14:textId="77777777" w:rsidR="009E0571" w:rsidRPr="009E0571" w:rsidRDefault="009E0571" w:rsidP="009173B2">
      <w:pPr>
        <w:numPr>
          <w:ilvl w:val="0"/>
          <w:numId w:val="113"/>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b/>
          <w:bCs/>
          <w:kern w:val="0"/>
          <w:sz w:val="28"/>
          <w:szCs w:val="28"/>
          <w14:ligatures w14:val="none"/>
        </w:rPr>
        <w:t>Accessible Materials:</w:t>
      </w:r>
      <w:r w:rsidRPr="009E0571">
        <w:rPr>
          <w:rFonts w:ascii="Times New Roman" w:eastAsia="Times New Roman" w:hAnsi="Times New Roman" w:cs="Times New Roman"/>
          <w:kern w:val="0"/>
          <w:sz w:val="28"/>
          <w:szCs w:val="28"/>
          <w14:ligatures w14:val="none"/>
        </w:rPr>
        <w:t xml:space="preserve"> Materials will be provided in alternative formats such as Braille, large print, or audio upon request </w:t>
      </w:r>
    </w:p>
    <w:p w14:paraId="5D518BE2" w14:textId="77777777" w:rsidR="009E0571" w:rsidRPr="009E0571" w:rsidRDefault="009E0571" w:rsidP="009173B2">
      <w:pPr>
        <w:numPr>
          <w:ilvl w:val="0"/>
          <w:numId w:val="113"/>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b/>
          <w:bCs/>
          <w:kern w:val="0"/>
          <w:sz w:val="28"/>
          <w:szCs w:val="28"/>
          <w14:ligatures w14:val="none"/>
        </w:rPr>
        <w:t>Facility Accessibility:</w:t>
      </w:r>
      <w:r w:rsidRPr="009E0571">
        <w:rPr>
          <w:rFonts w:ascii="Times New Roman" w:eastAsia="Times New Roman" w:hAnsi="Times New Roman" w:cs="Times New Roman"/>
          <w:kern w:val="0"/>
          <w:sz w:val="28"/>
          <w:szCs w:val="28"/>
          <w14:ligatures w14:val="none"/>
        </w:rPr>
        <w:t xml:space="preserve"> All meeting locations will be fully accessible to individuals using mobility devices </w:t>
      </w:r>
    </w:p>
    <w:p w14:paraId="1C7054FD"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It is the responsibility of the member to notify Council staff of needed accommodations in advance.</w:t>
      </w:r>
    </w:p>
    <w:p w14:paraId="719A7B40"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Public Participation Accommodations</w:t>
      </w:r>
    </w:p>
    <w:p w14:paraId="4E77379E"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lastRenderedPageBreak/>
        <w:t xml:space="preserve">All meetings will be conducted in accordance with the Nevada Open Meeting Law (Nevada Revised Statutes Chapter 241). The Council will provide reasonable </w:t>
      </w:r>
      <w:proofErr w:type="gramStart"/>
      <w:r w:rsidRPr="009E0571">
        <w:rPr>
          <w:rFonts w:ascii="Times New Roman" w:eastAsia="Times New Roman" w:hAnsi="Times New Roman" w:cs="Times New Roman"/>
          <w:kern w:val="0"/>
          <w:sz w:val="28"/>
          <w:szCs w:val="28"/>
          <w14:ligatures w14:val="none"/>
        </w:rPr>
        <w:t>accommodations</w:t>
      </w:r>
      <w:proofErr w:type="gramEnd"/>
      <w:r w:rsidRPr="009E0571">
        <w:rPr>
          <w:rFonts w:ascii="Times New Roman" w:eastAsia="Times New Roman" w:hAnsi="Times New Roman" w:cs="Times New Roman"/>
          <w:kern w:val="0"/>
          <w:sz w:val="28"/>
          <w:szCs w:val="28"/>
          <w14:ligatures w14:val="none"/>
        </w:rPr>
        <w:t xml:space="preserve"> </w:t>
      </w:r>
      <w:proofErr w:type="gramStart"/>
      <w:r w:rsidRPr="009E0571">
        <w:rPr>
          <w:rFonts w:ascii="Times New Roman" w:eastAsia="Times New Roman" w:hAnsi="Times New Roman" w:cs="Times New Roman"/>
          <w:kern w:val="0"/>
          <w:sz w:val="28"/>
          <w:szCs w:val="28"/>
          <w14:ligatures w14:val="none"/>
        </w:rPr>
        <w:t>to</w:t>
      </w:r>
      <w:proofErr w:type="gramEnd"/>
      <w:r w:rsidRPr="009E0571">
        <w:rPr>
          <w:rFonts w:ascii="Times New Roman" w:eastAsia="Times New Roman" w:hAnsi="Times New Roman" w:cs="Times New Roman"/>
          <w:kern w:val="0"/>
          <w:sz w:val="28"/>
          <w:szCs w:val="28"/>
          <w14:ligatures w14:val="none"/>
        </w:rPr>
        <w:t xml:space="preserve"> members of the public to ensure equitable access and participation.</w:t>
      </w:r>
    </w:p>
    <w:p w14:paraId="0A977B7A"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Zoom Accessibility</w:t>
      </w:r>
    </w:p>
    <w:p w14:paraId="70689D9B"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All virtual Council meetings conducted via Zoom will include accessibility features to ensure full participation:</w:t>
      </w:r>
    </w:p>
    <w:p w14:paraId="78733C8A" w14:textId="77777777" w:rsidR="009E0571" w:rsidRPr="009E0571" w:rsidRDefault="009E0571" w:rsidP="009173B2">
      <w:pPr>
        <w:numPr>
          <w:ilvl w:val="0"/>
          <w:numId w:val="114"/>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Live captioning will be provided through auto-captioning or professional services upon request </w:t>
      </w:r>
    </w:p>
    <w:p w14:paraId="77E67670" w14:textId="77777777" w:rsidR="009E0571" w:rsidRPr="009E0571" w:rsidRDefault="009E0571" w:rsidP="009173B2">
      <w:pPr>
        <w:numPr>
          <w:ilvl w:val="0"/>
          <w:numId w:val="114"/>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Sign language interpreters may be pinned or spotlighted for visibility </w:t>
      </w:r>
    </w:p>
    <w:p w14:paraId="5F5A8DB6" w14:textId="77777777" w:rsidR="009E0571" w:rsidRPr="009E0571" w:rsidRDefault="009E0571" w:rsidP="009173B2">
      <w:pPr>
        <w:numPr>
          <w:ilvl w:val="0"/>
          <w:numId w:val="114"/>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Shared materials and chat functions will be screen </w:t>
      </w:r>
      <w:proofErr w:type="gramStart"/>
      <w:r w:rsidRPr="009E0571">
        <w:rPr>
          <w:rFonts w:ascii="Times New Roman" w:eastAsia="Times New Roman" w:hAnsi="Times New Roman" w:cs="Times New Roman"/>
          <w:kern w:val="0"/>
          <w:sz w:val="28"/>
          <w:szCs w:val="28"/>
          <w14:ligatures w14:val="none"/>
        </w:rPr>
        <w:t>reader</w:t>
      </w:r>
      <w:proofErr w:type="gramEnd"/>
      <w:r w:rsidRPr="009E0571">
        <w:rPr>
          <w:rFonts w:ascii="Times New Roman" w:eastAsia="Times New Roman" w:hAnsi="Times New Roman" w:cs="Times New Roman"/>
          <w:kern w:val="0"/>
          <w:sz w:val="28"/>
          <w:szCs w:val="28"/>
          <w14:ligatures w14:val="none"/>
        </w:rPr>
        <w:t xml:space="preserve"> accessible </w:t>
      </w:r>
    </w:p>
    <w:p w14:paraId="2FFB7608" w14:textId="77777777" w:rsidR="009E0571" w:rsidRPr="009E0571" w:rsidRDefault="009E0571" w:rsidP="009173B2">
      <w:pPr>
        <w:numPr>
          <w:ilvl w:val="0"/>
          <w:numId w:val="114"/>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Chat and Q&amp;A will be monitored to support engagement </w:t>
      </w:r>
    </w:p>
    <w:p w14:paraId="5CEBCE7F" w14:textId="77777777" w:rsidR="009E0571" w:rsidRPr="009E0571" w:rsidRDefault="009E0571" w:rsidP="009173B2">
      <w:pPr>
        <w:numPr>
          <w:ilvl w:val="0"/>
          <w:numId w:val="114"/>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Materials will be distributed in advance in accessible formats </w:t>
      </w:r>
    </w:p>
    <w:p w14:paraId="5D5DC3D0" w14:textId="77777777" w:rsidR="009E0571" w:rsidRPr="009E0571" w:rsidRDefault="009E0571" w:rsidP="009173B2">
      <w:pPr>
        <w:numPr>
          <w:ilvl w:val="0"/>
          <w:numId w:val="114"/>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Breakout rooms will include necessary </w:t>
      </w:r>
      <w:proofErr w:type="gramStart"/>
      <w:r w:rsidRPr="009E0571">
        <w:rPr>
          <w:rFonts w:ascii="Times New Roman" w:eastAsia="Times New Roman" w:hAnsi="Times New Roman" w:cs="Times New Roman"/>
          <w:kern w:val="0"/>
          <w:sz w:val="28"/>
          <w:szCs w:val="28"/>
          <w14:ligatures w14:val="none"/>
        </w:rPr>
        <w:t>accommodations</w:t>
      </w:r>
      <w:proofErr w:type="gramEnd"/>
      <w:r w:rsidRPr="009E0571">
        <w:rPr>
          <w:rFonts w:ascii="Times New Roman" w:eastAsia="Times New Roman" w:hAnsi="Times New Roman" w:cs="Times New Roman"/>
          <w:kern w:val="0"/>
          <w:sz w:val="28"/>
          <w:szCs w:val="28"/>
          <w14:ligatures w14:val="none"/>
        </w:rPr>
        <w:t xml:space="preserve"> such as interpreters or assistants </w:t>
      </w:r>
    </w:p>
    <w:p w14:paraId="0A38ECE4"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Requesting Accommodations</w:t>
      </w:r>
    </w:p>
    <w:p w14:paraId="44E4A398"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Requests for accommodations may be made orally, in writing, or by email to Council staff at least two weeks prior to the meeting or activity. Requests received less than two weeks in advance will still be considered, and the Council will make every reasonable effort to fulfill them.</w:t>
      </w:r>
    </w:p>
    <w:p w14:paraId="1264E3F9"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Examples of </w:t>
      </w:r>
      <w:proofErr w:type="gramStart"/>
      <w:r w:rsidRPr="009E0571">
        <w:rPr>
          <w:rFonts w:ascii="Times New Roman" w:eastAsia="Times New Roman" w:hAnsi="Times New Roman" w:cs="Times New Roman"/>
          <w:kern w:val="0"/>
          <w:sz w:val="28"/>
          <w:szCs w:val="28"/>
          <w14:ligatures w14:val="none"/>
        </w:rPr>
        <w:t>accommodations</w:t>
      </w:r>
      <w:proofErr w:type="gramEnd"/>
      <w:r w:rsidRPr="009E0571">
        <w:rPr>
          <w:rFonts w:ascii="Times New Roman" w:eastAsia="Times New Roman" w:hAnsi="Times New Roman" w:cs="Times New Roman"/>
          <w:kern w:val="0"/>
          <w:sz w:val="28"/>
          <w:szCs w:val="28"/>
          <w14:ligatures w14:val="none"/>
        </w:rPr>
        <w:t xml:space="preserve"> include, but are not limited to:</w:t>
      </w:r>
    </w:p>
    <w:p w14:paraId="438A948F" w14:textId="77777777" w:rsidR="009E0571" w:rsidRPr="009E0571" w:rsidRDefault="009E0571" w:rsidP="009173B2">
      <w:pPr>
        <w:numPr>
          <w:ilvl w:val="0"/>
          <w:numId w:val="115"/>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Sign language interpreters or captioning services </w:t>
      </w:r>
    </w:p>
    <w:p w14:paraId="36720844" w14:textId="77777777" w:rsidR="009E0571" w:rsidRPr="009E0571" w:rsidRDefault="009E0571" w:rsidP="009173B2">
      <w:pPr>
        <w:numPr>
          <w:ilvl w:val="0"/>
          <w:numId w:val="115"/>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Reader assistance or communication support </w:t>
      </w:r>
    </w:p>
    <w:p w14:paraId="4FB3FC22" w14:textId="77777777" w:rsidR="009E0571" w:rsidRPr="009E0571" w:rsidRDefault="009E0571" w:rsidP="009173B2">
      <w:pPr>
        <w:numPr>
          <w:ilvl w:val="0"/>
          <w:numId w:val="115"/>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Personal care assistance </w:t>
      </w:r>
    </w:p>
    <w:p w14:paraId="46DC7F9D" w14:textId="77777777" w:rsidR="009E0571" w:rsidRPr="009E0571" w:rsidRDefault="009E0571" w:rsidP="009173B2">
      <w:pPr>
        <w:numPr>
          <w:ilvl w:val="0"/>
          <w:numId w:val="115"/>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Special dietary needs </w:t>
      </w:r>
    </w:p>
    <w:p w14:paraId="14188D05" w14:textId="77777777" w:rsidR="009E0571" w:rsidRPr="009E0571" w:rsidRDefault="009E0571" w:rsidP="009173B2">
      <w:pPr>
        <w:numPr>
          <w:ilvl w:val="0"/>
          <w:numId w:val="115"/>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lastRenderedPageBreak/>
        <w:t xml:space="preserve">Additional time for participation </w:t>
      </w:r>
    </w:p>
    <w:p w14:paraId="0CE6AA46" w14:textId="77777777" w:rsidR="009E0571" w:rsidRPr="009E0571" w:rsidRDefault="009E0571" w:rsidP="009173B2">
      <w:pPr>
        <w:numPr>
          <w:ilvl w:val="0"/>
          <w:numId w:val="115"/>
        </w:num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Technical support for virtual participation </w:t>
      </w:r>
    </w:p>
    <w:p w14:paraId="081EEE6A"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Emergency or last-minute accommodation requests will be addressed whenever possible.</w:t>
      </w:r>
    </w:p>
    <w:p w14:paraId="7A0DBB96"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Overnight Accommodations</w:t>
      </w:r>
    </w:p>
    <w:p w14:paraId="7BE26DF6"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 xml:space="preserve">Council members are responsible for selecting their preferred overnight </w:t>
      </w:r>
      <w:proofErr w:type="gramStart"/>
      <w:r w:rsidRPr="009E0571">
        <w:rPr>
          <w:rFonts w:ascii="Times New Roman" w:eastAsia="Times New Roman" w:hAnsi="Times New Roman" w:cs="Times New Roman"/>
          <w:kern w:val="0"/>
          <w:sz w:val="28"/>
          <w:szCs w:val="28"/>
          <w14:ligatures w14:val="none"/>
        </w:rPr>
        <w:t>accommodations</w:t>
      </w:r>
      <w:proofErr w:type="gramEnd"/>
      <w:r w:rsidRPr="009E0571">
        <w:rPr>
          <w:rFonts w:ascii="Times New Roman" w:eastAsia="Times New Roman" w:hAnsi="Times New Roman" w:cs="Times New Roman"/>
          <w:kern w:val="0"/>
          <w:sz w:val="28"/>
          <w:szCs w:val="28"/>
          <w14:ligatures w14:val="none"/>
        </w:rPr>
        <w:t xml:space="preserve"> while traveling on Council business. Council staff will inquire about accessibility and provide information to members but are not responsible for verifying accessibility claims.</w:t>
      </w:r>
    </w:p>
    <w:p w14:paraId="38A17BF7"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If accessibility issues arise, members are encouraged to report them to the Council. The Council may address concerns with the facility as appropriate.</w:t>
      </w:r>
    </w:p>
    <w:p w14:paraId="55E31781"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Publications and Materials</w:t>
      </w:r>
    </w:p>
    <w:p w14:paraId="040994F2"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All publications prepared and distributed by the Council will be made available in alternative formats upon request.</w:t>
      </w:r>
    </w:p>
    <w:p w14:paraId="6A899ACD"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Contracts</w:t>
      </w:r>
    </w:p>
    <w:p w14:paraId="154637E0" w14:textId="13D05C00"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All contracts for grant funds shall include applicable federal regulations, including Title 45 of the Code of Federal Regulations (CFR).</w:t>
      </w:r>
    </w:p>
    <w:p w14:paraId="41DA3E81"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Confidentiality</w:t>
      </w:r>
    </w:p>
    <w:p w14:paraId="6C9CA231" w14:textId="77777777" w:rsidR="009E0571" w:rsidRP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All information related to accommodation requests is confidential and will only be shared with individuals responsible for providing the accommodation.</w:t>
      </w:r>
    </w:p>
    <w:p w14:paraId="3EA32749" w14:textId="77777777" w:rsidR="009E0571" w:rsidRPr="009E0571" w:rsidRDefault="009E0571" w:rsidP="009E0571">
      <w:pPr>
        <w:spacing w:after="120" w:line="360" w:lineRule="auto"/>
        <w:jc w:val="both"/>
        <w:rPr>
          <w:rFonts w:ascii="Times New Roman" w:eastAsia="Times New Roman" w:hAnsi="Times New Roman" w:cs="Times New Roman"/>
          <w:b/>
          <w:bCs/>
          <w:kern w:val="0"/>
          <w:sz w:val="28"/>
          <w:szCs w:val="28"/>
          <w14:ligatures w14:val="none"/>
        </w:rPr>
      </w:pPr>
      <w:r w:rsidRPr="009E0571">
        <w:rPr>
          <w:rFonts w:ascii="Times New Roman" w:eastAsia="Times New Roman" w:hAnsi="Times New Roman" w:cs="Times New Roman"/>
          <w:b/>
          <w:bCs/>
          <w:kern w:val="0"/>
          <w:sz w:val="28"/>
          <w:szCs w:val="28"/>
          <w14:ligatures w14:val="none"/>
        </w:rPr>
        <w:t>Grievance Procedures</w:t>
      </w:r>
    </w:p>
    <w:p w14:paraId="1426E0E8" w14:textId="77777777" w:rsidR="009E0571" w:rsidRDefault="009E0571" w:rsidP="009E0571">
      <w:pPr>
        <w:spacing w:after="120" w:line="360" w:lineRule="auto"/>
        <w:jc w:val="both"/>
        <w:rPr>
          <w:rFonts w:ascii="Times New Roman" w:eastAsia="Times New Roman" w:hAnsi="Times New Roman" w:cs="Times New Roman"/>
          <w:kern w:val="0"/>
          <w:sz w:val="28"/>
          <w:szCs w:val="28"/>
          <w14:ligatures w14:val="none"/>
        </w:rPr>
      </w:pPr>
      <w:r w:rsidRPr="009E0571">
        <w:rPr>
          <w:rFonts w:ascii="Times New Roman" w:eastAsia="Times New Roman" w:hAnsi="Times New Roman" w:cs="Times New Roman"/>
          <w:kern w:val="0"/>
          <w:sz w:val="28"/>
          <w:szCs w:val="28"/>
          <w14:ligatures w14:val="none"/>
        </w:rPr>
        <w:t>Individuals have the right to file grievances related to ADA compliance, discrimination, or harassment in accordance with the Nevada Administrative Code (NAC).</w:t>
      </w:r>
    </w:p>
    <w:p w14:paraId="43011B72" w14:textId="4DCB9700" w:rsidR="00CB6012" w:rsidRPr="00B32EEA" w:rsidRDefault="00CB6012" w:rsidP="0049735B">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13" w:name="_Toc226552691"/>
      <w:r w:rsidRPr="00CB6012">
        <w:rPr>
          <w:rFonts w:ascii="Times New Roman" w:eastAsia="DengXian Light" w:hAnsi="Times New Roman" w:cs="Times New Roman"/>
          <w:b/>
          <w:bCs/>
          <w:color w:val="000000"/>
          <w:w w:val="105"/>
          <w:kern w:val="0"/>
          <w:sz w:val="36"/>
          <w:szCs w:val="36"/>
          <w14:ligatures w14:val="none"/>
        </w:rPr>
        <w:t>2.1</w:t>
      </w:r>
      <w:r w:rsidR="0049735B">
        <w:rPr>
          <w:rFonts w:ascii="Times New Roman" w:eastAsia="DengXian Light" w:hAnsi="Times New Roman" w:cs="Times New Roman"/>
          <w:b/>
          <w:bCs/>
          <w:color w:val="000000"/>
          <w:w w:val="105"/>
          <w:kern w:val="0"/>
          <w:sz w:val="36"/>
          <w:szCs w:val="36"/>
          <w14:ligatures w14:val="none"/>
        </w:rPr>
        <w:t>4</w:t>
      </w:r>
      <w:r w:rsidRPr="00CB6012">
        <w:rPr>
          <w:rFonts w:ascii="Times New Roman" w:eastAsia="DengXian Light" w:hAnsi="Times New Roman" w:cs="Times New Roman"/>
          <w:b/>
          <w:bCs/>
          <w:color w:val="000000"/>
          <w:w w:val="105"/>
          <w:kern w:val="0"/>
          <w:sz w:val="36"/>
          <w:szCs w:val="36"/>
          <w14:ligatures w14:val="none"/>
        </w:rPr>
        <w:t xml:space="preserve"> Child Care and Personal Care Attendant Services for Council Members</w:t>
      </w:r>
      <w:bookmarkEnd w:id="313"/>
    </w:p>
    <w:p w14:paraId="5C9E847D"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Child Care Reimbursement:  </w:t>
      </w:r>
    </w:p>
    <w:p w14:paraId="484DA3C6" w14:textId="77777777" w:rsidR="00FA50FA" w:rsidRPr="00FA50FA" w:rsidRDefault="00FA50FA" w:rsidP="00016ED1">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lastRenderedPageBreak/>
        <w:t xml:space="preserve">Reimbursement of costs for childcare for Council Members only can be provided to those members that require this service </w:t>
      </w:r>
      <w:proofErr w:type="gramStart"/>
      <w:r w:rsidRPr="00FA50FA">
        <w:rPr>
          <w:rFonts w:ascii="Times New Roman" w:eastAsia="Times New Roman" w:hAnsi="Times New Roman" w:cs="Times New Roman"/>
          <w:kern w:val="0"/>
          <w:sz w:val="28"/>
          <w:szCs w:val="28"/>
          <w14:ligatures w14:val="none"/>
        </w:rPr>
        <w:t>in order to</w:t>
      </w:r>
      <w:proofErr w:type="gramEnd"/>
      <w:r w:rsidRPr="00FA50FA">
        <w:rPr>
          <w:rFonts w:ascii="Times New Roman" w:eastAsia="Times New Roman" w:hAnsi="Times New Roman" w:cs="Times New Roman"/>
          <w:kern w:val="0"/>
          <w:sz w:val="28"/>
          <w:szCs w:val="28"/>
          <w14:ligatures w14:val="none"/>
        </w:rPr>
        <w:t xml:space="preserve"> attend Council-related activities, meetings, or </w:t>
      </w:r>
      <w:proofErr w:type="gramStart"/>
      <w:r w:rsidRPr="00FA50FA">
        <w:rPr>
          <w:rFonts w:ascii="Times New Roman" w:eastAsia="Times New Roman" w:hAnsi="Times New Roman" w:cs="Times New Roman"/>
          <w:kern w:val="0"/>
          <w:sz w:val="28"/>
          <w:szCs w:val="28"/>
          <w14:ligatures w14:val="none"/>
        </w:rPr>
        <w:t>trainings</w:t>
      </w:r>
      <w:proofErr w:type="gramEnd"/>
      <w:r w:rsidRPr="00FA50FA">
        <w:rPr>
          <w:rFonts w:ascii="Times New Roman" w:eastAsia="Times New Roman" w:hAnsi="Times New Roman" w:cs="Times New Roman"/>
          <w:kern w:val="0"/>
          <w:sz w:val="28"/>
          <w:szCs w:val="28"/>
          <w14:ligatures w14:val="none"/>
        </w:rPr>
        <w:t>, as funds are available and subject to availability. Reimbursement is not guaranteed for all Council activities. Funding availability information will be made available to the public and Council Members, with prior approval of the Executive Director.</w:t>
      </w:r>
    </w:p>
    <w:p w14:paraId="7D27FD6A"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Child Care Rates:</w:t>
      </w:r>
    </w:p>
    <w:p w14:paraId="0231D1A2" w14:textId="77777777" w:rsidR="00FA50FA" w:rsidRPr="00FA50FA" w:rsidRDefault="00FA50FA" w:rsidP="009173B2">
      <w:pPr>
        <w:numPr>
          <w:ilvl w:val="0"/>
          <w:numId w:val="47"/>
        </w:num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$17/hour for one child</w:t>
      </w:r>
    </w:p>
    <w:p w14:paraId="4C43ECB9" w14:textId="77777777" w:rsidR="00FA50FA" w:rsidRPr="00FA50FA" w:rsidRDefault="00FA50FA" w:rsidP="009173B2">
      <w:pPr>
        <w:numPr>
          <w:ilvl w:val="0"/>
          <w:numId w:val="47"/>
        </w:num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Each additional child adds $5/hour</w:t>
      </w:r>
    </w:p>
    <w:p w14:paraId="64DD49E0" w14:textId="77777777" w:rsidR="00FA50FA" w:rsidRPr="00FA50FA" w:rsidRDefault="00FA50FA" w:rsidP="009173B2">
      <w:pPr>
        <w:numPr>
          <w:ilvl w:val="0"/>
          <w:numId w:val="47"/>
        </w:num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For children with special behavioral, medical, or healthcare needs, an additional stipend of $12/hour is available upon approval from the Executive Director</w:t>
      </w:r>
    </w:p>
    <w:p w14:paraId="6B5F6722"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Personal Care Attendant (PCA) Reimbursement:  </w:t>
      </w:r>
    </w:p>
    <w:p w14:paraId="46048547" w14:textId="77777777" w:rsidR="00FA50FA" w:rsidRPr="00FA50FA" w:rsidRDefault="00FA50FA" w:rsidP="00016ED1">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Reimbursement of costs for PCA services for Council Members only can be provided to those members that require this service </w:t>
      </w:r>
      <w:proofErr w:type="gramStart"/>
      <w:r w:rsidRPr="00FA50FA">
        <w:rPr>
          <w:rFonts w:ascii="Times New Roman" w:eastAsia="Times New Roman" w:hAnsi="Times New Roman" w:cs="Times New Roman"/>
          <w:kern w:val="0"/>
          <w:sz w:val="28"/>
          <w:szCs w:val="28"/>
          <w14:ligatures w14:val="none"/>
        </w:rPr>
        <w:t>in order to</w:t>
      </w:r>
      <w:proofErr w:type="gramEnd"/>
      <w:r w:rsidRPr="00FA50FA">
        <w:rPr>
          <w:rFonts w:ascii="Times New Roman" w:eastAsia="Times New Roman" w:hAnsi="Times New Roman" w:cs="Times New Roman"/>
          <w:kern w:val="0"/>
          <w:sz w:val="28"/>
          <w:szCs w:val="28"/>
          <w14:ligatures w14:val="none"/>
        </w:rPr>
        <w:t xml:space="preserve"> attend Council-related activities, as funds are available and subject to availability. Reimbursement is not guaranteed for all Council activities. Time for PCA services must be tracked on a time sheet. Services will not be paid until this sheet is complete.</w:t>
      </w:r>
    </w:p>
    <w:p w14:paraId="79CAF097"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PCA Rates:</w:t>
      </w:r>
    </w:p>
    <w:p w14:paraId="797CC5D1" w14:textId="77777777" w:rsidR="00FA50FA" w:rsidRPr="00FA50FA" w:rsidRDefault="00FA50FA" w:rsidP="009173B2">
      <w:pPr>
        <w:numPr>
          <w:ilvl w:val="0"/>
          <w:numId w:val="48"/>
        </w:num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$20/hour</w:t>
      </w:r>
    </w:p>
    <w:p w14:paraId="42BDD198" w14:textId="77777777" w:rsidR="00FA50FA" w:rsidRPr="00FA50FA" w:rsidRDefault="00FA50FA" w:rsidP="009173B2">
      <w:pPr>
        <w:numPr>
          <w:ilvl w:val="0"/>
          <w:numId w:val="48"/>
        </w:num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For members with special behavioral, medical, or healthcare needs, an additional stipend of $12/hour is available upon approval from the Executive Director</w:t>
      </w:r>
    </w:p>
    <w:p w14:paraId="3BE0543D" w14:textId="77777777" w:rsidR="00FA50FA" w:rsidRPr="00FA50FA" w:rsidRDefault="00FA50FA" w:rsidP="00FA50FA">
      <w:pPr>
        <w:spacing w:after="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W-9 Requirement:</w:t>
      </w:r>
    </w:p>
    <w:p w14:paraId="280C8DB1" w14:textId="77777777" w:rsidR="00FA50FA" w:rsidRPr="00FA50FA" w:rsidRDefault="00FA50FA" w:rsidP="00016ED1">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Anyone receiving a stipend </w:t>
      </w:r>
      <w:proofErr w:type="gramStart"/>
      <w:r w:rsidRPr="00FA50FA">
        <w:rPr>
          <w:rFonts w:ascii="Times New Roman" w:eastAsia="Times New Roman" w:hAnsi="Times New Roman" w:cs="Times New Roman"/>
          <w:kern w:val="0"/>
          <w:sz w:val="28"/>
          <w:szCs w:val="28"/>
          <w14:ligatures w14:val="none"/>
        </w:rPr>
        <w:t>are</w:t>
      </w:r>
      <w:proofErr w:type="gramEnd"/>
      <w:r w:rsidRPr="00FA50FA">
        <w:rPr>
          <w:rFonts w:ascii="Times New Roman" w:eastAsia="Times New Roman" w:hAnsi="Times New Roman" w:cs="Times New Roman"/>
          <w:kern w:val="0"/>
          <w:sz w:val="28"/>
          <w:szCs w:val="28"/>
          <w14:ligatures w14:val="none"/>
        </w:rPr>
        <w:t xml:space="preserve"> required to complete a W-9. Stipends will not be paid out until this is complete.</w:t>
      </w:r>
    </w:p>
    <w:p w14:paraId="348925D1" w14:textId="77777777" w:rsidR="00FA50FA" w:rsidRPr="00FA50FA" w:rsidRDefault="00FA50FA" w:rsidP="00016ED1">
      <w:pPr>
        <w:spacing w:after="120" w:line="360" w:lineRule="auto"/>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Tracking of Time for Stipends:</w:t>
      </w:r>
      <w:r w:rsidRPr="00FA50FA">
        <w:rPr>
          <w:rFonts w:ascii="Times New Roman" w:eastAsia="Times New Roman" w:hAnsi="Times New Roman" w:cs="Times New Roman"/>
          <w:kern w:val="0"/>
          <w:sz w:val="28"/>
          <w:szCs w:val="28"/>
          <w14:ligatures w14:val="none"/>
        </w:rPr>
        <w:br/>
        <w:t>All Council Members requesting a stipend for childcare or PCA services must fill out a time tracking sheet. Services will not be paid until this sheet is complete.</w:t>
      </w:r>
    </w:p>
    <w:p w14:paraId="40C3C3BF" w14:textId="77777777" w:rsidR="00FA50FA" w:rsidRPr="00FA50FA" w:rsidRDefault="00FA50FA" w:rsidP="00FA50FA">
      <w:pPr>
        <w:spacing w:after="0" w:line="360" w:lineRule="auto"/>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lastRenderedPageBreak/>
        <w:t>Travel and Preparation Time:</w:t>
      </w:r>
    </w:p>
    <w:p w14:paraId="0C7CA53C" w14:textId="368FABEF" w:rsidR="00FA50FA" w:rsidRPr="00FA50FA" w:rsidRDefault="00FA50FA" w:rsidP="00016ED1">
      <w:pPr>
        <w:spacing w:after="120" w:line="360" w:lineRule="auto"/>
        <w:jc w:val="both"/>
        <w:rPr>
          <w:rFonts w:ascii="Times New Roman" w:eastAsia="Times New Roman" w:hAnsi="Times New Roman" w:cs="Times New Roman"/>
          <w:kern w:val="0"/>
          <w:sz w:val="28"/>
          <w:szCs w:val="28"/>
          <w14:ligatures w14:val="none"/>
        </w:rPr>
      </w:pPr>
      <w:r w:rsidRPr="00FA50FA">
        <w:rPr>
          <w:rFonts w:ascii="Times New Roman" w:eastAsia="Times New Roman" w:hAnsi="Times New Roman" w:cs="Times New Roman"/>
          <w:kern w:val="0"/>
          <w:sz w:val="28"/>
          <w:szCs w:val="28"/>
          <w14:ligatures w14:val="none"/>
        </w:rPr>
        <w:t xml:space="preserve">If a Council Member is required to travel for the event and will be traveling with their PCA, travel time counts as time worked for the PCA. If a Council Member must prepare for a meeting and a PCA assists in this preparation, preparation time counts as time worked for the PCA. </w:t>
      </w:r>
    </w:p>
    <w:p w14:paraId="1C86B4F7" w14:textId="662B4DB4" w:rsidR="00CB6012" w:rsidRPr="00B32EEA" w:rsidRDefault="00CB6012" w:rsidP="00B32EE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14" w:name="_Toc226552692"/>
      <w:bookmarkStart w:id="315" w:name="_Hlk210635741"/>
      <w:bookmarkEnd w:id="312"/>
      <w:r w:rsidRPr="00CB6012">
        <w:rPr>
          <w:rFonts w:ascii="Times New Roman" w:eastAsia="DengXian Light" w:hAnsi="Times New Roman" w:cs="Times New Roman"/>
          <w:b/>
          <w:bCs/>
          <w:color w:val="000000"/>
          <w:w w:val="105"/>
          <w:kern w:val="0"/>
          <w:sz w:val="36"/>
          <w:szCs w:val="36"/>
          <w14:ligatures w14:val="none"/>
        </w:rPr>
        <w:t>2.1</w:t>
      </w:r>
      <w:r w:rsidR="0049735B">
        <w:rPr>
          <w:rFonts w:ascii="Times New Roman" w:eastAsia="DengXian Light" w:hAnsi="Times New Roman" w:cs="Times New Roman"/>
          <w:b/>
          <w:bCs/>
          <w:color w:val="000000"/>
          <w:w w:val="105"/>
          <w:kern w:val="0"/>
          <w:sz w:val="36"/>
          <w:szCs w:val="36"/>
          <w14:ligatures w14:val="none"/>
        </w:rPr>
        <w:t>5</w:t>
      </w:r>
      <w:r w:rsidRPr="00CB6012">
        <w:rPr>
          <w:rFonts w:ascii="Times New Roman" w:eastAsia="DengXian Light" w:hAnsi="Times New Roman" w:cs="Times New Roman"/>
          <w:b/>
          <w:bCs/>
          <w:color w:val="000000"/>
          <w:w w:val="105"/>
          <w:kern w:val="0"/>
          <w:sz w:val="36"/>
          <w:szCs w:val="36"/>
          <w14:ligatures w14:val="none"/>
        </w:rPr>
        <w:t xml:space="preserve"> Release Council Member Information</w:t>
      </w:r>
      <w:bookmarkEnd w:id="314"/>
    </w:p>
    <w:p w14:paraId="6333EC03" w14:textId="77777777" w:rsidR="004C7779" w:rsidRPr="004C7779" w:rsidRDefault="004C7779" w:rsidP="00016ED1">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This policy establishes guidelines for the protection, use, and release of personal information of Council members. The Council is committed to maintaining the privacy of its members while providing transparency as required for Council operations and public </w:t>
      </w:r>
      <w:proofErr w:type="gramStart"/>
      <w:r w:rsidRPr="004C7779">
        <w:rPr>
          <w:rFonts w:ascii="Times New Roman" w:eastAsia="Times New Roman" w:hAnsi="Times New Roman" w:cs="Times New Roman"/>
          <w:kern w:val="0"/>
          <w:sz w:val="28"/>
          <w:szCs w:val="28"/>
          <w14:ligatures w14:val="none"/>
        </w:rPr>
        <w:t>communications</w:t>
      </w:r>
      <w:proofErr w:type="gramEnd"/>
      <w:r w:rsidRPr="004C7779">
        <w:rPr>
          <w:rFonts w:ascii="Times New Roman" w:eastAsia="Times New Roman" w:hAnsi="Times New Roman" w:cs="Times New Roman"/>
          <w:kern w:val="0"/>
          <w:sz w:val="28"/>
          <w:szCs w:val="28"/>
          <w14:ligatures w14:val="none"/>
        </w:rPr>
        <w:t>.</w:t>
      </w:r>
    </w:p>
    <w:p w14:paraId="59F20D6C" w14:textId="77777777" w:rsidR="004C7779" w:rsidRPr="004C7779" w:rsidRDefault="004C7779" w:rsidP="004C7779">
      <w:pPr>
        <w:spacing w:after="0" w:line="360" w:lineRule="auto"/>
        <w:jc w:val="both"/>
        <w:rPr>
          <w:rFonts w:ascii="Times New Roman" w:eastAsia="Times New Roman" w:hAnsi="Times New Roman" w:cs="Times New Roman"/>
          <w:b/>
          <w:bCs/>
          <w:kern w:val="0"/>
          <w:sz w:val="28"/>
          <w:szCs w:val="28"/>
          <w14:ligatures w14:val="none"/>
        </w:rPr>
      </w:pPr>
      <w:r w:rsidRPr="004C7779">
        <w:rPr>
          <w:rFonts w:ascii="Times New Roman" w:eastAsia="Times New Roman" w:hAnsi="Times New Roman" w:cs="Times New Roman"/>
          <w:b/>
          <w:bCs/>
          <w:kern w:val="0"/>
          <w:sz w:val="28"/>
          <w:szCs w:val="28"/>
          <w14:ligatures w14:val="none"/>
        </w:rPr>
        <w:t>POLICY</w:t>
      </w:r>
    </w:p>
    <w:p w14:paraId="35F9DC60"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member personal information, including but not limited to home addresses, phone numbers, email addresses, and other contact information, shall be treated as confidential and shall not be released to the public or external entities without the express consent of the individual Council member.</w:t>
      </w:r>
    </w:p>
    <w:p w14:paraId="4D88172E"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Information that may be shared without individual consent includes:</w:t>
      </w:r>
    </w:p>
    <w:p w14:paraId="78EE2469" w14:textId="77777777" w:rsidR="004C7779" w:rsidRPr="004C7779" w:rsidRDefault="004C7779" w:rsidP="009173B2">
      <w:pPr>
        <w:numPr>
          <w:ilvl w:val="0"/>
          <w:numId w:val="55"/>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Name</w:t>
      </w:r>
    </w:p>
    <w:p w14:paraId="62F7D524" w14:textId="77777777" w:rsidR="004C7779" w:rsidRPr="004C7779" w:rsidRDefault="004C7779" w:rsidP="009173B2">
      <w:pPr>
        <w:numPr>
          <w:ilvl w:val="0"/>
          <w:numId w:val="55"/>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role or committee assignments</w:t>
      </w:r>
    </w:p>
    <w:p w14:paraId="58B8AFCD" w14:textId="77777777" w:rsidR="004C7779" w:rsidRPr="004C7779" w:rsidRDefault="004C7779" w:rsidP="009173B2">
      <w:pPr>
        <w:numPr>
          <w:ilvl w:val="0"/>
          <w:numId w:val="55"/>
        </w:num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Publicly available professional affiliation or organization</w:t>
      </w:r>
    </w:p>
    <w:p w14:paraId="403D30A0" w14:textId="77777777" w:rsidR="004C7779" w:rsidRPr="004C7779" w:rsidRDefault="004C7779" w:rsidP="004C7779">
      <w:p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Any information explicitly designated by the member for public release</w:t>
      </w:r>
    </w:p>
    <w:p w14:paraId="067F4C36" w14:textId="77777777" w:rsidR="004C7779" w:rsidRPr="004C7779" w:rsidRDefault="004C7779" w:rsidP="009173B2">
      <w:pPr>
        <w:numPr>
          <w:ilvl w:val="0"/>
          <w:numId w:val="56"/>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Requests for Council member information from external parties must be directed to the Executive Director, who will determine whether release is appropriate and ensure member consent is obtained before any information is shared.</w:t>
      </w:r>
    </w:p>
    <w:p w14:paraId="5C9B5E2D" w14:textId="77777777" w:rsidR="004C7779" w:rsidRPr="004C7779" w:rsidRDefault="004C7779" w:rsidP="009173B2">
      <w:pPr>
        <w:numPr>
          <w:ilvl w:val="0"/>
          <w:numId w:val="56"/>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Council communications, such as newsletters, announcements, or official materials, may include member information only as authorized by the member.</w:t>
      </w:r>
    </w:p>
    <w:p w14:paraId="4F78C4C8" w14:textId="77777777" w:rsidR="004C7779" w:rsidRPr="004C7779" w:rsidRDefault="004C7779" w:rsidP="009173B2">
      <w:pPr>
        <w:numPr>
          <w:ilvl w:val="0"/>
          <w:numId w:val="56"/>
        </w:numPr>
        <w:spacing w:after="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Internal use of member information (e.g., for meeting notifications, committee assignments, or Council business) is permitted but must be stored securely and shared only with other Council members or staff as needed to carry out Council duties.</w:t>
      </w:r>
    </w:p>
    <w:p w14:paraId="6721FDBA" w14:textId="77777777" w:rsidR="004C7779" w:rsidRPr="004C7779" w:rsidRDefault="004C7779" w:rsidP="009173B2">
      <w:pPr>
        <w:numPr>
          <w:ilvl w:val="0"/>
          <w:numId w:val="56"/>
        </w:num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lastRenderedPageBreak/>
        <w:t xml:space="preserve">Breach of Policy: Any unauthorized release of Council </w:t>
      </w:r>
      <w:proofErr w:type="gramStart"/>
      <w:r w:rsidRPr="004C7779">
        <w:rPr>
          <w:rFonts w:ascii="Times New Roman" w:eastAsia="Times New Roman" w:hAnsi="Times New Roman" w:cs="Times New Roman"/>
          <w:kern w:val="0"/>
          <w:sz w:val="28"/>
          <w:szCs w:val="28"/>
          <w14:ligatures w14:val="none"/>
        </w:rPr>
        <w:t>member</w:t>
      </w:r>
      <w:proofErr w:type="gramEnd"/>
      <w:r w:rsidRPr="004C7779">
        <w:rPr>
          <w:rFonts w:ascii="Times New Roman" w:eastAsia="Times New Roman" w:hAnsi="Times New Roman" w:cs="Times New Roman"/>
          <w:kern w:val="0"/>
          <w:sz w:val="28"/>
          <w:szCs w:val="28"/>
          <w14:ligatures w14:val="none"/>
        </w:rPr>
        <w:t xml:space="preserve"> information may result in corrective action in accordance with Council policies and applicable state laws.</w:t>
      </w:r>
    </w:p>
    <w:p w14:paraId="63AB1BED" w14:textId="06B76E17" w:rsidR="00982C9F" w:rsidRDefault="00982C9F" w:rsidP="00982C9F">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16" w:name="_Toc226552693"/>
      <w:bookmarkStart w:id="317" w:name="_Hlk210635487"/>
      <w:bookmarkEnd w:id="315"/>
      <w:r>
        <w:rPr>
          <w:rFonts w:ascii="Times New Roman" w:eastAsia="DengXian Light" w:hAnsi="Times New Roman" w:cs="Times New Roman"/>
          <w:b/>
          <w:bCs/>
          <w:color w:val="000000"/>
          <w:w w:val="105"/>
          <w:kern w:val="0"/>
          <w:sz w:val="36"/>
          <w:szCs w:val="36"/>
          <w14:ligatures w14:val="none"/>
        </w:rPr>
        <w:t>2.1</w:t>
      </w:r>
      <w:r w:rsidR="0049735B">
        <w:rPr>
          <w:rFonts w:ascii="Times New Roman" w:eastAsia="DengXian Light" w:hAnsi="Times New Roman" w:cs="Times New Roman"/>
          <w:b/>
          <w:bCs/>
          <w:color w:val="000000"/>
          <w:w w:val="105"/>
          <w:kern w:val="0"/>
          <w:sz w:val="36"/>
          <w:szCs w:val="36"/>
          <w14:ligatures w14:val="none"/>
        </w:rPr>
        <w:t>6</w:t>
      </w:r>
      <w:r>
        <w:rPr>
          <w:rFonts w:ascii="Times New Roman" w:eastAsia="DengXian Light" w:hAnsi="Times New Roman" w:cs="Times New Roman"/>
          <w:b/>
          <w:bCs/>
          <w:color w:val="000000"/>
          <w:w w:val="105"/>
          <w:kern w:val="0"/>
          <w:sz w:val="36"/>
          <w:szCs w:val="36"/>
          <w14:ligatures w14:val="none"/>
        </w:rPr>
        <w:t xml:space="preserve"> Council Member Ethics and Professional Conduct Policy</w:t>
      </w:r>
      <w:bookmarkEnd w:id="316"/>
    </w:p>
    <w:p w14:paraId="251EC594" w14:textId="77777777" w:rsidR="007E6FA5" w:rsidRDefault="007E6FA5" w:rsidP="00016ED1">
      <w:pPr>
        <w:spacing w:after="12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Council members of the Nevada Governor’s Council on Developmental Disabilities are expected to conduct themselves in a manner that reflects integrity, respect, and professionalism while carrying out the duties of the Council. Members serve in positions of public trust and shall uphold the mission of the Council and the values of the disability community. Members shall conduct themselves in accordance with applicable federal and state laws, including the Developmental Disabilities Assistance and Bill of Rights Act and Nevada ethics laws.</w:t>
      </w:r>
      <w:r>
        <w:rPr>
          <w:rFonts w:ascii="Times New Roman" w:eastAsia="Times New Roman" w:hAnsi="Times New Roman" w:cs="Times New Roman"/>
          <w:kern w:val="0"/>
          <w:sz w:val="28"/>
          <w:szCs w:val="28"/>
          <w14:ligatures w14:val="none"/>
        </w:rPr>
        <w:t xml:space="preserve">  </w:t>
      </w:r>
    </w:p>
    <w:p w14:paraId="0D82E6F7" w14:textId="77777777" w:rsidR="007E6FA5" w:rsidRDefault="007E6FA5" w:rsidP="007E6FA5">
      <w:pPr>
        <w:spacing w:after="0" w:line="360" w:lineRule="auto"/>
        <w:jc w:val="both"/>
        <w:rPr>
          <w:rFonts w:ascii="Times New Roman" w:eastAsia="DengXian Light" w:hAnsi="Times New Roman" w:cs="Times New Roman"/>
          <w:b/>
          <w:bCs/>
          <w:color w:val="000000"/>
          <w:kern w:val="0"/>
          <w:sz w:val="28"/>
          <w:szCs w:val="28"/>
          <w14:ligatures w14:val="none"/>
        </w:rPr>
      </w:pPr>
      <w:r w:rsidRPr="007E6FA5">
        <w:rPr>
          <w:rFonts w:ascii="Times New Roman" w:eastAsia="DengXian Light" w:hAnsi="Times New Roman" w:cs="Times New Roman"/>
          <w:b/>
          <w:bCs/>
          <w:color w:val="000000"/>
          <w:kern w:val="0"/>
          <w:sz w:val="28"/>
          <w:szCs w:val="28"/>
          <w14:ligatures w14:val="none"/>
        </w:rPr>
        <w:t>Code of Conduct</w:t>
      </w:r>
      <w:r>
        <w:rPr>
          <w:rFonts w:ascii="Times New Roman" w:eastAsia="DengXian Light" w:hAnsi="Times New Roman" w:cs="Times New Roman"/>
          <w:b/>
          <w:bCs/>
          <w:color w:val="000000"/>
          <w:kern w:val="0"/>
          <w:sz w:val="28"/>
          <w:szCs w:val="28"/>
          <w14:ligatures w14:val="none"/>
        </w:rPr>
        <w:t xml:space="preserve"> </w:t>
      </w:r>
    </w:p>
    <w:p w14:paraId="16F531D3" w14:textId="6930BB00" w:rsidR="007E6FA5" w:rsidRPr="007E6FA5" w:rsidRDefault="007E6FA5" w:rsidP="007E6FA5">
      <w:p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Outlined below is the code of conduct Council members are expected to follow:</w:t>
      </w:r>
    </w:p>
    <w:p w14:paraId="5785366E"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 xml:space="preserve">Members shall respect the unique needs, values, perspectives, and choices of </w:t>
      </w:r>
      <w:proofErr w:type="gramStart"/>
      <w:r w:rsidRPr="007E6FA5">
        <w:rPr>
          <w:rFonts w:ascii="Times New Roman" w:eastAsia="Times New Roman" w:hAnsi="Times New Roman" w:cs="Times New Roman"/>
          <w:kern w:val="0"/>
          <w:sz w:val="28"/>
          <w:szCs w:val="28"/>
          <w14:ligatures w14:val="none"/>
        </w:rPr>
        <w:t>persons</w:t>
      </w:r>
      <w:proofErr w:type="gramEnd"/>
      <w:r w:rsidRPr="007E6FA5">
        <w:rPr>
          <w:rFonts w:ascii="Times New Roman" w:eastAsia="Times New Roman" w:hAnsi="Times New Roman" w:cs="Times New Roman"/>
          <w:kern w:val="0"/>
          <w:sz w:val="28"/>
          <w:szCs w:val="28"/>
          <w14:ligatures w14:val="none"/>
        </w:rPr>
        <w:t xml:space="preserve"> with intellectual and/or developmental disabilities and their families.</w:t>
      </w:r>
    </w:p>
    <w:p w14:paraId="2C85FE71"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Members shall be fully alert to and disclose situations that may cause a conflict of interest or the appearance of a conflict. When a conflict of interest arises, the member shall act in accordance with the Council Bylaws and Governance Policies.</w:t>
      </w:r>
    </w:p>
    <w:p w14:paraId="2B7EFEC8"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 xml:space="preserve">Members shall refrain from disruptive, disrespectful, or abusive behavior toward others and </w:t>
      </w:r>
      <w:proofErr w:type="gramStart"/>
      <w:r w:rsidRPr="007E6FA5">
        <w:rPr>
          <w:rFonts w:ascii="Times New Roman" w:eastAsia="Times New Roman" w:hAnsi="Times New Roman" w:cs="Times New Roman"/>
          <w:kern w:val="0"/>
          <w:sz w:val="28"/>
          <w:szCs w:val="28"/>
          <w14:ligatures w14:val="none"/>
        </w:rPr>
        <w:t>shall at all times</w:t>
      </w:r>
      <w:proofErr w:type="gramEnd"/>
      <w:r w:rsidRPr="007E6FA5">
        <w:rPr>
          <w:rFonts w:ascii="Times New Roman" w:eastAsia="Times New Roman" w:hAnsi="Times New Roman" w:cs="Times New Roman"/>
          <w:kern w:val="0"/>
          <w:sz w:val="28"/>
          <w:szCs w:val="28"/>
          <w14:ligatures w14:val="none"/>
        </w:rPr>
        <w:t xml:space="preserve"> act with courtesy, dignity, and professionalism. Members </w:t>
      </w:r>
      <w:proofErr w:type="gramStart"/>
      <w:r w:rsidRPr="007E6FA5">
        <w:rPr>
          <w:rFonts w:ascii="Times New Roman" w:eastAsia="Times New Roman" w:hAnsi="Times New Roman" w:cs="Times New Roman"/>
          <w:kern w:val="0"/>
          <w:sz w:val="28"/>
          <w:szCs w:val="28"/>
          <w14:ligatures w14:val="none"/>
        </w:rPr>
        <w:t>shall</w:t>
      </w:r>
      <w:proofErr w:type="gramEnd"/>
      <w:r w:rsidRPr="007E6FA5">
        <w:rPr>
          <w:rFonts w:ascii="Times New Roman" w:eastAsia="Times New Roman" w:hAnsi="Times New Roman" w:cs="Times New Roman"/>
          <w:kern w:val="0"/>
          <w:sz w:val="28"/>
          <w:szCs w:val="28"/>
          <w14:ligatures w14:val="none"/>
        </w:rPr>
        <w:t xml:space="preserve"> respect differing opinions and promote constructive dialogue.</w:t>
      </w:r>
    </w:p>
    <w:p w14:paraId="42010E4E"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Members shall fulfill their duties in a manner that reflects awareness of cultural differences and shall not discriminate against any individual based on disability, race, ethnicity, religion, creed, color, gender, age, sexual orientation, national origin, or other protected status.</w:t>
      </w:r>
    </w:p>
    <w:p w14:paraId="3D8EA366"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Members shall, when representing the Council, conduct themselves in a manner that preserves the credibility, integrity, and reputation of the Council.</w:t>
      </w:r>
    </w:p>
    <w:p w14:paraId="241F4A76"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lastRenderedPageBreak/>
        <w:t>Members shall not speak on behalf of the Council or represent the official position of the Council unless specifically authorized to do so by the Council Chair or through an official Council action.</w:t>
      </w:r>
    </w:p>
    <w:p w14:paraId="5F785281"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Members shall recognize and respect the roles and responsibilities of the Council Chair and the Executive Director, including the Executive Director’s authority for the management and supervision of Council staff.</w:t>
      </w:r>
    </w:p>
    <w:p w14:paraId="2601FD33"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Members are expected to actively participate in Council meetings and Council activities and come prepared to engage in discussion and decision-making.</w:t>
      </w:r>
    </w:p>
    <w:p w14:paraId="355B5B4E" w14:textId="77777777" w:rsidR="007E6FA5" w:rsidRPr="007E6FA5" w:rsidRDefault="007E6FA5" w:rsidP="009173B2">
      <w:pPr>
        <w:pStyle w:val="ListParagraph"/>
        <w:numPr>
          <w:ilvl w:val="0"/>
          <w:numId w:val="69"/>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Members shall respect the confidentiality of sensitive or protected information obtained through Council service and shall not disclose such information unless authorized or required by law.</w:t>
      </w:r>
    </w:p>
    <w:p w14:paraId="2F0850B3" w14:textId="23CB9513" w:rsidR="007E6FA5" w:rsidRDefault="007E6FA5" w:rsidP="009173B2">
      <w:pPr>
        <w:pStyle w:val="ListParagraph"/>
        <w:numPr>
          <w:ilvl w:val="0"/>
          <w:numId w:val="69"/>
        </w:numPr>
        <w:spacing w:after="12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Members shall support an inclusive and accessible environment that promotes full participation of individuals with intellectual and/or developmental disabilities in Council activities.</w:t>
      </w:r>
    </w:p>
    <w:p w14:paraId="17A10768" w14:textId="4A210AE7" w:rsidR="007E6FA5" w:rsidRPr="007E6FA5" w:rsidRDefault="007E6FA5" w:rsidP="007E6FA5">
      <w:p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Failure to adhere to this policy may result in corrective action consistent with the Council’s membership policies and applicable state procedures.</w:t>
      </w:r>
    </w:p>
    <w:p w14:paraId="6ACFF69A" w14:textId="5A306B41" w:rsidR="007E6FA5" w:rsidRPr="007E6FA5" w:rsidRDefault="007E6FA5" w:rsidP="007E6FA5">
      <w:p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 xml:space="preserve">Meeting Conduct and </w:t>
      </w:r>
      <w:proofErr w:type="gramStart"/>
      <w:r w:rsidRPr="007E6FA5">
        <w:rPr>
          <w:rFonts w:ascii="Times New Roman" w:eastAsia="Times New Roman" w:hAnsi="Times New Roman" w:cs="Times New Roman"/>
          <w:kern w:val="0"/>
          <w:sz w:val="28"/>
          <w:szCs w:val="28"/>
          <w14:ligatures w14:val="none"/>
        </w:rPr>
        <w:t>Chair</w:t>
      </w:r>
      <w:proofErr w:type="gramEnd"/>
      <w:r w:rsidRPr="007E6FA5">
        <w:rPr>
          <w:rFonts w:ascii="Times New Roman" w:eastAsia="Times New Roman" w:hAnsi="Times New Roman" w:cs="Times New Roman"/>
          <w:kern w:val="0"/>
          <w:sz w:val="28"/>
          <w:szCs w:val="28"/>
          <w14:ligatures w14:val="none"/>
        </w:rPr>
        <w:t xml:space="preserve"> Authority</w:t>
      </w:r>
      <w:r>
        <w:rPr>
          <w:rFonts w:ascii="Times New Roman" w:eastAsia="Times New Roman" w:hAnsi="Times New Roman" w:cs="Times New Roman"/>
          <w:kern w:val="0"/>
          <w:sz w:val="28"/>
          <w:szCs w:val="28"/>
          <w14:ligatures w14:val="none"/>
        </w:rPr>
        <w:t>:</w:t>
      </w:r>
    </w:p>
    <w:p w14:paraId="47345BE5" w14:textId="77777777" w:rsidR="007E6FA5" w:rsidRPr="007E6FA5" w:rsidRDefault="007E6FA5" w:rsidP="009173B2">
      <w:pPr>
        <w:pStyle w:val="ListParagraph"/>
        <w:numPr>
          <w:ilvl w:val="0"/>
          <w:numId w:val="68"/>
        </w:numPr>
        <w:spacing w:after="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The Council Chair has the authority to maintain order and decorum during meetings, including requesting that a member refrain from disruptive behavior.</w:t>
      </w:r>
    </w:p>
    <w:p w14:paraId="3EB63409" w14:textId="77777777" w:rsidR="007E6FA5" w:rsidRPr="007E6FA5" w:rsidRDefault="007E6FA5" w:rsidP="009173B2">
      <w:pPr>
        <w:pStyle w:val="ListParagraph"/>
        <w:numPr>
          <w:ilvl w:val="0"/>
          <w:numId w:val="68"/>
        </w:numPr>
        <w:spacing w:after="120" w:line="360" w:lineRule="auto"/>
        <w:jc w:val="both"/>
        <w:rPr>
          <w:rFonts w:ascii="Times New Roman" w:eastAsia="Times New Roman" w:hAnsi="Times New Roman" w:cs="Times New Roman"/>
          <w:kern w:val="0"/>
          <w:sz w:val="28"/>
          <w:szCs w:val="28"/>
          <w14:ligatures w14:val="none"/>
        </w:rPr>
      </w:pPr>
      <w:r w:rsidRPr="007E6FA5">
        <w:rPr>
          <w:rFonts w:ascii="Times New Roman" w:eastAsia="Times New Roman" w:hAnsi="Times New Roman" w:cs="Times New Roman"/>
          <w:kern w:val="0"/>
          <w:sz w:val="28"/>
          <w:szCs w:val="28"/>
          <w14:ligatures w14:val="none"/>
        </w:rPr>
        <w:t xml:space="preserve">If a member’s behavior prevents the Council from conducting its business, the Chair may temporarily ask the member to step out of the meeting. Such actions </w:t>
      </w:r>
      <w:proofErr w:type="gramStart"/>
      <w:r w:rsidRPr="007E6FA5">
        <w:rPr>
          <w:rFonts w:ascii="Times New Roman" w:eastAsia="Times New Roman" w:hAnsi="Times New Roman" w:cs="Times New Roman"/>
          <w:kern w:val="0"/>
          <w:sz w:val="28"/>
          <w:szCs w:val="28"/>
          <w14:ligatures w14:val="none"/>
        </w:rPr>
        <w:t>shall</w:t>
      </w:r>
      <w:proofErr w:type="gramEnd"/>
      <w:r w:rsidRPr="007E6FA5">
        <w:rPr>
          <w:rFonts w:ascii="Times New Roman" w:eastAsia="Times New Roman" w:hAnsi="Times New Roman" w:cs="Times New Roman"/>
          <w:kern w:val="0"/>
          <w:sz w:val="28"/>
          <w:szCs w:val="28"/>
          <w14:ligatures w14:val="none"/>
        </w:rPr>
        <w:t xml:space="preserve"> be documented in the meeting minutes.</w:t>
      </w:r>
    </w:p>
    <w:p w14:paraId="1902FEF8" w14:textId="190014D9" w:rsidR="00982C9F" w:rsidRPr="00982C9F" w:rsidRDefault="00982C9F" w:rsidP="00982C9F">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18" w:name="_Toc226552694"/>
      <w:r w:rsidRPr="00982C9F">
        <w:rPr>
          <w:rFonts w:ascii="Times New Roman" w:eastAsia="DengXian Light" w:hAnsi="Times New Roman" w:cs="Times New Roman"/>
          <w:b/>
          <w:bCs/>
          <w:color w:val="000000"/>
          <w:w w:val="105"/>
          <w:kern w:val="0"/>
          <w:sz w:val="36"/>
          <w:szCs w:val="36"/>
          <w14:ligatures w14:val="none"/>
        </w:rPr>
        <w:t>2.1</w:t>
      </w:r>
      <w:r w:rsidR="0049735B">
        <w:rPr>
          <w:rFonts w:ascii="Times New Roman" w:eastAsia="DengXian Light" w:hAnsi="Times New Roman" w:cs="Times New Roman"/>
          <w:b/>
          <w:bCs/>
          <w:color w:val="000000"/>
          <w:w w:val="105"/>
          <w:kern w:val="0"/>
          <w:sz w:val="36"/>
          <w:szCs w:val="36"/>
          <w14:ligatures w14:val="none"/>
        </w:rPr>
        <w:t>7</w:t>
      </w:r>
      <w:r w:rsidRPr="00982C9F">
        <w:rPr>
          <w:rFonts w:ascii="Times New Roman" w:eastAsia="DengXian Light" w:hAnsi="Times New Roman" w:cs="Times New Roman"/>
          <w:b/>
          <w:bCs/>
          <w:color w:val="000000"/>
          <w:w w:val="105"/>
          <w:kern w:val="0"/>
          <w:sz w:val="36"/>
          <w:szCs w:val="36"/>
          <w14:ligatures w14:val="none"/>
        </w:rPr>
        <w:t xml:space="preserve"> Fiduciary Responsibilities and Code of Conduct</w:t>
      </w:r>
      <w:bookmarkEnd w:id="318"/>
    </w:p>
    <w:p w14:paraId="22FC3F25" w14:textId="77777777" w:rsidR="00982C9F" w:rsidRPr="00DB7BD8" w:rsidRDefault="00982C9F" w:rsidP="00982C9F">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Members have a public duty to implement the spirit and intent of the Developmental Disabilities Assistance and Bill of Rights Act and the Council’s State Plan Goals and Objectives and shall fulfill the fiduciary responsibility as a member of “Governance”.</w:t>
      </w:r>
    </w:p>
    <w:p w14:paraId="5D357C45" w14:textId="77777777" w:rsidR="00982C9F" w:rsidRPr="00DB7BD8" w:rsidRDefault="00982C9F" w:rsidP="007E64A5">
      <w:pPr>
        <w:numPr>
          <w:ilvl w:val="0"/>
          <w:numId w:val="25"/>
        </w:num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t>Fiduciary</w:t>
      </w:r>
      <w:r w:rsidRPr="00DB7BD8">
        <w:rPr>
          <w:rFonts w:ascii="Times New Roman" w:eastAsia="Times New Roman" w:hAnsi="Times New Roman" w:cs="Times New Roman"/>
          <w:kern w:val="0"/>
          <w:sz w:val="28"/>
          <w:szCs w:val="28"/>
          <w14:ligatures w14:val="none"/>
        </w:rPr>
        <w:t xml:space="preserve"> means to protect </w:t>
      </w:r>
      <w:proofErr w:type="gramStart"/>
      <w:r w:rsidRPr="00DB7BD8">
        <w:rPr>
          <w:rFonts w:ascii="Times New Roman" w:eastAsia="Times New Roman" w:hAnsi="Times New Roman" w:cs="Times New Roman"/>
          <w:kern w:val="0"/>
          <w:sz w:val="28"/>
          <w:szCs w:val="28"/>
          <w14:ligatures w14:val="none"/>
        </w:rPr>
        <w:t>the public</w:t>
      </w:r>
      <w:proofErr w:type="gramEnd"/>
      <w:r w:rsidRPr="00DB7BD8">
        <w:rPr>
          <w:rFonts w:ascii="Times New Roman" w:eastAsia="Times New Roman" w:hAnsi="Times New Roman" w:cs="Times New Roman"/>
          <w:kern w:val="0"/>
          <w:sz w:val="28"/>
          <w:szCs w:val="28"/>
          <w14:ligatures w14:val="none"/>
        </w:rPr>
        <w:t xml:space="preserve"> trust.</w:t>
      </w:r>
    </w:p>
    <w:p w14:paraId="67ED4811" w14:textId="77777777" w:rsidR="00982C9F" w:rsidRPr="00DB7BD8" w:rsidRDefault="00982C9F" w:rsidP="007E64A5">
      <w:pPr>
        <w:numPr>
          <w:ilvl w:val="0"/>
          <w:numId w:val="25"/>
        </w:num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360"/>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
          <w:bCs/>
          <w:kern w:val="0"/>
          <w:sz w:val="28"/>
          <w:szCs w:val="28"/>
          <w14:ligatures w14:val="none"/>
        </w:rPr>
        <w:lastRenderedPageBreak/>
        <w:t>Governance</w:t>
      </w:r>
      <w:r w:rsidRPr="00DB7BD8">
        <w:rPr>
          <w:rFonts w:ascii="Times New Roman" w:eastAsia="Times New Roman" w:hAnsi="Times New Roman" w:cs="Times New Roman"/>
          <w:kern w:val="0"/>
          <w:sz w:val="28"/>
          <w:szCs w:val="28"/>
          <w14:ligatures w14:val="none"/>
        </w:rPr>
        <w:t xml:space="preserve"> is the role you have assumed accepting the position of Council member. The Council members ‘govern’ the activities of the Council.</w:t>
      </w:r>
    </w:p>
    <w:p w14:paraId="4E5DB6CC" w14:textId="77777777" w:rsidR="00A27ACF" w:rsidRPr="00DB7BD8" w:rsidRDefault="00A27ACF" w:rsidP="00A27ACF">
      <w:pPr>
        <w:keepNext/>
        <w:keepLines/>
        <w:spacing w:after="0" w:line="360" w:lineRule="auto"/>
        <w:contextualSpacing/>
        <w:jc w:val="both"/>
        <w:outlineLvl w:val="2"/>
        <w:rPr>
          <w:rFonts w:ascii="Times New Roman" w:eastAsia="DengXian Light" w:hAnsi="Times New Roman" w:cs="Times New Roman"/>
          <w:b/>
          <w:bCs/>
          <w:kern w:val="0"/>
          <w:sz w:val="32"/>
          <w:szCs w:val="32"/>
          <w14:ligatures w14:val="none"/>
        </w:rPr>
      </w:pPr>
      <w:bookmarkStart w:id="319" w:name="_Toc226552695"/>
      <w:r>
        <w:rPr>
          <w:rFonts w:ascii="Times New Roman" w:eastAsia="DengXian Light" w:hAnsi="Times New Roman" w:cs="Times New Roman"/>
          <w:b/>
          <w:bCs/>
          <w:color w:val="000000"/>
          <w:w w:val="105"/>
          <w:kern w:val="0"/>
          <w:sz w:val="36"/>
          <w:szCs w:val="36"/>
          <w14:ligatures w14:val="none"/>
        </w:rPr>
        <w:t xml:space="preserve">2.18 </w:t>
      </w:r>
      <w:r w:rsidRPr="00A27ACF">
        <w:rPr>
          <w:rFonts w:ascii="Times New Roman" w:eastAsia="DengXian Light" w:hAnsi="Times New Roman" w:cs="Times New Roman"/>
          <w:b/>
          <w:bCs/>
          <w:color w:val="000000"/>
          <w:w w:val="105"/>
          <w:kern w:val="0"/>
          <w:sz w:val="36"/>
          <w:szCs w:val="36"/>
          <w14:ligatures w14:val="none"/>
        </w:rPr>
        <w:t>Delegates to The National Association of Councils on Developmental Disabilities</w:t>
      </w:r>
      <w:bookmarkEnd w:id="319"/>
    </w:p>
    <w:p w14:paraId="3FF18B26" w14:textId="3F227BB0" w:rsidR="00A27ACF" w:rsidRPr="00A27ACF" w:rsidRDefault="00A27ACF" w:rsidP="00A27ACF">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Chairperson and the Executive Director will be voting delegates at the National Association of Councils on Developmental Disabilities meetings. The Council may also elect an additional member to serve as a delegate. The Chairperson and Executive Director may attend the Annual Administration on Developmental Disabilities meeting. The Chairperson </w:t>
      </w:r>
      <w:r>
        <w:rPr>
          <w:rFonts w:ascii="Times New Roman" w:eastAsia="Times New Roman" w:hAnsi="Times New Roman" w:cs="Times New Roman"/>
          <w:color w:val="000000"/>
          <w:kern w:val="0"/>
          <w:sz w:val="28"/>
          <w:szCs w:val="28"/>
          <w14:ligatures w14:val="none"/>
        </w:rPr>
        <w:t xml:space="preserve">or </w:t>
      </w:r>
      <w:r w:rsidRPr="00DB7BD8">
        <w:rPr>
          <w:rFonts w:ascii="Times New Roman" w:eastAsia="Times New Roman" w:hAnsi="Times New Roman" w:cs="Times New Roman"/>
          <w:color w:val="000000"/>
          <w:kern w:val="0"/>
          <w:sz w:val="28"/>
          <w:szCs w:val="28"/>
          <w14:ligatures w14:val="none"/>
        </w:rPr>
        <w:t>Executive Director may designate his/her substitute to attend these National meetings.</w:t>
      </w:r>
    </w:p>
    <w:p w14:paraId="76D92552" w14:textId="7410B4B5" w:rsidR="00CB6012" w:rsidRPr="00CB6012" w:rsidRDefault="00CB6012" w:rsidP="00B32EE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20" w:name="_Toc226552696"/>
      <w:r w:rsidRPr="00CB6012">
        <w:rPr>
          <w:rFonts w:ascii="Times New Roman" w:eastAsia="DengXian Light" w:hAnsi="Times New Roman" w:cs="Times New Roman"/>
          <w:b/>
          <w:bCs/>
          <w:color w:val="000000"/>
          <w:w w:val="105"/>
          <w:kern w:val="0"/>
          <w:sz w:val="36"/>
          <w:szCs w:val="36"/>
          <w14:ligatures w14:val="none"/>
        </w:rPr>
        <w:t>3.0 COUNCIL OFFICERS</w:t>
      </w:r>
      <w:bookmarkEnd w:id="320"/>
    </w:p>
    <w:bookmarkEnd w:id="317"/>
    <w:p w14:paraId="0379A079" w14:textId="77777777" w:rsidR="00CB6012" w:rsidRDefault="00CB6012" w:rsidP="00016ED1">
      <w:p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As set forth in Article IX of the Bylaws of the Council, the Council officers shall be the Chair and Vice Chair. Officers are limited to Council members who are self-advocates, family members of self-advocates, or guardians of self-advocates and who are not representing another membership category on the Council.</w:t>
      </w:r>
    </w:p>
    <w:p w14:paraId="6C0DE1CD" w14:textId="1D57C843" w:rsidR="00CB6012" w:rsidRPr="00B32EEA" w:rsidRDefault="00CB6012" w:rsidP="00B32EE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21" w:name="_Toc226552697"/>
      <w:r w:rsidRPr="00CB6012">
        <w:rPr>
          <w:rFonts w:ascii="Times New Roman" w:eastAsia="DengXian Light" w:hAnsi="Times New Roman" w:cs="Times New Roman"/>
          <w:b/>
          <w:bCs/>
          <w:color w:val="000000"/>
          <w:w w:val="105"/>
          <w:kern w:val="0"/>
          <w:sz w:val="36"/>
          <w:szCs w:val="36"/>
          <w14:ligatures w14:val="none"/>
        </w:rPr>
        <w:t>3.1 Duties of the Chair</w:t>
      </w:r>
      <w:bookmarkEnd w:id="321"/>
    </w:p>
    <w:p w14:paraId="63C8BFF6"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Chair serves as the presiding officer of meetings and activities of the Council. </w:t>
      </w:r>
    </w:p>
    <w:p w14:paraId="27791E2E"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bookmarkStart w:id="322" w:name="_Hlk111453143"/>
      <w:r w:rsidRPr="004C7779">
        <w:rPr>
          <w:rFonts w:ascii="Times New Roman" w:eastAsia="Times New Roman" w:hAnsi="Times New Roman" w:cs="Times New Roman"/>
          <w:kern w:val="0"/>
          <w:sz w:val="28"/>
          <w:szCs w:val="28"/>
          <w14:ligatures w14:val="none"/>
        </w:rPr>
        <w:t>The Chair shall also serve as the Chair of the Executive Committee.</w:t>
      </w:r>
    </w:p>
    <w:bookmarkEnd w:id="322"/>
    <w:p w14:paraId="6C878E12"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Chair must know and understand Robert’s Rules of Order and conduct the council meetings in accordance with Roberts Rules of Order and Nevada’s Open Meeting laws. </w:t>
      </w:r>
    </w:p>
    <w:p w14:paraId="27622DB2"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Executive Director and Executive Assistant shall be responsible for providing technical assistance and procedural clarification during Council meetings. </w:t>
      </w:r>
    </w:p>
    <w:p w14:paraId="7C7FC187"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Chair provides leadership and direction at Council Meetings and in all undertakings of the Council. </w:t>
      </w:r>
    </w:p>
    <w:p w14:paraId="4C305D44"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The Chair serves as the liaison between the Council and the Executive Director.</w:t>
      </w:r>
    </w:p>
    <w:p w14:paraId="7676D20A"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lastRenderedPageBreak/>
        <w:t xml:space="preserve">The Chair oversees the hiring, supervising, and evaluation of the Executive Director and when applicable the Interim Executive Director. </w:t>
      </w:r>
    </w:p>
    <w:p w14:paraId="4764CFC1"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Chair with the Executive Director advises the Governor and the Department of Health and Human Services Staff of any recommended changes in membership. </w:t>
      </w:r>
    </w:p>
    <w:p w14:paraId="0182FE5A"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The Chair represents the Council at State and National Conferences.</w:t>
      </w:r>
    </w:p>
    <w:p w14:paraId="19647101"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Chair breaks any tied votes, should one occur. </w:t>
      </w:r>
    </w:p>
    <w:p w14:paraId="3D4FF095"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Chair is responsible for selecting Ad-Hoc Committee Members in the event of hiring a new Executive Director. </w:t>
      </w:r>
    </w:p>
    <w:p w14:paraId="3ECD5278" w14:textId="77777777" w:rsidR="004C7779" w:rsidRPr="004C7779" w:rsidRDefault="004C7779" w:rsidP="00F55EF9">
      <w:pPr>
        <w:spacing w:after="240" w:line="278"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The Chair shall actively participate in the overall planning process, implementation, and monitoring of the DD Council five-year state plan.</w:t>
      </w:r>
    </w:p>
    <w:p w14:paraId="65E18894" w14:textId="77777777" w:rsidR="004C7779" w:rsidRPr="004C7779" w:rsidRDefault="004C7779" w:rsidP="00F55EF9">
      <w:pPr>
        <w:spacing w:after="240" w:line="360" w:lineRule="auto"/>
        <w:jc w:val="both"/>
        <w:rPr>
          <w:rFonts w:ascii="Times New Roman" w:eastAsia="Times New Roman" w:hAnsi="Times New Roman" w:cs="Times New Roman"/>
          <w:kern w:val="0"/>
          <w:sz w:val="28"/>
          <w:szCs w:val="28"/>
          <w14:ligatures w14:val="none"/>
        </w:rPr>
      </w:pPr>
      <w:bookmarkStart w:id="323" w:name="_Hlk111453166"/>
      <w:r w:rsidRPr="004C7779">
        <w:rPr>
          <w:rFonts w:ascii="Times New Roman" w:eastAsia="Times New Roman" w:hAnsi="Times New Roman" w:cs="Times New Roman"/>
          <w:kern w:val="0"/>
          <w:sz w:val="28"/>
          <w:szCs w:val="28"/>
          <w14:ligatures w14:val="none"/>
        </w:rPr>
        <w:t>PROHIBITION: An officer of the Council shall not make public statements, or advocate a position to Council members, legislators, department directors and staff, DD Network program directors and staff and other policy makers, which is contrary to the final action approved by the Council.</w:t>
      </w:r>
      <w:bookmarkEnd w:id="323"/>
    </w:p>
    <w:p w14:paraId="6B9C56E1" w14:textId="648C4386" w:rsidR="00CB6012" w:rsidRPr="00B32EEA" w:rsidRDefault="00CB6012" w:rsidP="00B32EEA">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24" w:name="_Toc226552698"/>
      <w:r w:rsidRPr="00CB6012">
        <w:rPr>
          <w:rFonts w:ascii="Times New Roman" w:eastAsia="DengXian Light" w:hAnsi="Times New Roman" w:cs="Times New Roman"/>
          <w:b/>
          <w:bCs/>
          <w:color w:val="000000"/>
          <w:w w:val="105"/>
          <w:kern w:val="0"/>
          <w:sz w:val="36"/>
          <w:szCs w:val="36"/>
          <w14:ligatures w14:val="none"/>
        </w:rPr>
        <w:t>3.2 Duties of the Vice Chair</w:t>
      </w:r>
      <w:bookmarkEnd w:id="324"/>
    </w:p>
    <w:p w14:paraId="01828CD7" w14:textId="77777777" w:rsidR="004C7779" w:rsidRPr="004C7779" w:rsidRDefault="004C7779" w:rsidP="00016ED1">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The Vice-Chair assumes all roles of the Chair, in the absence of the Chairperson.</w:t>
      </w:r>
    </w:p>
    <w:p w14:paraId="0861C1E4" w14:textId="77777777" w:rsidR="004C7779" w:rsidRPr="004C7779" w:rsidRDefault="004C7779" w:rsidP="00016ED1">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Vice-Chair presides over Council meetings in the absence of the Chair. </w:t>
      </w:r>
    </w:p>
    <w:p w14:paraId="2957FAA2" w14:textId="77777777" w:rsidR="004C7779" w:rsidRPr="004C7779" w:rsidRDefault="004C7779" w:rsidP="00016ED1">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w:t>
      </w:r>
      <w:proofErr w:type="gramStart"/>
      <w:r w:rsidRPr="004C7779">
        <w:rPr>
          <w:rFonts w:ascii="Times New Roman" w:eastAsia="Times New Roman" w:hAnsi="Times New Roman" w:cs="Times New Roman"/>
          <w:kern w:val="0"/>
          <w:sz w:val="28"/>
          <w:szCs w:val="28"/>
          <w14:ligatures w14:val="none"/>
        </w:rPr>
        <w:t>Vice-Chair</w:t>
      </w:r>
      <w:proofErr w:type="gramEnd"/>
      <w:r w:rsidRPr="004C7779">
        <w:rPr>
          <w:rFonts w:ascii="Times New Roman" w:eastAsia="Times New Roman" w:hAnsi="Times New Roman" w:cs="Times New Roman"/>
          <w:kern w:val="0"/>
          <w:sz w:val="28"/>
          <w:szCs w:val="28"/>
          <w14:ligatures w14:val="none"/>
        </w:rPr>
        <w:t xml:space="preserve"> assists the Chair in the discharge of the Chair’s Council responsibilities.</w:t>
      </w:r>
    </w:p>
    <w:p w14:paraId="2F36DDAD" w14:textId="77777777" w:rsidR="004C7779" w:rsidRPr="004C7779" w:rsidRDefault="004C7779" w:rsidP="00016ED1">
      <w:pPr>
        <w:spacing w:after="120" w:line="360" w:lineRule="auto"/>
        <w:jc w:val="both"/>
        <w:rPr>
          <w:rFonts w:ascii="Times New Roman" w:eastAsia="Times New Roman" w:hAnsi="Times New Roman" w:cs="Times New Roman"/>
          <w:kern w:val="0"/>
          <w:sz w:val="28"/>
          <w:szCs w:val="28"/>
          <w14:ligatures w14:val="none"/>
        </w:rPr>
      </w:pPr>
      <w:r w:rsidRPr="004C7779">
        <w:rPr>
          <w:rFonts w:ascii="Times New Roman" w:eastAsia="Times New Roman" w:hAnsi="Times New Roman" w:cs="Times New Roman"/>
          <w:kern w:val="0"/>
          <w:sz w:val="28"/>
          <w:szCs w:val="28"/>
          <w14:ligatures w14:val="none"/>
        </w:rPr>
        <w:t xml:space="preserve">The </w:t>
      </w:r>
      <w:proofErr w:type="gramStart"/>
      <w:r w:rsidRPr="004C7779">
        <w:rPr>
          <w:rFonts w:ascii="Times New Roman" w:eastAsia="Times New Roman" w:hAnsi="Times New Roman" w:cs="Times New Roman"/>
          <w:kern w:val="0"/>
          <w:sz w:val="28"/>
          <w:szCs w:val="28"/>
          <w14:ligatures w14:val="none"/>
        </w:rPr>
        <w:t>Vice-Chair</w:t>
      </w:r>
      <w:proofErr w:type="gramEnd"/>
      <w:r w:rsidRPr="004C7779">
        <w:rPr>
          <w:rFonts w:ascii="Times New Roman" w:eastAsia="Times New Roman" w:hAnsi="Times New Roman" w:cs="Times New Roman"/>
          <w:kern w:val="0"/>
          <w:sz w:val="28"/>
          <w:szCs w:val="28"/>
          <w14:ligatures w14:val="none"/>
        </w:rPr>
        <w:t xml:space="preserve"> shall also serve as the </w:t>
      </w:r>
      <w:proofErr w:type="gramStart"/>
      <w:r w:rsidRPr="004C7779">
        <w:rPr>
          <w:rFonts w:ascii="Times New Roman" w:eastAsia="Times New Roman" w:hAnsi="Times New Roman" w:cs="Times New Roman"/>
          <w:kern w:val="0"/>
          <w:sz w:val="28"/>
          <w:szCs w:val="28"/>
          <w14:ligatures w14:val="none"/>
        </w:rPr>
        <w:t>Vice-Chair</w:t>
      </w:r>
      <w:proofErr w:type="gramEnd"/>
      <w:r w:rsidRPr="004C7779">
        <w:rPr>
          <w:rFonts w:ascii="Times New Roman" w:eastAsia="Times New Roman" w:hAnsi="Times New Roman" w:cs="Times New Roman"/>
          <w:kern w:val="0"/>
          <w:sz w:val="28"/>
          <w:szCs w:val="28"/>
          <w14:ligatures w14:val="none"/>
        </w:rPr>
        <w:t xml:space="preserve"> of the Executive Committee.</w:t>
      </w:r>
    </w:p>
    <w:p w14:paraId="003BB575" w14:textId="66E2F63F" w:rsidR="004C7779" w:rsidRDefault="004C7779" w:rsidP="00016ED1">
      <w:p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PROHIBITION: An officer of the Council shall not make public statements, or advocate a position to Council members, legislators, department directors and staff, DD Network program directors and staff and other policy makers, which is contrary to the final action approved by the Council.</w:t>
      </w:r>
    </w:p>
    <w:p w14:paraId="67BDD4AC" w14:textId="5AA8DB72" w:rsidR="00CB6012" w:rsidRPr="00B32EEA" w:rsidRDefault="00CB6012" w:rsidP="00B32EEA">
      <w:pPr>
        <w:keepNext/>
        <w:keepLines/>
        <w:tabs>
          <w:tab w:val="left" w:pos="0"/>
        </w:tabs>
        <w:spacing w:after="0" w:line="360" w:lineRule="auto"/>
        <w:contextualSpacing/>
        <w:outlineLvl w:val="1"/>
        <w:rPr>
          <w:rFonts w:ascii="Times New Roman" w:eastAsia="Times New Roman" w:hAnsi="Times New Roman" w:cs="Times New Roman"/>
          <w:kern w:val="0"/>
          <w:sz w:val="28"/>
          <w:szCs w:val="28"/>
          <w14:ligatures w14:val="none"/>
        </w:rPr>
      </w:pPr>
      <w:bookmarkStart w:id="325" w:name="_Toc226552699"/>
      <w:bookmarkStart w:id="326" w:name="_Hlk210635491"/>
      <w:r w:rsidRPr="00CB6012">
        <w:rPr>
          <w:rFonts w:ascii="Times New Roman" w:eastAsia="DengXian Light" w:hAnsi="Times New Roman" w:cs="Times New Roman"/>
          <w:b/>
          <w:bCs/>
          <w:color w:val="000000"/>
          <w:w w:val="105"/>
          <w:kern w:val="0"/>
          <w:sz w:val="36"/>
          <w:szCs w:val="36"/>
          <w14:ligatures w14:val="none"/>
        </w:rPr>
        <w:lastRenderedPageBreak/>
        <w:t>3.</w:t>
      </w:r>
      <w:r w:rsidR="00B32EEA" w:rsidRPr="00B32EEA">
        <w:rPr>
          <w:rFonts w:ascii="Times New Roman" w:eastAsia="DengXian Light" w:hAnsi="Times New Roman" w:cs="Times New Roman"/>
          <w:b/>
          <w:bCs/>
          <w:color w:val="000000"/>
          <w:w w:val="105"/>
          <w:kern w:val="0"/>
          <w:sz w:val="36"/>
          <w:szCs w:val="36"/>
          <w14:ligatures w14:val="none"/>
        </w:rPr>
        <w:t>3</w:t>
      </w:r>
      <w:r w:rsidRPr="00CB6012">
        <w:rPr>
          <w:rFonts w:ascii="Times New Roman" w:eastAsia="DengXian Light" w:hAnsi="Times New Roman" w:cs="Times New Roman"/>
          <w:b/>
          <w:bCs/>
          <w:color w:val="000000"/>
          <w:w w:val="105"/>
          <w:kern w:val="0"/>
          <w:sz w:val="36"/>
          <w:szCs w:val="36"/>
          <w14:ligatures w14:val="none"/>
        </w:rPr>
        <w:t xml:space="preserve"> Election of Council Officers Terms of Service and Vacancies</w:t>
      </w:r>
      <w:bookmarkEnd w:id="325"/>
    </w:p>
    <w:p w14:paraId="20EB0FD8" w14:textId="77777777" w:rsidR="00B32EEA" w:rsidRPr="00B32EEA" w:rsidRDefault="00B32EEA" w:rsidP="00016ED1">
      <w:p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 xml:space="preserve">It is the policy of the Council to ensure transparent, fair, and consistent processes for the election of Council officers, the establishment of officer terms, the filling of vacancies, and the removal of officers. The Council Chair and </w:t>
      </w:r>
      <w:proofErr w:type="gramStart"/>
      <w:r w:rsidRPr="00B32EEA">
        <w:rPr>
          <w:rFonts w:ascii="Times New Roman" w:eastAsia="Times New Roman" w:hAnsi="Times New Roman" w:cs="Times New Roman"/>
          <w:kern w:val="0"/>
          <w:sz w:val="28"/>
          <w:szCs w:val="28"/>
          <w14:ligatures w14:val="none"/>
        </w:rPr>
        <w:t>Vice-Chair</w:t>
      </w:r>
      <w:proofErr w:type="gramEnd"/>
      <w:r w:rsidRPr="00B32EEA">
        <w:rPr>
          <w:rFonts w:ascii="Times New Roman" w:eastAsia="Times New Roman" w:hAnsi="Times New Roman" w:cs="Times New Roman"/>
          <w:kern w:val="0"/>
          <w:sz w:val="28"/>
          <w:szCs w:val="28"/>
          <w14:ligatures w14:val="none"/>
        </w:rPr>
        <w:t xml:space="preserve"> shall be individuals with </w:t>
      </w:r>
      <w:proofErr w:type="gramStart"/>
      <w:r w:rsidRPr="00B32EEA">
        <w:rPr>
          <w:rFonts w:ascii="Times New Roman" w:eastAsia="Times New Roman" w:hAnsi="Times New Roman" w:cs="Times New Roman"/>
          <w:kern w:val="0"/>
          <w:sz w:val="28"/>
          <w:szCs w:val="28"/>
          <w14:ligatures w14:val="none"/>
        </w:rPr>
        <w:t>a developmental</w:t>
      </w:r>
      <w:proofErr w:type="gramEnd"/>
      <w:r w:rsidRPr="00B32EEA">
        <w:rPr>
          <w:rFonts w:ascii="Times New Roman" w:eastAsia="Times New Roman" w:hAnsi="Times New Roman" w:cs="Times New Roman"/>
          <w:kern w:val="0"/>
          <w:sz w:val="28"/>
          <w:szCs w:val="28"/>
          <w14:ligatures w14:val="none"/>
        </w:rPr>
        <w:t xml:space="preserve"> disabilities or family members of </w:t>
      </w:r>
      <w:proofErr w:type="gramStart"/>
      <w:r w:rsidRPr="00B32EEA">
        <w:rPr>
          <w:rFonts w:ascii="Times New Roman" w:eastAsia="Times New Roman" w:hAnsi="Times New Roman" w:cs="Times New Roman"/>
          <w:kern w:val="0"/>
          <w:sz w:val="28"/>
          <w:szCs w:val="28"/>
          <w14:ligatures w14:val="none"/>
        </w:rPr>
        <w:t>a persons</w:t>
      </w:r>
      <w:proofErr w:type="gramEnd"/>
      <w:r w:rsidRPr="00B32EEA">
        <w:rPr>
          <w:rFonts w:ascii="Times New Roman" w:eastAsia="Times New Roman" w:hAnsi="Times New Roman" w:cs="Times New Roman"/>
          <w:kern w:val="0"/>
          <w:sz w:val="28"/>
          <w:szCs w:val="28"/>
          <w14:ligatures w14:val="none"/>
        </w:rPr>
        <w:t xml:space="preserve"> with developmental disabilities. The Chair and Vice Chair positions shall not be held by an agency representative.</w:t>
      </w:r>
    </w:p>
    <w:p w14:paraId="415E6B11" w14:textId="77777777" w:rsidR="00B32EEA" w:rsidRPr="00B32EEA" w:rsidRDefault="00B32EEA" w:rsidP="00B32EEA">
      <w:pPr>
        <w:spacing w:after="0" w:line="360" w:lineRule="auto"/>
        <w:jc w:val="both"/>
        <w:rPr>
          <w:rFonts w:ascii="Times New Roman" w:eastAsia="Times New Roman" w:hAnsi="Times New Roman" w:cs="Times New Roman"/>
          <w:b/>
          <w:bCs/>
          <w:kern w:val="0"/>
          <w:sz w:val="28"/>
          <w:szCs w:val="28"/>
          <w14:ligatures w14:val="none"/>
        </w:rPr>
      </w:pPr>
      <w:r w:rsidRPr="00B32EEA">
        <w:rPr>
          <w:rFonts w:ascii="Times New Roman" w:eastAsia="Times New Roman" w:hAnsi="Times New Roman" w:cs="Times New Roman"/>
          <w:b/>
          <w:bCs/>
          <w:kern w:val="0"/>
          <w:sz w:val="28"/>
          <w:szCs w:val="28"/>
          <w14:ligatures w14:val="none"/>
        </w:rPr>
        <w:t>Election of Council Officers</w:t>
      </w:r>
    </w:p>
    <w:p w14:paraId="5E3E373A" w14:textId="77777777" w:rsidR="00B32EEA" w:rsidRPr="00B32EEA" w:rsidRDefault="00B32EEA" w:rsidP="009173B2">
      <w:pPr>
        <w:numPr>
          <w:ilvl w:val="0"/>
          <w:numId w:val="57"/>
        </w:num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b/>
          <w:bCs/>
          <w:kern w:val="0"/>
          <w:sz w:val="28"/>
          <w:szCs w:val="28"/>
          <w14:ligatures w14:val="none"/>
        </w:rPr>
        <w:t>Nominations</w:t>
      </w:r>
      <w:r w:rsidRPr="00B32EEA">
        <w:rPr>
          <w:rFonts w:ascii="Times New Roman" w:eastAsia="Times New Roman" w:hAnsi="Times New Roman" w:cs="Times New Roman"/>
          <w:kern w:val="0"/>
          <w:sz w:val="28"/>
          <w:szCs w:val="28"/>
          <w14:ligatures w14:val="none"/>
        </w:rPr>
        <w:t xml:space="preserve"> – The Executive Committee shall solicit written nominations from Council members for Chair and Vice-Chair positions. Prior permission of the nominee must be obtained before the nomination is submitted.</w:t>
      </w:r>
    </w:p>
    <w:p w14:paraId="13D993ED" w14:textId="77777777" w:rsidR="00B32EEA" w:rsidRPr="00B32EEA" w:rsidRDefault="00B32EEA" w:rsidP="009173B2">
      <w:pPr>
        <w:numPr>
          <w:ilvl w:val="0"/>
          <w:numId w:val="57"/>
        </w:num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b/>
          <w:bCs/>
          <w:kern w:val="0"/>
          <w:sz w:val="28"/>
          <w:szCs w:val="28"/>
          <w14:ligatures w14:val="none"/>
        </w:rPr>
        <w:t>Announcement of Candidates</w:t>
      </w:r>
      <w:r w:rsidRPr="00B32EEA">
        <w:rPr>
          <w:rFonts w:ascii="Times New Roman" w:eastAsia="Times New Roman" w:hAnsi="Times New Roman" w:cs="Times New Roman"/>
          <w:kern w:val="0"/>
          <w:sz w:val="28"/>
          <w:szCs w:val="28"/>
          <w14:ligatures w14:val="none"/>
        </w:rPr>
        <w:t xml:space="preserve"> – Nominations will be reviewed by the Executive Committee, and an announcement of candidates will be distributed to all Council members at least two weeks prior to the election.</w:t>
      </w:r>
    </w:p>
    <w:p w14:paraId="1D0C9523" w14:textId="77777777" w:rsidR="00B32EEA" w:rsidRPr="00B32EEA" w:rsidRDefault="00B32EEA" w:rsidP="009173B2">
      <w:pPr>
        <w:numPr>
          <w:ilvl w:val="0"/>
          <w:numId w:val="57"/>
        </w:num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b/>
          <w:bCs/>
          <w:kern w:val="0"/>
          <w:sz w:val="28"/>
          <w:szCs w:val="28"/>
          <w14:ligatures w14:val="none"/>
        </w:rPr>
        <w:t>Election</w:t>
      </w:r>
      <w:r w:rsidRPr="00B32EEA">
        <w:rPr>
          <w:rFonts w:ascii="Times New Roman" w:eastAsia="Times New Roman" w:hAnsi="Times New Roman" w:cs="Times New Roman"/>
          <w:kern w:val="0"/>
          <w:sz w:val="28"/>
          <w:szCs w:val="28"/>
          <w14:ligatures w14:val="none"/>
        </w:rPr>
        <w:t xml:space="preserve"> – Elections shall be held at the last Council meeting of the federal fiscal year (unless there is a vacancy in either position, in which case the vacancy procedures below would apply). Nominations may be made prior or live during the meeting. Candidates will have the opportunity to address the Council regarding their candidacy. Paper ballots shall be used if the election is held in person, or the poll feature on zoom shall be used if the election is held virtually. Ballots will be counted by the Executive Director, and results will be announced live during the scheduled meeting.</w:t>
      </w:r>
    </w:p>
    <w:p w14:paraId="5DD47711" w14:textId="77777777" w:rsidR="00B32EEA" w:rsidRPr="00B32EEA" w:rsidRDefault="00B32EEA" w:rsidP="00B32EEA">
      <w:pPr>
        <w:spacing w:after="0" w:line="360" w:lineRule="auto"/>
        <w:jc w:val="both"/>
        <w:rPr>
          <w:rFonts w:ascii="Times New Roman" w:eastAsia="Times New Roman" w:hAnsi="Times New Roman" w:cs="Times New Roman"/>
          <w:b/>
          <w:bCs/>
          <w:kern w:val="0"/>
          <w:sz w:val="28"/>
          <w:szCs w:val="28"/>
          <w14:ligatures w14:val="none"/>
        </w:rPr>
      </w:pPr>
      <w:r w:rsidRPr="00B32EEA">
        <w:rPr>
          <w:rFonts w:ascii="Times New Roman" w:eastAsia="Times New Roman" w:hAnsi="Times New Roman" w:cs="Times New Roman"/>
          <w:b/>
          <w:bCs/>
          <w:kern w:val="0"/>
          <w:sz w:val="28"/>
          <w:szCs w:val="28"/>
          <w14:ligatures w14:val="none"/>
        </w:rPr>
        <w:t>Terms of Service</w:t>
      </w:r>
    </w:p>
    <w:p w14:paraId="3AE8B2EC"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Officers shall assume their duties at the first scheduled Council meeting of the new federal fiscal year.</w:t>
      </w:r>
    </w:p>
    <w:p w14:paraId="0C24E938"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Officers shall serve a term of two years.</w:t>
      </w:r>
    </w:p>
    <w:p w14:paraId="7F13C8E1" w14:textId="066399FB" w:rsidR="00016ED1" w:rsidRDefault="00B32EEA" w:rsidP="009173B2">
      <w:pPr>
        <w:numPr>
          <w:ilvl w:val="0"/>
          <w:numId w:val="57"/>
        </w:num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Officers may serve consecutive terms if re-elected.</w:t>
      </w:r>
    </w:p>
    <w:p w14:paraId="03B1703B" w14:textId="77777777" w:rsidR="00B32EEA" w:rsidRPr="00B32EEA" w:rsidRDefault="00B32EEA" w:rsidP="00B32EEA">
      <w:pPr>
        <w:spacing w:after="0" w:line="360" w:lineRule="auto"/>
        <w:jc w:val="both"/>
        <w:rPr>
          <w:rFonts w:ascii="Times New Roman" w:eastAsia="Times New Roman" w:hAnsi="Times New Roman" w:cs="Times New Roman"/>
          <w:b/>
          <w:bCs/>
          <w:kern w:val="0"/>
          <w:sz w:val="28"/>
          <w:szCs w:val="28"/>
          <w14:ligatures w14:val="none"/>
        </w:rPr>
      </w:pPr>
      <w:r w:rsidRPr="00B32EEA">
        <w:rPr>
          <w:rFonts w:ascii="Times New Roman" w:eastAsia="Times New Roman" w:hAnsi="Times New Roman" w:cs="Times New Roman"/>
          <w:b/>
          <w:bCs/>
          <w:kern w:val="0"/>
          <w:sz w:val="28"/>
          <w:szCs w:val="28"/>
          <w14:ligatures w14:val="none"/>
        </w:rPr>
        <w:lastRenderedPageBreak/>
        <w:t>Vacancies</w:t>
      </w:r>
    </w:p>
    <w:p w14:paraId="492B4C38"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If the Chair position becomes vacant, the Vice-Chair shall assume the duties of Chair until the next Council meeting, at which time an interim election shall be held to elect a new Chair.</w:t>
      </w:r>
    </w:p>
    <w:p w14:paraId="1D17D072" w14:textId="77777777" w:rsidR="00B32EEA" w:rsidRPr="00B32EEA" w:rsidRDefault="00B32EEA" w:rsidP="009173B2">
      <w:pPr>
        <w:numPr>
          <w:ilvl w:val="0"/>
          <w:numId w:val="57"/>
        </w:num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If the Vice-Chair position becomes vacant, the Chair shall assume the duties of Vice-Chair until the next Council meeting, at which time an interim election shall be held to elect a new Vice-Chair.</w:t>
      </w:r>
    </w:p>
    <w:p w14:paraId="7DF2C8FD" w14:textId="77777777" w:rsidR="00B32EEA" w:rsidRPr="00B32EEA" w:rsidRDefault="00B32EEA" w:rsidP="00B32EEA">
      <w:pPr>
        <w:spacing w:after="0" w:line="360" w:lineRule="auto"/>
        <w:jc w:val="both"/>
        <w:rPr>
          <w:rFonts w:ascii="Times New Roman" w:eastAsia="Times New Roman" w:hAnsi="Times New Roman" w:cs="Times New Roman"/>
          <w:b/>
          <w:bCs/>
          <w:kern w:val="0"/>
          <w:sz w:val="28"/>
          <w:szCs w:val="28"/>
          <w14:ligatures w14:val="none"/>
        </w:rPr>
      </w:pPr>
      <w:r w:rsidRPr="00B32EEA">
        <w:rPr>
          <w:rFonts w:ascii="Times New Roman" w:eastAsia="Times New Roman" w:hAnsi="Times New Roman" w:cs="Times New Roman"/>
          <w:b/>
          <w:bCs/>
          <w:kern w:val="0"/>
          <w:sz w:val="28"/>
          <w:szCs w:val="28"/>
          <w14:ligatures w14:val="none"/>
        </w:rPr>
        <w:t>Removal of Officers</w:t>
      </w:r>
    </w:p>
    <w:p w14:paraId="66157C28"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Any Council member may submit a written request to the Chair of the Executive Committee to recommend removal of an officer. The request must include the reasons and supporting documentation.</w:t>
      </w:r>
    </w:p>
    <w:p w14:paraId="6148FA3F"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The Executive Committee shall notify the officer in question and provide the opportunity to respond in writing. The officer shall abstain from participation in the Governance Committee deliberations regarding their removal.</w:t>
      </w:r>
    </w:p>
    <w:p w14:paraId="47B53C6C"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The Executive Committee shall review the information and vote on a recommendation. A majority vote of the Executive Committee determines the recommendation.</w:t>
      </w:r>
    </w:p>
    <w:p w14:paraId="0EDBC68A"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At the next Council meeting, the Executive Committee Chair shall present the request, supporting documentation, the officer’s response, and the Committee’s recommendation to the full Council.</w:t>
      </w:r>
    </w:p>
    <w:p w14:paraId="205C64AA"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Both the requester and the officer shall have up to 15 minutes each to address the Council.</w:t>
      </w:r>
    </w:p>
    <w:p w14:paraId="138EA102"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Voting on removal shall be by confidential ballot, and results shall be shared privately with the officer before any public announcement.</w:t>
      </w:r>
    </w:p>
    <w:p w14:paraId="61C375A2"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This portion of the Council meeting shall be convened as an executive session. Council liaisons and non-Council members, excluding the Executive Director, shall be excused.</w:t>
      </w:r>
    </w:p>
    <w:p w14:paraId="2284B2A0" w14:textId="77777777" w:rsidR="00B32EEA" w:rsidRPr="00B32EEA" w:rsidRDefault="00B32EEA" w:rsidP="009173B2">
      <w:pPr>
        <w:numPr>
          <w:ilvl w:val="0"/>
          <w:numId w:val="57"/>
        </w:numPr>
        <w:spacing w:after="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lastRenderedPageBreak/>
        <w:t>Removal of an officer requires a two-</w:t>
      </w:r>
      <w:proofErr w:type="gramStart"/>
      <w:r w:rsidRPr="00B32EEA">
        <w:rPr>
          <w:rFonts w:ascii="Times New Roman" w:eastAsia="Times New Roman" w:hAnsi="Times New Roman" w:cs="Times New Roman"/>
          <w:kern w:val="0"/>
          <w:sz w:val="28"/>
          <w:szCs w:val="28"/>
          <w14:ligatures w14:val="none"/>
        </w:rPr>
        <w:t>thirds</w:t>
      </w:r>
      <w:proofErr w:type="gramEnd"/>
      <w:r w:rsidRPr="00B32EEA">
        <w:rPr>
          <w:rFonts w:ascii="Times New Roman" w:eastAsia="Times New Roman" w:hAnsi="Times New Roman" w:cs="Times New Roman"/>
          <w:kern w:val="0"/>
          <w:sz w:val="28"/>
          <w:szCs w:val="28"/>
          <w14:ligatures w14:val="none"/>
        </w:rPr>
        <w:t xml:space="preserve"> (2/3) vote of the current full membership.</w:t>
      </w:r>
    </w:p>
    <w:p w14:paraId="57C577BE" w14:textId="77777777" w:rsidR="00B32EEA" w:rsidRPr="00B32EEA" w:rsidRDefault="00B32EEA" w:rsidP="009173B2">
      <w:pPr>
        <w:numPr>
          <w:ilvl w:val="0"/>
          <w:numId w:val="57"/>
        </w:num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 xml:space="preserve">In addition to removal </w:t>
      </w:r>
      <w:proofErr w:type="gramStart"/>
      <w:r w:rsidRPr="00B32EEA">
        <w:rPr>
          <w:rFonts w:ascii="Times New Roman" w:eastAsia="Times New Roman" w:hAnsi="Times New Roman" w:cs="Times New Roman"/>
          <w:kern w:val="0"/>
          <w:sz w:val="28"/>
          <w:szCs w:val="28"/>
          <w14:ligatures w14:val="none"/>
        </w:rPr>
        <w:t>from office</w:t>
      </w:r>
      <w:proofErr w:type="gramEnd"/>
      <w:r w:rsidRPr="00B32EEA">
        <w:rPr>
          <w:rFonts w:ascii="Times New Roman" w:eastAsia="Times New Roman" w:hAnsi="Times New Roman" w:cs="Times New Roman"/>
          <w:kern w:val="0"/>
          <w:sz w:val="28"/>
          <w:szCs w:val="28"/>
          <w14:ligatures w14:val="none"/>
        </w:rPr>
        <w:t>, the Council may recommend to the Governor that the officer be removed from the Council.</w:t>
      </w:r>
    </w:p>
    <w:p w14:paraId="7894A9B7" w14:textId="77777777" w:rsidR="00CB6012" w:rsidRPr="00CB6012" w:rsidRDefault="00CB6012"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27" w:name="_Toc226552700"/>
      <w:bookmarkStart w:id="328" w:name="_Hlk210635495"/>
      <w:bookmarkEnd w:id="326"/>
      <w:r w:rsidRPr="00CB6012">
        <w:rPr>
          <w:rFonts w:ascii="Times New Roman" w:eastAsia="DengXian Light" w:hAnsi="Times New Roman" w:cs="Times New Roman"/>
          <w:b/>
          <w:bCs/>
          <w:color w:val="000000"/>
          <w:w w:val="105"/>
          <w:kern w:val="0"/>
          <w:sz w:val="36"/>
          <w:szCs w:val="36"/>
          <w14:ligatures w14:val="none"/>
        </w:rPr>
        <w:t>4.0 EXCUTIVE DIRECTOR AND STAFF</w:t>
      </w:r>
      <w:bookmarkEnd w:id="327"/>
    </w:p>
    <w:p w14:paraId="7A3FCC82" w14:textId="77777777" w:rsidR="00CB6012" w:rsidRPr="00985663" w:rsidRDefault="00CB6012"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29" w:name="_Toc226552701"/>
      <w:bookmarkEnd w:id="328"/>
      <w:r w:rsidRPr="00CB6012">
        <w:rPr>
          <w:rFonts w:ascii="Times New Roman" w:eastAsia="DengXian Light" w:hAnsi="Times New Roman" w:cs="Times New Roman"/>
          <w:b/>
          <w:bCs/>
          <w:color w:val="000000"/>
          <w:w w:val="105"/>
          <w:kern w:val="0"/>
          <w:sz w:val="36"/>
          <w:szCs w:val="36"/>
          <w14:ligatures w14:val="none"/>
        </w:rPr>
        <w:t>4.1 Delegation to the Executive Director</w:t>
      </w:r>
      <w:bookmarkEnd w:id="329"/>
    </w:p>
    <w:p w14:paraId="430C8B0A" w14:textId="77777777" w:rsidR="00B32EEA" w:rsidRDefault="00B32EEA" w:rsidP="00016ED1">
      <w:pPr>
        <w:spacing w:after="120" w:line="360" w:lineRule="auto"/>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 xml:space="preserve">All Council authority delegated to staff is delegated through the Executive Director so that all authority and accountability of staff – as far as the Council is concerned – </w:t>
      </w:r>
      <w:proofErr w:type="gramStart"/>
      <w:r w:rsidRPr="00B32EEA">
        <w:rPr>
          <w:rFonts w:ascii="Times New Roman" w:eastAsia="Times New Roman" w:hAnsi="Times New Roman" w:cs="Times New Roman"/>
          <w:kern w:val="0"/>
          <w:sz w:val="28"/>
          <w:szCs w:val="28"/>
          <w14:ligatures w14:val="none"/>
        </w:rPr>
        <w:t>is considered to be</w:t>
      </w:r>
      <w:proofErr w:type="gramEnd"/>
      <w:r w:rsidRPr="00B32EEA">
        <w:rPr>
          <w:rFonts w:ascii="Times New Roman" w:eastAsia="Times New Roman" w:hAnsi="Times New Roman" w:cs="Times New Roman"/>
          <w:kern w:val="0"/>
          <w:sz w:val="28"/>
          <w:szCs w:val="28"/>
          <w14:ligatures w14:val="none"/>
        </w:rPr>
        <w:t xml:space="preserve"> the authority and accountability of the Executive Director. </w:t>
      </w:r>
    </w:p>
    <w:p w14:paraId="533ECC68" w14:textId="3F909F47" w:rsidR="00B32EEA" w:rsidRPr="00B32EEA" w:rsidRDefault="00B32EEA" w:rsidP="009173B2">
      <w:pPr>
        <w:pStyle w:val="ListParagraph"/>
        <w:numPr>
          <w:ilvl w:val="2"/>
          <w:numId w:val="50"/>
        </w:numPr>
        <w:tabs>
          <w:tab w:val="clear" w:pos="2160"/>
          <w:tab w:val="left" w:pos="450"/>
          <w:tab w:val="num" w:pos="990"/>
        </w:tabs>
        <w:spacing w:after="120" w:line="360" w:lineRule="auto"/>
        <w:ind w:left="461" w:hanging="274"/>
        <w:contextualSpacing w:val="0"/>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 xml:space="preserve">The Council will direct the Executive Director to achieve certain results, for certain recipients, at a certain cost through the establishment of Ends policies. The Council will limit the latitude the Executive Director may exercise in practices, methods, conduct and other “means” through the establishment of Executive Limitations policies. The Council Executive Director shall act in accordance with state and Federal laws. </w:t>
      </w:r>
    </w:p>
    <w:p w14:paraId="2B34A074" w14:textId="18749F29" w:rsidR="00B32EEA" w:rsidRPr="00B32EEA" w:rsidRDefault="00B32EEA" w:rsidP="009173B2">
      <w:pPr>
        <w:pStyle w:val="ListParagraph"/>
        <w:numPr>
          <w:ilvl w:val="2"/>
          <w:numId w:val="50"/>
        </w:numPr>
        <w:tabs>
          <w:tab w:val="clear" w:pos="2160"/>
          <w:tab w:val="left" w:pos="450"/>
          <w:tab w:val="num" w:pos="990"/>
        </w:tabs>
        <w:spacing w:after="120" w:line="360" w:lineRule="auto"/>
        <w:ind w:left="461" w:hanging="274"/>
        <w:contextualSpacing w:val="0"/>
        <w:jc w:val="both"/>
        <w:rPr>
          <w:rFonts w:ascii="Times New Roman" w:eastAsia="Times New Roman" w:hAnsi="Times New Roman" w:cs="Times New Roman"/>
          <w:kern w:val="0"/>
          <w:sz w:val="28"/>
          <w:szCs w:val="28"/>
          <w14:ligatures w14:val="none"/>
        </w:rPr>
      </w:pPr>
      <w:proofErr w:type="gramStart"/>
      <w:r w:rsidRPr="00B32EEA">
        <w:rPr>
          <w:rFonts w:ascii="Times New Roman" w:eastAsia="Times New Roman" w:hAnsi="Times New Roman" w:cs="Times New Roman"/>
          <w:kern w:val="0"/>
          <w:sz w:val="28"/>
          <w:szCs w:val="28"/>
          <w14:ligatures w14:val="none"/>
        </w:rPr>
        <w:t>As long as</w:t>
      </w:r>
      <w:proofErr w:type="gramEnd"/>
      <w:r w:rsidRPr="00B32EEA">
        <w:rPr>
          <w:rFonts w:ascii="Times New Roman" w:eastAsia="Times New Roman" w:hAnsi="Times New Roman" w:cs="Times New Roman"/>
          <w:kern w:val="0"/>
          <w:sz w:val="28"/>
          <w:szCs w:val="28"/>
          <w14:ligatures w14:val="none"/>
        </w:rPr>
        <w:t xml:space="preserve"> the Executive Director uses any reasonable interpretation of the Council’s End and Executive Limitation policies, the Executive Director is authorized to establish all further policies, make all decisions, take all actions, establish all practices and develop all activities. </w:t>
      </w:r>
    </w:p>
    <w:p w14:paraId="1CFC407C" w14:textId="4D51826A" w:rsidR="00B32EEA" w:rsidRPr="00B32EEA" w:rsidRDefault="00B32EEA" w:rsidP="009173B2">
      <w:pPr>
        <w:pStyle w:val="ListParagraph"/>
        <w:numPr>
          <w:ilvl w:val="2"/>
          <w:numId w:val="50"/>
        </w:numPr>
        <w:tabs>
          <w:tab w:val="clear" w:pos="2160"/>
          <w:tab w:val="left" w:pos="450"/>
          <w:tab w:val="num" w:pos="990"/>
        </w:tabs>
        <w:spacing w:after="120" w:line="360" w:lineRule="auto"/>
        <w:ind w:left="461" w:hanging="274"/>
        <w:contextualSpacing w:val="0"/>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 xml:space="preserve">The Council may change its End and Executive Limitations policies, there by shifting the boundary between Council and Executive Director domains. By doing so, the Council changes the latitude given to the Executive Director. So long as any </w:t>
      </w:r>
      <w:proofErr w:type="gramStart"/>
      <w:r w:rsidRPr="00B32EEA">
        <w:rPr>
          <w:rFonts w:ascii="Times New Roman" w:eastAsia="Times New Roman" w:hAnsi="Times New Roman" w:cs="Times New Roman"/>
          <w:kern w:val="0"/>
          <w:sz w:val="28"/>
          <w:szCs w:val="28"/>
          <w14:ligatures w14:val="none"/>
        </w:rPr>
        <w:t>particular delegation</w:t>
      </w:r>
      <w:proofErr w:type="gramEnd"/>
      <w:r w:rsidRPr="00B32EEA">
        <w:rPr>
          <w:rFonts w:ascii="Times New Roman" w:eastAsia="Times New Roman" w:hAnsi="Times New Roman" w:cs="Times New Roman"/>
          <w:kern w:val="0"/>
          <w:sz w:val="28"/>
          <w:szCs w:val="28"/>
          <w14:ligatures w14:val="none"/>
        </w:rPr>
        <w:t xml:space="preserve"> is in place, the Council members will respect and support the Executive Director’s choices. </w:t>
      </w:r>
    </w:p>
    <w:p w14:paraId="14428D52" w14:textId="1110817C" w:rsidR="00B32EEA" w:rsidRPr="00B32EEA" w:rsidRDefault="00B32EEA" w:rsidP="009173B2">
      <w:pPr>
        <w:pStyle w:val="ListParagraph"/>
        <w:numPr>
          <w:ilvl w:val="2"/>
          <w:numId w:val="50"/>
        </w:numPr>
        <w:tabs>
          <w:tab w:val="clear" w:pos="2160"/>
          <w:tab w:val="left" w:pos="450"/>
          <w:tab w:val="num" w:pos="990"/>
        </w:tabs>
        <w:spacing w:after="120" w:line="360" w:lineRule="auto"/>
        <w:ind w:left="461" w:hanging="274"/>
        <w:contextualSpacing w:val="0"/>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 xml:space="preserve">Only decisions of the </w:t>
      </w:r>
      <w:proofErr w:type="gramStart"/>
      <w:r w:rsidRPr="00B32EEA">
        <w:rPr>
          <w:rFonts w:ascii="Times New Roman" w:eastAsia="Times New Roman" w:hAnsi="Times New Roman" w:cs="Times New Roman"/>
          <w:kern w:val="0"/>
          <w:sz w:val="28"/>
          <w:szCs w:val="28"/>
          <w14:ligatures w14:val="none"/>
        </w:rPr>
        <w:t>Council</w:t>
      </w:r>
      <w:proofErr w:type="gramEnd"/>
      <w:r w:rsidRPr="00B32EEA">
        <w:rPr>
          <w:rFonts w:ascii="Times New Roman" w:eastAsia="Times New Roman" w:hAnsi="Times New Roman" w:cs="Times New Roman"/>
          <w:kern w:val="0"/>
          <w:sz w:val="28"/>
          <w:szCs w:val="28"/>
          <w14:ligatures w14:val="none"/>
        </w:rPr>
        <w:t xml:space="preserve"> acting as a body are binding upon the Executive Director.</w:t>
      </w:r>
    </w:p>
    <w:p w14:paraId="58344613" w14:textId="480966A1" w:rsidR="00B32EEA" w:rsidRPr="00B32EEA" w:rsidRDefault="00B32EEA" w:rsidP="009173B2">
      <w:pPr>
        <w:pStyle w:val="ListParagraph"/>
        <w:numPr>
          <w:ilvl w:val="2"/>
          <w:numId w:val="50"/>
        </w:numPr>
        <w:tabs>
          <w:tab w:val="clear" w:pos="2160"/>
          <w:tab w:val="left" w:pos="450"/>
          <w:tab w:val="num" w:pos="990"/>
        </w:tabs>
        <w:spacing w:after="120" w:line="360" w:lineRule="auto"/>
        <w:ind w:left="461" w:hanging="274"/>
        <w:contextualSpacing w:val="0"/>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t xml:space="preserve">Decisions or instructions of individual Council members, officers or committees are not binding on the Executive Director except in rare circumstances when the Council has specifically authorized such exercise of authority. </w:t>
      </w:r>
    </w:p>
    <w:p w14:paraId="68712516" w14:textId="58851184" w:rsidR="00B32EEA" w:rsidRPr="00B32EEA" w:rsidRDefault="00B32EEA" w:rsidP="009173B2">
      <w:pPr>
        <w:pStyle w:val="ListParagraph"/>
        <w:numPr>
          <w:ilvl w:val="2"/>
          <w:numId w:val="50"/>
        </w:numPr>
        <w:tabs>
          <w:tab w:val="clear" w:pos="2160"/>
          <w:tab w:val="left" w:pos="450"/>
          <w:tab w:val="num" w:pos="990"/>
        </w:tabs>
        <w:spacing w:after="120" w:line="360" w:lineRule="auto"/>
        <w:ind w:left="461" w:hanging="274"/>
        <w:contextualSpacing w:val="0"/>
        <w:jc w:val="both"/>
        <w:rPr>
          <w:rFonts w:ascii="Times New Roman" w:eastAsia="Times New Roman" w:hAnsi="Times New Roman" w:cs="Times New Roman"/>
          <w:kern w:val="0"/>
          <w:sz w:val="28"/>
          <w:szCs w:val="28"/>
          <w14:ligatures w14:val="none"/>
        </w:rPr>
      </w:pPr>
      <w:r w:rsidRPr="00B32EEA">
        <w:rPr>
          <w:rFonts w:ascii="Times New Roman" w:eastAsia="Times New Roman" w:hAnsi="Times New Roman" w:cs="Times New Roman"/>
          <w:kern w:val="0"/>
          <w:sz w:val="28"/>
          <w:szCs w:val="28"/>
          <w14:ligatures w14:val="none"/>
        </w:rPr>
        <w:lastRenderedPageBreak/>
        <w:t>In the case of Council members or committees requesting information or assistance without Council authorization, the Executive Director can refuse such requests that require – in the Executive Director’s judgement – a material amount of staff time or funds or are disruptive.</w:t>
      </w:r>
    </w:p>
    <w:p w14:paraId="7C95A151" w14:textId="586F1294" w:rsidR="00CB6012" w:rsidRPr="00985663" w:rsidRDefault="00CB6012"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30" w:name="_Toc226552702"/>
      <w:r w:rsidRPr="00CB6012">
        <w:rPr>
          <w:rFonts w:ascii="Times New Roman" w:eastAsia="DengXian Light" w:hAnsi="Times New Roman" w:cs="Times New Roman"/>
          <w:b/>
          <w:bCs/>
          <w:color w:val="000000"/>
          <w:w w:val="105"/>
          <w:kern w:val="0"/>
          <w:sz w:val="36"/>
          <w:szCs w:val="36"/>
          <w14:ligatures w14:val="none"/>
        </w:rPr>
        <w:t>4.2 Executive Director Job Description</w:t>
      </w:r>
      <w:bookmarkEnd w:id="330"/>
      <w:r w:rsidR="00985663" w:rsidRPr="00985663">
        <w:rPr>
          <w:rFonts w:ascii="Times New Roman" w:eastAsia="DengXian Light" w:hAnsi="Times New Roman" w:cs="Times New Roman"/>
          <w:b/>
          <w:bCs/>
          <w:color w:val="000000"/>
          <w:w w:val="105"/>
          <w:kern w:val="0"/>
          <w:sz w:val="36"/>
          <w:szCs w:val="36"/>
          <w14:ligatures w14:val="none"/>
        </w:rPr>
        <w:t xml:space="preserve"> </w:t>
      </w:r>
    </w:p>
    <w:p w14:paraId="1F8F878D"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Manage and Facilitate the Council Activities:</w:t>
      </w:r>
    </w:p>
    <w:p w14:paraId="604FF294"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Operate within the annual budget as approved by the </w:t>
      </w:r>
      <w:proofErr w:type="gramStart"/>
      <w:r w:rsidRPr="00985663">
        <w:rPr>
          <w:rFonts w:ascii="Times New Roman" w:eastAsia="Times New Roman" w:hAnsi="Times New Roman" w:cs="Times New Roman"/>
          <w:kern w:val="0"/>
          <w:sz w:val="28"/>
          <w:szCs w:val="28"/>
          <w14:ligatures w14:val="none"/>
        </w:rPr>
        <w:t>Council;</w:t>
      </w:r>
      <w:proofErr w:type="gramEnd"/>
    </w:p>
    <w:p w14:paraId="761A071B"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Provide the necessary </w:t>
      </w:r>
      <w:proofErr w:type="gramStart"/>
      <w:r w:rsidRPr="00985663">
        <w:rPr>
          <w:rFonts w:ascii="Times New Roman" w:eastAsia="Times New Roman" w:hAnsi="Times New Roman" w:cs="Times New Roman"/>
          <w:kern w:val="0"/>
          <w:sz w:val="28"/>
          <w:szCs w:val="28"/>
          <w14:ligatures w14:val="none"/>
        </w:rPr>
        <w:t>accommodations</w:t>
      </w:r>
      <w:proofErr w:type="gramEnd"/>
      <w:r w:rsidRPr="00985663">
        <w:rPr>
          <w:rFonts w:ascii="Times New Roman" w:eastAsia="Times New Roman" w:hAnsi="Times New Roman" w:cs="Times New Roman"/>
          <w:kern w:val="0"/>
          <w:sz w:val="28"/>
          <w:szCs w:val="28"/>
          <w14:ligatures w14:val="none"/>
        </w:rPr>
        <w:t xml:space="preserve"> to give council members the opportunity to fully participate in council-related </w:t>
      </w:r>
      <w:proofErr w:type="gramStart"/>
      <w:r w:rsidRPr="00985663">
        <w:rPr>
          <w:rFonts w:ascii="Times New Roman" w:eastAsia="Times New Roman" w:hAnsi="Times New Roman" w:cs="Times New Roman"/>
          <w:kern w:val="0"/>
          <w:sz w:val="28"/>
          <w:szCs w:val="28"/>
          <w14:ligatures w14:val="none"/>
        </w:rPr>
        <w:t>activities;</w:t>
      </w:r>
      <w:proofErr w:type="gramEnd"/>
    </w:p>
    <w:p w14:paraId="5F8F93DD"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Engage with Council members to set Council agendas and state plan </w:t>
      </w:r>
      <w:proofErr w:type="gramStart"/>
      <w:r w:rsidRPr="00985663">
        <w:rPr>
          <w:rFonts w:ascii="Times New Roman" w:eastAsia="Times New Roman" w:hAnsi="Times New Roman" w:cs="Times New Roman"/>
          <w:kern w:val="0"/>
          <w:sz w:val="28"/>
          <w:szCs w:val="28"/>
          <w14:ligatures w14:val="none"/>
        </w:rPr>
        <w:t>updates;</w:t>
      </w:r>
      <w:proofErr w:type="gramEnd"/>
    </w:p>
    <w:p w14:paraId="22286545"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Hire and supervise staff to </w:t>
      </w:r>
      <w:proofErr w:type="gramStart"/>
      <w:r w:rsidRPr="00985663">
        <w:rPr>
          <w:rFonts w:ascii="Times New Roman" w:eastAsia="Times New Roman" w:hAnsi="Times New Roman" w:cs="Times New Roman"/>
          <w:kern w:val="0"/>
          <w:sz w:val="28"/>
          <w:szCs w:val="28"/>
          <w14:ligatures w14:val="none"/>
        </w:rPr>
        <w:t>provide assistance</w:t>
      </w:r>
      <w:proofErr w:type="gramEnd"/>
      <w:r w:rsidRPr="00985663">
        <w:rPr>
          <w:rFonts w:ascii="Times New Roman" w:eastAsia="Times New Roman" w:hAnsi="Times New Roman" w:cs="Times New Roman"/>
          <w:kern w:val="0"/>
          <w:sz w:val="28"/>
          <w:szCs w:val="28"/>
          <w14:ligatures w14:val="none"/>
        </w:rPr>
        <w:t xml:space="preserve"> and other support to the </w:t>
      </w:r>
      <w:proofErr w:type="gramStart"/>
      <w:r w:rsidRPr="00985663">
        <w:rPr>
          <w:rFonts w:ascii="Times New Roman" w:eastAsia="Times New Roman" w:hAnsi="Times New Roman" w:cs="Times New Roman"/>
          <w:kern w:val="0"/>
          <w:sz w:val="28"/>
          <w:szCs w:val="28"/>
          <w14:ligatures w14:val="none"/>
        </w:rPr>
        <w:t>Council;</w:t>
      </w:r>
      <w:proofErr w:type="gramEnd"/>
    </w:p>
    <w:p w14:paraId="02C1D5B2"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Obtain professional services to enable the Council to maintain good standing as an autonomous State </w:t>
      </w:r>
      <w:proofErr w:type="gramStart"/>
      <w:r w:rsidRPr="00985663">
        <w:rPr>
          <w:rFonts w:ascii="Times New Roman" w:eastAsia="Times New Roman" w:hAnsi="Times New Roman" w:cs="Times New Roman"/>
          <w:kern w:val="0"/>
          <w:sz w:val="28"/>
          <w:szCs w:val="28"/>
          <w14:ligatures w14:val="none"/>
        </w:rPr>
        <w:t>agency;</w:t>
      </w:r>
      <w:proofErr w:type="gramEnd"/>
    </w:p>
    <w:p w14:paraId="612FC808"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Ensure that the Council and/or the Executive Director assume the policy-setting role where </w:t>
      </w:r>
      <w:proofErr w:type="gramStart"/>
      <w:r w:rsidRPr="00985663">
        <w:rPr>
          <w:rFonts w:ascii="Times New Roman" w:eastAsia="Times New Roman" w:hAnsi="Times New Roman" w:cs="Times New Roman"/>
          <w:kern w:val="0"/>
          <w:sz w:val="28"/>
          <w:szCs w:val="28"/>
          <w14:ligatures w14:val="none"/>
        </w:rPr>
        <w:t>appropriate;</w:t>
      </w:r>
      <w:proofErr w:type="gramEnd"/>
    </w:p>
    <w:p w14:paraId="0119C7DC"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Comply with all applicable laws, statutes, rules, and </w:t>
      </w:r>
      <w:proofErr w:type="gramStart"/>
      <w:r w:rsidRPr="00985663">
        <w:rPr>
          <w:rFonts w:ascii="Times New Roman" w:eastAsia="Times New Roman" w:hAnsi="Times New Roman" w:cs="Times New Roman"/>
          <w:kern w:val="0"/>
          <w:sz w:val="28"/>
          <w:szCs w:val="28"/>
          <w14:ligatures w14:val="none"/>
        </w:rPr>
        <w:t>regulations;</w:t>
      </w:r>
      <w:proofErr w:type="gramEnd"/>
    </w:p>
    <w:p w14:paraId="5514EB15" w14:textId="77777777" w:rsidR="00985663" w:rsidRPr="00985663" w:rsidRDefault="00985663" w:rsidP="009173B2">
      <w:pPr>
        <w:numPr>
          <w:ilvl w:val="0"/>
          <w:numId w:val="58"/>
        </w:num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Fulfill obligations delegated by the Council to the Executive Director.</w:t>
      </w:r>
    </w:p>
    <w:p w14:paraId="1E8B6C42"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Represent the Council:</w:t>
      </w:r>
    </w:p>
    <w:p w14:paraId="65C4E6EF"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Speak on behalf of the Council or authorize staff or council members to do the same in accordance with the adopted positions of the </w:t>
      </w:r>
      <w:proofErr w:type="gramStart"/>
      <w:r w:rsidRPr="00985663">
        <w:rPr>
          <w:rFonts w:ascii="Times New Roman" w:eastAsia="Times New Roman" w:hAnsi="Times New Roman" w:cs="Times New Roman"/>
          <w:kern w:val="0"/>
          <w:sz w:val="28"/>
          <w:szCs w:val="28"/>
          <w14:ligatures w14:val="none"/>
        </w:rPr>
        <w:t>Council;</w:t>
      </w:r>
      <w:proofErr w:type="gramEnd"/>
    </w:p>
    <w:p w14:paraId="4DDC3930"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Engage in advocacy activities that are in accordance with the adopted positions of the </w:t>
      </w:r>
      <w:proofErr w:type="gramStart"/>
      <w:r w:rsidRPr="00985663">
        <w:rPr>
          <w:rFonts w:ascii="Times New Roman" w:eastAsia="Times New Roman" w:hAnsi="Times New Roman" w:cs="Times New Roman"/>
          <w:kern w:val="0"/>
          <w:sz w:val="28"/>
          <w:szCs w:val="28"/>
          <w14:ligatures w14:val="none"/>
        </w:rPr>
        <w:t>Council;</w:t>
      </w:r>
      <w:proofErr w:type="gramEnd"/>
    </w:p>
    <w:p w14:paraId="148AC287"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Develop and maintain effective working relationships with the members of the media, other agencies, and state or federal policy </w:t>
      </w:r>
      <w:proofErr w:type="gramStart"/>
      <w:r w:rsidRPr="00985663">
        <w:rPr>
          <w:rFonts w:ascii="Times New Roman" w:eastAsia="Times New Roman" w:hAnsi="Times New Roman" w:cs="Times New Roman"/>
          <w:kern w:val="0"/>
          <w:sz w:val="28"/>
          <w:szCs w:val="28"/>
          <w14:ligatures w14:val="none"/>
        </w:rPr>
        <w:t>makers;</w:t>
      </w:r>
      <w:proofErr w:type="gramEnd"/>
    </w:p>
    <w:p w14:paraId="2A557196" w14:textId="77777777" w:rsidR="00985663" w:rsidRPr="00985663" w:rsidRDefault="00985663" w:rsidP="009173B2">
      <w:pPr>
        <w:numPr>
          <w:ilvl w:val="0"/>
          <w:numId w:val="58"/>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Serve as the representative </w:t>
      </w:r>
      <w:proofErr w:type="gramStart"/>
      <w:r w:rsidRPr="00985663">
        <w:rPr>
          <w:rFonts w:ascii="Times New Roman" w:eastAsia="Times New Roman" w:hAnsi="Times New Roman" w:cs="Times New Roman"/>
          <w:kern w:val="0"/>
          <w:sz w:val="28"/>
          <w:szCs w:val="28"/>
          <w14:ligatures w14:val="none"/>
        </w:rPr>
        <w:t>from</w:t>
      </w:r>
      <w:proofErr w:type="gramEnd"/>
      <w:r w:rsidRPr="00985663">
        <w:rPr>
          <w:rFonts w:ascii="Times New Roman" w:eastAsia="Times New Roman" w:hAnsi="Times New Roman" w:cs="Times New Roman"/>
          <w:kern w:val="0"/>
          <w:sz w:val="28"/>
          <w:szCs w:val="28"/>
          <w14:ligatures w14:val="none"/>
        </w:rPr>
        <w:t xml:space="preserve"> the Council to the National Association of Councils on Developmental Disabilities as well as other appropriate </w:t>
      </w:r>
      <w:proofErr w:type="gramStart"/>
      <w:r w:rsidRPr="00985663">
        <w:rPr>
          <w:rFonts w:ascii="Times New Roman" w:eastAsia="Times New Roman" w:hAnsi="Times New Roman" w:cs="Times New Roman"/>
          <w:kern w:val="0"/>
          <w:sz w:val="28"/>
          <w:szCs w:val="28"/>
          <w14:ligatures w14:val="none"/>
        </w:rPr>
        <w:t>organizations;</w:t>
      </w:r>
      <w:proofErr w:type="gramEnd"/>
      <w:r w:rsidRPr="00985663">
        <w:rPr>
          <w:rFonts w:ascii="Times New Roman" w:eastAsia="Times New Roman" w:hAnsi="Times New Roman" w:cs="Times New Roman"/>
          <w:kern w:val="0"/>
          <w:sz w:val="28"/>
          <w:szCs w:val="28"/>
          <w14:ligatures w14:val="none"/>
        </w:rPr>
        <w:t xml:space="preserve"> </w:t>
      </w:r>
    </w:p>
    <w:p w14:paraId="2AF35857" w14:textId="77777777" w:rsidR="00985663" w:rsidRPr="00985663" w:rsidRDefault="00985663" w:rsidP="009173B2">
      <w:pPr>
        <w:numPr>
          <w:ilvl w:val="0"/>
          <w:numId w:val="58"/>
        </w:num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lastRenderedPageBreak/>
        <w:t>Provide information to policy makers on issues which impact people with developmental disabilities and/or their families.</w:t>
      </w:r>
    </w:p>
    <w:p w14:paraId="1D87C4A3" w14:textId="13B2ECAE" w:rsidR="00985663" w:rsidRPr="00CB6012" w:rsidRDefault="00985663" w:rsidP="00F55EF9">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In the event of a vacancy in the Executive Director position, an Interim Executive Director will be appointed, and they shall resume all roles and responsibilities list in this policy.</w:t>
      </w:r>
    </w:p>
    <w:p w14:paraId="157821C2" w14:textId="2127B95F" w:rsidR="00CB6012" w:rsidRPr="00985663" w:rsidRDefault="00CB6012"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31" w:name="_Toc226552703"/>
      <w:r w:rsidRPr="00CB6012">
        <w:rPr>
          <w:rFonts w:ascii="Times New Roman" w:eastAsia="DengXian Light" w:hAnsi="Times New Roman" w:cs="Times New Roman"/>
          <w:b/>
          <w:bCs/>
          <w:color w:val="000000"/>
          <w:w w:val="105"/>
          <w:kern w:val="0"/>
          <w:sz w:val="36"/>
          <w:szCs w:val="36"/>
          <w14:ligatures w14:val="none"/>
        </w:rPr>
        <w:t>4.</w:t>
      </w:r>
      <w:r w:rsidR="00985663" w:rsidRPr="00985663">
        <w:rPr>
          <w:rFonts w:ascii="Times New Roman" w:eastAsia="DengXian Light" w:hAnsi="Times New Roman" w:cs="Times New Roman"/>
          <w:b/>
          <w:bCs/>
          <w:color w:val="000000"/>
          <w:w w:val="105"/>
          <w:kern w:val="0"/>
          <w:sz w:val="36"/>
          <w:szCs w:val="36"/>
          <w14:ligatures w14:val="none"/>
        </w:rPr>
        <w:t>3</w:t>
      </w:r>
      <w:r w:rsidRPr="00CB6012">
        <w:rPr>
          <w:rFonts w:ascii="Times New Roman" w:eastAsia="DengXian Light" w:hAnsi="Times New Roman" w:cs="Times New Roman"/>
          <w:b/>
          <w:bCs/>
          <w:color w:val="000000"/>
          <w:w w:val="105"/>
          <w:kern w:val="0"/>
          <w:sz w:val="36"/>
          <w:szCs w:val="36"/>
          <w14:ligatures w14:val="none"/>
        </w:rPr>
        <w:t xml:space="preserve"> Executive Director Evaluation Process</w:t>
      </w:r>
      <w:bookmarkEnd w:id="331"/>
    </w:p>
    <w:p w14:paraId="2F09615C"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Developmental Disabilities Assistance and Bill of Rights Act of 2000 (DD act) requires that the Executive Director of the Council be evaluated on an annual basis. The annual evaluation consists of the Council’s consideration of: </w:t>
      </w:r>
    </w:p>
    <w:p w14:paraId="15E8C6DD"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1. The Executive Director’s Self-Evaluation Report to the Council, and</w:t>
      </w:r>
    </w:p>
    <w:p w14:paraId="1E21C7DB"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2. Goals adopted by the Council from the prior year’s Executive Director Evaluation.</w:t>
      </w:r>
    </w:p>
    <w:p w14:paraId="10FCDF8C"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process for evaluating the Executive Director is: </w:t>
      </w:r>
    </w:p>
    <w:p w14:paraId="5018C02C" w14:textId="77777777" w:rsidR="00985663" w:rsidRPr="00985663" w:rsidRDefault="00985663" w:rsidP="009173B2">
      <w:pPr>
        <w:numPr>
          <w:ilvl w:val="0"/>
          <w:numId w:val="59"/>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Chair will work with the Executive Director and staff to send out a survey link to each Council Member that is confidential and anonymous. The Executive Director and staff will prepare an Executive Director Evaluation Report with all responses for the Chair to review and distribute to the Council. This report is confidential and </w:t>
      </w:r>
      <w:proofErr w:type="gramStart"/>
      <w:r w:rsidRPr="00985663">
        <w:rPr>
          <w:rFonts w:ascii="Times New Roman" w:eastAsia="Times New Roman" w:hAnsi="Times New Roman" w:cs="Times New Roman"/>
          <w:kern w:val="0"/>
          <w:sz w:val="28"/>
          <w:szCs w:val="28"/>
          <w14:ligatures w14:val="none"/>
        </w:rPr>
        <w:t>shall</w:t>
      </w:r>
      <w:proofErr w:type="gramEnd"/>
      <w:r w:rsidRPr="00985663">
        <w:rPr>
          <w:rFonts w:ascii="Times New Roman" w:eastAsia="Times New Roman" w:hAnsi="Times New Roman" w:cs="Times New Roman"/>
          <w:kern w:val="0"/>
          <w:sz w:val="28"/>
          <w:szCs w:val="28"/>
          <w14:ligatures w14:val="none"/>
        </w:rPr>
        <w:t xml:space="preserve"> not be disclosed to the public. </w:t>
      </w:r>
    </w:p>
    <w:p w14:paraId="6091284E" w14:textId="77777777" w:rsidR="00985663" w:rsidRPr="00985663" w:rsidRDefault="00985663" w:rsidP="009173B2">
      <w:pPr>
        <w:numPr>
          <w:ilvl w:val="0"/>
          <w:numId w:val="59"/>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Executive Director will submit a self-evaluation report to the Council that will include the following: </w:t>
      </w:r>
    </w:p>
    <w:p w14:paraId="3BC42DC0" w14:textId="77777777" w:rsidR="00985663" w:rsidRPr="00985663" w:rsidRDefault="00985663" w:rsidP="009173B2">
      <w:pPr>
        <w:numPr>
          <w:ilvl w:val="1"/>
          <w:numId w:val="59"/>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 summary of the activities performed in the three major task areas of the Executive Director’s duty </w:t>
      </w:r>
      <w:proofErr w:type="gramStart"/>
      <w:r w:rsidRPr="00985663">
        <w:rPr>
          <w:rFonts w:ascii="Times New Roman" w:eastAsia="Times New Roman" w:hAnsi="Times New Roman" w:cs="Times New Roman"/>
          <w:kern w:val="0"/>
          <w:sz w:val="28"/>
          <w:szCs w:val="28"/>
          <w14:ligatures w14:val="none"/>
        </w:rPr>
        <w:t>statement;</w:t>
      </w:r>
      <w:proofErr w:type="gramEnd"/>
    </w:p>
    <w:p w14:paraId="701BEA6D" w14:textId="77777777" w:rsidR="00985663" w:rsidRPr="00985663" w:rsidRDefault="00985663" w:rsidP="009173B2">
      <w:pPr>
        <w:numPr>
          <w:ilvl w:val="1"/>
          <w:numId w:val="59"/>
        </w:numPr>
        <w:spacing w:after="0" w:line="360" w:lineRule="auto"/>
        <w:jc w:val="both"/>
        <w:rPr>
          <w:rFonts w:ascii="Times New Roman" w:eastAsia="Times New Roman" w:hAnsi="Times New Roman" w:cs="Times New Roman"/>
          <w:kern w:val="0"/>
          <w:sz w:val="28"/>
          <w:szCs w:val="28"/>
          <w14:ligatures w14:val="none"/>
        </w:rPr>
      </w:pPr>
      <w:proofErr w:type="gramStart"/>
      <w:r w:rsidRPr="00985663">
        <w:rPr>
          <w:rFonts w:ascii="Times New Roman" w:eastAsia="Times New Roman" w:hAnsi="Times New Roman" w:cs="Times New Roman"/>
          <w:kern w:val="0"/>
          <w:sz w:val="28"/>
          <w:szCs w:val="28"/>
          <w14:ligatures w14:val="none"/>
        </w:rPr>
        <w:t>A brief summary</w:t>
      </w:r>
      <w:proofErr w:type="gramEnd"/>
      <w:r w:rsidRPr="00985663">
        <w:rPr>
          <w:rFonts w:ascii="Times New Roman" w:eastAsia="Times New Roman" w:hAnsi="Times New Roman" w:cs="Times New Roman"/>
          <w:kern w:val="0"/>
          <w:sz w:val="28"/>
          <w:szCs w:val="28"/>
          <w14:ligatures w14:val="none"/>
        </w:rPr>
        <w:t xml:space="preserve"> of the activities performed in addressing the Council’s Goals from the prior year’s work; and </w:t>
      </w:r>
    </w:p>
    <w:p w14:paraId="79FD42F7" w14:textId="77777777" w:rsidR="00985663" w:rsidRPr="00985663" w:rsidRDefault="00985663" w:rsidP="009173B2">
      <w:pPr>
        <w:numPr>
          <w:ilvl w:val="1"/>
          <w:numId w:val="59"/>
        </w:num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 self-reflection that summarizes what went well, what could have gone better, the goals and objectives for the next year, concerns and feedback for the Council. </w:t>
      </w:r>
    </w:p>
    <w:p w14:paraId="03FF092D"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lastRenderedPageBreak/>
        <w:t xml:space="preserve">This report will be confidential and will be sent to the Council in December. This aligns with the Council Staff requirement to annually submit the Periodic Performance </w:t>
      </w:r>
      <w:proofErr w:type="gramStart"/>
      <w:r w:rsidRPr="00985663">
        <w:rPr>
          <w:rFonts w:ascii="Times New Roman" w:eastAsia="Times New Roman" w:hAnsi="Times New Roman" w:cs="Times New Roman"/>
          <w:kern w:val="0"/>
          <w:sz w:val="28"/>
          <w:szCs w:val="28"/>
          <w14:ligatures w14:val="none"/>
        </w:rPr>
        <w:t>Report</w:t>
      </w:r>
      <w:proofErr w:type="gramEnd"/>
      <w:r w:rsidRPr="00985663">
        <w:rPr>
          <w:rFonts w:ascii="Times New Roman" w:eastAsia="Times New Roman" w:hAnsi="Times New Roman" w:cs="Times New Roman"/>
          <w:kern w:val="0"/>
          <w:sz w:val="28"/>
          <w:szCs w:val="28"/>
          <w14:ligatures w14:val="none"/>
        </w:rPr>
        <w:t xml:space="preserve"> also due in December to the Administration on Community Living. </w:t>
      </w:r>
    </w:p>
    <w:p w14:paraId="6A0FB82B" w14:textId="77777777" w:rsidR="00985663" w:rsidRPr="00985663" w:rsidRDefault="00985663" w:rsidP="009173B2">
      <w:pPr>
        <w:numPr>
          <w:ilvl w:val="0"/>
          <w:numId w:val="59"/>
        </w:num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After meeting with the Executive Director to discuss the survey results, evaluation scores, and comments, the Chair prepares an oral report to present to the Council at the first regularly scheduled meeting of the new federal fiscal year following the annual review date of the Executive Director. The report shall contain the average scores for each section of the form as well as a summary of commendations and recommendations found in member’s evaluation form. The Council will approve the final Executive Director Evaluation report and recommendation(s) by way of the Executive Committee in a closed meeting. </w:t>
      </w:r>
    </w:p>
    <w:p w14:paraId="78194BFE"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The areas of input shall include the following:</w:t>
      </w:r>
    </w:p>
    <w:p w14:paraId="7D855192"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Federal and State Mandates</w:t>
      </w:r>
    </w:p>
    <w:p w14:paraId="7E974971"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Five Year State Plan preparation, planning, implementation, and reporting </w:t>
      </w:r>
    </w:p>
    <w:p w14:paraId="0CE97A8D"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Budget Preparation, management, and monitoring</w:t>
      </w:r>
    </w:p>
    <w:p w14:paraId="740F287E"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Grant Management</w:t>
      </w:r>
    </w:p>
    <w:p w14:paraId="04916F99"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Council Representative</w:t>
      </w:r>
    </w:p>
    <w:p w14:paraId="5A7303F1"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Council Meetings</w:t>
      </w:r>
    </w:p>
    <w:p w14:paraId="096B19B5"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proofErr w:type="gramStart"/>
      <w:r w:rsidRPr="00985663">
        <w:rPr>
          <w:rFonts w:ascii="Times New Roman" w:eastAsia="Times New Roman" w:hAnsi="Times New Roman" w:cs="Times New Roman"/>
          <w:kern w:val="0"/>
          <w:sz w:val="28"/>
          <w:szCs w:val="28"/>
          <w14:ligatures w14:val="none"/>
        </w:rPr>
        <w:t>Overall</w:t>
      </w:r>
      <w:proofErr w:type="gramEnd"/>
      <w:r w:rsidRPr="00985663">
        <w:rPr>
          <w:rFonts w:ascii="Times New Roman" w:eastAsia="Times New Roman" w:hAnsi="Times New Roman" w:cs="Times New Roman"/>
          <w:kern w:val="0"/>
          <w:sz w:val="28"/>
          <w:szCs w:val="28"/>
          <w14:ligatures w14:val="none"/>
        </w:rPr>
        <w:t xml:space="preserve"> Job Performance</w:t>
      </w:r>
    </w:p>
    <w:p w14:paraId="6CC5F078" w14:textId="77777777" w:rsidR="00985663" w:rsidRPr="00985663" w:rsidRDefault="00985663" w:rsidP="009173B2">
      <w:pPr>
        <w:numPr>
          <w:ilvl w:val="0"/>
          <w:numId w:val="60"/>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Suggestions for Improvements</w:t>
      </w:r>
    </w:p>
    <w:p w14:paraId="00A722E2" w14:textId="77777777" w:rsidR="00985663" w:rsidRPr="00985663" w:rsidRDefault="00985663" w:rsidP="009173B2">
      <w:pPr>
        <w:numPr>
          <w:ilvl w:val="0"/>
          <w:numId w:val="60"/>
        </w:numPr>
        <w:spacing w:after="120" w:line="360" w:lineRule="auto"/>
        <w:ind w:left="763"/>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Other Comments/Feedback </w:t>
      </w:r>
    </w:p>
    <w:p w14:paraId="3CB3C547" w14:textId="5720C53C" w:rsidR="00CB6012" w:rsidRPr="00985663" w:rsidRDefault="00CB6012"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32" w:name="_Toc226552704"/>
      <w:r w:rsidRPr="00CB6012">
        <w:rPr>
          <w:rFonts w:ascii="Times New Roman" w:eastAsia="DengXian Light" w:hAnsi="Times New Roman" w:cs="Times New Roman"/>
          <w:b/>
          <w:bCs/>
          <w:color w:val="000000"/>
          <w:w w:val="105"/>
          <w:kern w:val="0"/>
          <w:sz w:val="36"/>
          <w:szCs w:val="36"/>
          <w14:ligatures w14:val="none"/>
        </w:rPr>
        <w:t>4.</w:t>
      </w:r>
      <w:r w:rsidR="00985663" w:rsidRPr="00985663">
        <w:rPr>
          <w:rFonts w:ascii="Times New Roman" w:eastAsia="DengXian Light" w:hAnsi="Times New Roman" w:cs="Times New Roman"/>
          <w:b/>
          <w:bCs/>
          <w:color w:val="000000"/>
          <w:w w:val="105"/>
          <w:kern w:val="0"/>
          <w:sz w:val="36"/>
          <w:szCs w:val="36"/>
          <w14:ligatures w14:val="none"/>
        </w:rPr>
        <w:t>4</w:t>
      </w:r>
      <w:r w:rsidRPr="00CB6012">
        <w:rPr>
          <w:rFonts w:ascii="Times New Roman" w:eastAsia="DengXian Light" w:hAnsi="Times New Roman" w:cs="Times New Roman"/>
          <w:b/>
          <w:bCs/>
          <w:color w:val="000000"/>
          <w:w w:val="105"/>
          <w:kern w:val="0"/>
          <w:sz w:val="36"/>
          <w:szCs w:val="36"/>
          <w14:ligatures w14:val="none"/>
        </w:rPr>
        <w:t xml:space="preserve"> Executive Director Discretionary Fund</w:t>
      </w:r>
      <w:bookmarkEnd w:id="332"/>
      <w:r w:rsidRPr="00CB6012">
        <w:rPr>
          <w:rFonts w:ascii="Times New Roman" w:eastAsia="DengXian Light" w:hAnsi="Times New Roman" w:cs="Times New Roman"/>
          <w:b/>
          <w:bCs/>
          <w:color w:val="000000"/>
          <w:w w:val="105"/>
          <w:kern w:val="0"/>
          <w:sz w:val="36"/>
          <w:szCs w:val="36"/>
          <w14:ligatures w14:val="none"/>
        </w:rPr>
        <w:t xml:space="preserve"> </w:t>
      </w:r>
    </w:p>
    <w:p w14:paraId="49AE54C1" w14:textId="77777777" w:rsidR="00985663" w:rsidRPr="00985663" w:rsidRDefault="00985663" w:rsidP="00F55EF9">
      <w:pPr>
        <w:spacing w:after="24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 discretionary fund of up to $15,000 will be established annually to assist in the achievement of the goals and objectives of the Council’s 5-year State Plan. Funds will be utilized in compliance with State and Federal regulations. The NGCDD Executive Director shall have the authority to use discretionary funds for Council members and staff travel to conduct in/out of state business and/or training, membership fees for professional </w:t>
      </w:r>
      <w:r w:rsidRPr="00985663">
        <w:rPr>
          <w:rFonts w:ascii="Times New Roman" w:eastAsia="Times New Roman" w:hAnsi="Times New Roman" w:cs="Times New Roman"/>
          <w:kern w:val="0"/>
          <w:sz w:val="28"/>
          <w:szCs w:val="28"/>
          <w14:ligatures w14:val="none"/>
        </w:rPr>
        <w:lastRenderedPageBreak/>
        <w:t>organizations, software for creating and maintaining accessibility compliance, website hosting and maintenance, data collection and analysis, subscriptions to professional publications, overflow of Council Member travel, overflow of Consumer Leadership Applications, and budget shortfalls for approved Council activities. The NGCDD Executive Director shall obtain prior approval from the Executive Committee for the use of any funds not mentioned above. All funds utilized will be reported to the Council at the following Council meeting.</w:t>
      </w:r>
    </w:p>
    <w:p w14:paraId="57A3F84D" w14:textId="476EACC3" w:rsidR="00CB6012" w:rsidRPr="00CB6012" w:rsidRDefault="00CB6012"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33" w:name="_Toc226552705"/>
      <w:r w:rsidRPr="00CB6012">
        <w:rPr>
          <w:rFonts w:ascii="Times New Roman" w:eastAsia="DengXian Light" w:hAnsi="Times New Roman" w:cs="Times New Roman"/>
          <w:b/>
          <w:bCs/>
          <w:color w:val="000000"/>
          <w:w w:val="105"/>
          <w:kern w:val="0"/>
          <w:sz w:val="36"/>
          <w:szCs w:val="36"/>
          <w14:ligatures w14:val="none"/>
        </w:rPr>
        <w:t>4.</w:t>
      </w:r>
      <w:r w:rsidR="00985663" w:rsidRPr="00985663">
        <w:rPr>
          <w:rFonts w:ascii="Times New Roman" w:eastAsia="DengXian Light" w:hAnsi="Times New Roman" w:cs="Times New Roman"/>
          <w:b/>
          <w:bCs/>
          <w:color w:val="000000"/>
          <w:w w:val="105"/>
          <w:kern w:val="0"/>
          <w:sz w:val="36"/>
          <w:szCs w:val="36"/>
          <w14:ligatures w14:val="none"/>
        </w:rPr>
        <w:t>5</w:t>
      </w:r>
      <w:r w:rsidRPr="00CB6012">
        <w:rPr>
          <w:rFonts w:ascii="Times New Roman" w:eastAsia="DengXian Light" w:hAnsi="Times New Roman" w:cs="Times New Roman"/>
          <w:b/>
          <w:bCs/>
          <w:color w:val="000000"/>
          <w:w w:val="105"/>
          <w:kern w:val="0"/>
          <w:sz w:val="36"/>
          <w:szCs w:val="36"/>
          <w14:ligatures w14:val="none"/>
        </w:rPr>
        <w:t xml:space="preserve"> Staff Duties, Hiring, and Supervision Policy</w:t>
      </w:r>
      <w:bookmarkEnd w:id="333"/>
    </w:p>
    <w:p w14:paraId="7BD7359F"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All Council authority delegated to staff is delegated through the Executive Director so that all authority and accountability of staff – as far as the Council is concerned – </w:t>
      </w:r>
      <w:proofErr w:type="gramStart"/>
      <w:r w:rsidRPr="00985663">
        <w:rPr>
          <w:rFonts w:ascii="Times New Roman" w:eastAsia="Times New Roman" w:hAnsi="Times New Roman" w:cs="Times New Roman"/>
          <w:kern w:val="0"/>
          <w:sz w:val="28"/>
          <w:szCs w:val="28"/>
          <w14:ligatures w14:val="none"/>
        </w:rPr>
        <w:t>is considered to be</w:t>
      </w:r>
      <w:proofErr w:type="gramEnd"/>
      <w:r w:rsidRPr="00985663">
        <w:rPr>
          <w:rFonts w:ascii="Times New Roman" w:eastAsia="Times New Roman" w:hAnsi="Times New Roman" w:cs="Times New Roman"/>
          <w:kern w:val="0"/>
          <w:sz w:val="28"/>
          <w:szCs w:val="28"/>
          <w14:ligatures w14:val="none"/>
        </w:rPr>
        <w:t xml:space="preserve"> the authority and accountability of the Executive Director. The Council Executive Director will hire, supervise, and annually evaluate all Council staff. All Council staff shall report directly to the Executive Director and communication to any Council Members regarding Council business shall flow through the Executive Director. </w:t>
      </w:r>
    </w:p>
    <w:p w14:paraId="0A310F0C"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Instructions, Job Descriptions, and Staff Duties are determined by the Executive Director in accordance with the needed outcomes, goals, and objectives of the 5-year state plan and in accordance with state and federal laws. </w:t>
      </w:r>
    </w:p>
    <w:p w14:paraId="171B039F"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In the case of Council members or committee members requesting information or assistance from Council staff, it is at the sole discretion of the Executive Director to approve or deny such requests that require – in the Executive Director’s judgement – a material amount of staff time or funds or are disruptive.</w:t>
      </w:r>
    </w:p>
    <w:p w14:paraId="0266B073"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Council Executive Director may consult with the Designated State Agency Human Resources representative when necessary. </w:t>
      </w:r>
    </w:p>
    <w:p w14:paraId="388BDC68"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In the event of a vacancy in the Executive Director position, an Interim Executive Director will be appointed, and they shall resume all roles and responsibilities list in this policy. </w:t>
      </w:r>
    </w:p>
    <w:p w14:paraId="16F4AB1D" w14:textId="5C199652" w:rsidR="009E0571" w:rsidRPr="00DB7BD8" w:rsidRDefault="009E0571" w:rsidP="009E0571">
      <w:pPr>
        <w:keepNext/>
        <w:keepLines/>
        <w:spacing w:after="0" w:line="360" w:lineRule="auto"/>
        <w:contextualSpacing/>
        <w:outlineLvl w:val="2"/>
        <w:rPr>
          <w:rFonts w:ascii="Times New Roman" w:eastAsia="DengXian Light" w:hAnsi="Times New Roman" w:cs="Times New Roman"/>
          <w:b/>
          <w:bCs/>
          <w:kern w:val="0"/>
          <w:sz w:val="32"/>
          <w:szCs w:val="32"/>
          <w14:ligatures w14:val="none"/>
        </w:rPr>
      </w:pPr>
      <w:bookmarkStart w:id="334" w:name="_Toc226552706"/>
      <w:bookmarkStart w:id="335" w:name="_Hlk210635863"/>
      <w:bookmarkStart w:id="336" w:name="_Hlk210635866"/>
      <w:r>
        <w:rPr>
          <w:rFonts w:ascii="Times New Roman" w:eastAsia="DengXian Light" w:hAnsi="Times New Roman" w:cs="Times New Roman"/>
          <w:b/>
          <w:bCs/>
          <w:color w:val="000000"/>
          <w:w w:val="105"/>
          <w:kern w:val="0"/>
          <w:sz w:val="36"/>
          <w:szCs w:val="36"/>
          <w14:ligatures w14:val="none"/>
        </w:rPr>
        <w:lastRenderedPageBreak/>
        <w:t xml:space="preserve">4.6 </w:t>
      </w:r>
      <w:r w:rsidRPr="009E0571">
        <w:rPr>
          <w:rFonts w:ascii="Times New Roman" w:eastAsia="DengXian Light" w:hAnsi="Times New Roman" w:cs="Times New Roman"/>
          <w:b/>
          <w:bCs/>
          <w:color w:val="000000"/>
          <w:w w:val="105"/>
          <w:kern w:val="0"/>
          <w:sz w:val="36"/>
          <w:szCs w:val="36"/>
          <w14:ligatures w14:val="none"/>
        </w:rPr>
        <w:t>Response to Persons, Publication or Public Medium</w:t>
      </w:r>
      <w:bookmarkEnd w:id="334"/>
      <w:r w:rsidRPr="00DB7BD8">
        <w:rPr>
          <w:rFonts w:ascii="Times New Roman" w:eastAsia="DengXian Light" w:hAnsi="Times New Roman" w:cs="Times New Roman"/>
          <w:b/>
          <w:bCs/>
          <w:kern w:val="0"/>
          <w:sz w:val="32"/>
          <w:szCs w:val="32"/>
          <w14:ligatures w14:val="none"/>
        </w:rPr>
        <w:t xml:space="preserve"> </w:t>
      </w:r>
    </w:p>
    <w:p w14:paraId="43553FC4"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Whenever there is an individual comment or an article that comes from a publication or public medium, wherein statements or comments are made for which a response on behalf of the Council may be in order or be desirable, the Executive Director and the Chair of the Council shall discuss the matter in a timely fashion, and determine:</w:t>
      </w:r>
    </w:p>
    <w:p w14:paraId="387C1FF0" w14:textId="77777777" w:rsidR="009E0571" w:rsidRPr="00DB7BD8" w:rsidRDefault="009E0571" w:rsidP="009E0571">
      <w:pPr>
        <w:numPr>
          <w:ilvl w:val="0"/>
          <w:numId w:val="26"/>
        </w:numPr>
        <w:tabs>
          <w:tab w:val="left" w:pos="-1440"/>
          <w:tab w:val="left" w:pos="-720"/>
          <w:tab w:val="left" w:pos="0"/>
          <w:tab w:val="left" w:pos="1440"/>
          <w:tab w:val="left" w:pos="2160"/>
          <w:tab w:val="left" w:pos="2880"/>
          <w:tab w:val="left" w:pos="3600"/>
          <w:tab w:val="left" w:pos="4320"/>
          <w:tab w:val="left" w:pos="5040"/>
          <w:tab w:val="left" w:pos="5760"/>
          <w:tab w:val="left" w:pos="6480"/>
        </w:tabs>
        <w:spacing w:after="0" w:line="360" w:lineRule="auto"/>
        <w:ind w:right="2505"/>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If there </w:t>
      </w:r>
      <w:proofErr w:type="gramStart"/>
      <w:r w:rsidRPr="00DB7BD8">
        <w:rPr>
          <w:rFonts w:ascii="Times New Roman" w:eastAsia="Times New Roman" w:hAnsi="Times New Roman" w:cs="Times New Roman"/>
          <w:kern w:val="0"/>
          <w:sz w:val="28"/>
          <w:szCs w:val="28"/>
          <w14:ligatures w14:val="none"/>
        </w:rPr>
        <w:t>will be</w:t>
      </w:r>
      <w:proofErr w:type="gramEnd"/>
      <w:r w:rsidRPr="00DB7BD8">
        <w:rPr>
          <w:rFonts w:ascii="Times New Roman" w:eastAsia="Times New Roman" w:hAnsi="Times New Roman" w:cs="Times New Roman"/>
          <w:kern w:val="0"/>
          <w:sz w:val="28"/>
          <w:szCs w:val="28"/>
          <w14:ligatures w14:val="none"/>
        </w:rPr>
        <w:t xml:space="preserve"> a response, and</w:t>
      </w:r>
    </w:p>
    <w:p w14:paraId="0CE21CF2" w14:textId="77777777" w:rsidR="009E0571" w:rsidRPr="00DB7BD8" w:rsidRDefault="009E0571" w:rsidP="009E0571">
      <w:pPr>
        <w:numPr>
          <w:ilvl w:val="0"/>
          <w:numId w:val="26"/>
        </w:numPr>
        <w:tabs>
          <w:tab w:val="left" w:pos="-1440"/>
          <w:tab w:val="left" w:pos="-720"/>
          <w:tab w:val="left" w:pos="0"/>
          <w:tab w:val="left" w:pos="1440"/>
          <w:tab w:val="left" w:pos="2160"/>
          <w:tab w:val="left" w:pos="2880"/>
          <w:tab w:val="left" w:pos="3600"/>
          <w:tab w:val="left" w:pos="4320"/>
          <w:tab w:val="left" w:pos="5040"/>
          <w:tab w:val="left" w:pos="5760"/>
          <w:tab w:val="left" w:pos="6480"/>
        </w:tabs>
        <w:spacing w:after="0" w:line="360" w:lineRule="auto"/>
        <w:ind w:right="2505"/>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What </w:t>
      </w:r>
      <w:proofErr w:type="gramStart"/>
      <w:r w:rsidRPr="00DB7BD8">
        <w:rPr>
          <w:rFonts w:ascii="Times New Roman" w:eastAsia="Times New Roman" w:hAnsi="Times New Roman" w:cs="Times New Roman"/>
          <w:kern w:val="0"/>
          <w:sz w:val="28"/>
          <w:szCs w:val="28"/>
          <w14:ligatures w14:val="none"/>
        </w:rPr>
        <w:t>the response will</w:t>
      </w:r>
      <w:proofErr w:type="gramEnd"/>
      <w:r w:rsidRPr="00DB7BD8">
        <w:rPr>
          <w:rFonts w:ascii="Times New Roman" w:eastAsia="Times New Roman" w:hAnsi="Times New Roman" w:cs="Times New Roman"/>
          <w:kern w:val="0"/>
          <w:sz w:val="28"/>
          <w:szCs w:val="28"/>
          <w14:ligatures w14:val="none"/>
        </w:rPr>
        <w:t xml:space="preserve"> be?</w:t>
      </w:r>
    </w:p>
    <w:p w14:paraId="235647F9" w14:textId="3CDCBED7" w:rsidR="009E0571" w:rsidRPr="009E0571" w:rsidRDefault="009E0571" w:rsidP="00F55EF9">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If a decision is made to respond to such comment(s) or statement(s), then those two </w:t>
      </w:r>
      <w:proofErr w:type="gramStart"/>
      <w:r w:rsidRPr="00DB7BD8">
        <w:rPr>
          <w:rFonts w:ascii="Times New Roman" w:eastAsia="Times New Roman" w:hAnsi="Times New Roman" w:cs="Times New Roman"/>
          <w:kern w:val="0"/>
          <w:sz w:val="28"/>
          <w:szCs w:val="28"/>
          <w14:ligatures w14:val="none"/>
        </w:rPr>
        <w:t>persons</w:t>
      </w:r>
      <w:proofErr w:type="gramEnd"/>
      <w:r w:rsidRPr="00DB7BD8">
        <w:rPr>
          <w:rFonts w:ascii="Times New Roman" w:eastAsia="Times New Roman" w:hAnsi="Times New Roman" w:cs="Times New Roman"/>
          <w:kern w:val="0"/>
          <w:sz w:val="28"/>
          <w:szCs w:val="28"/>
          <w14:ligatures w14:val="none"/>
        </w:rPr>
        <w:t xml:space="preserve"> will present the response by a phone call, personal meeting, or letter. If time permits, a draft of such response shall be sent to the Council for review and comment, prior to distribution. If not, then the remainder of the Council or appropriate </w:t>
      </w:r>
      <w:proofErr w:type="gramStart"/>
      <w:r w:rsidRPr="00DB7BD8">
        <w:rPr>
          <w:rFonts w:ascii="Times New Roman" w:eastAsia="Times New Roman" w:hAnsi="Times New Roman" w:cs="Times New Roman"/>
          <w:kern w:val="0"/>
          <w:sz w:val="28"/>
          <w:szCs w:val="28"/>
          <w14:ligatures w14:val="none"/>
        </w:rPr>
        <w:t>persons</w:t>
      </w:r>
      <w:proofErr w:type="gramEnd"/>
      <w:r w:rsidRPr="00DB7BD8">
        <w:rPr>
          <w:rFonts w:ascii="Times New Roman" w:eastAsia="Times New Roman" w:hAnsi="Times New Roman" w:cs="Times New Roman"/>
          <w:kern w:val="0"/>
          <w:sz w:val="28"/>
          <w:szCs w:val="28"/>
          <w14:ligatures w14:val="none"/>
        </w:rPr>
        <w:t xml:space="preserve"> will be notified of what has occurred. This process provides for a timely response and notice to the Council.</w:t>
      </w:r>
    </w:p>
    <w:p w14:paraId="300A950A" w14:textId="6D7457B9" w:rsidR="00985663" w:rsidRPr="00985663" w:rsidRDefault="00985663"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37" w:name="_Toc226552707"/>
      <w:r w:rsidRPr="00985663">
        <w:rPr>
          <w:rFonts w:ascii="Times New Roman" w:eastAsia="DengXian Light" w:hAnsi="Times New Roman" w:cs="Times New Roman"/>
          <w:b/>
          <w:bCs/>
          <w:color w:val="000000"/>
          <w:w w:val="105"/>
          <w:kern w:val="0"/>
          <w:sz w:val="36"/>
          <w:szCs w:val="36"/>
          <w14:ligatures w14:val="none"/>
        </w:rPr>
        <w:t>5.0 STATE PLAN DEVELOPMENT, BUDGET, AND CONTRACT FUNDING</w:t>
      </w:r>
      <w:bookmarkEnd w:id="337"/>
    </w:p>
    <w:p w14:paraId="0880B858" w14:textId="6219C993" w:rsidR="00CB6012" w:rsidRPr="00341F9C" w:rsidRDefault="00CB6012" w:rsidP="00341F9C">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38" w:name="_Toc226552708"/>
      <w:bookmarkEnd w:id="335"/>
      <w:r w:rsidRPr="00CB6012">
        <w:rPr>
          <w:rFonts w:ascii="Times New Roman" w:eastAsia="DengXian Light" w:hAnsi="Times New Roman" w:cs="Times New Roman"/>
          <w:b/>
          <w:bCs/>
          <w:color w:val="000000"/>
          <w:w w:val="105"/>
          <w:kern w:val="0"/>
          <w:sz w:val="36"/>
          <w:szCs w:val="36"/>
          <w14:ligatures w14:val="none"/>
        </w:rPr>
        <w:t>5.1 5-Year-Plan-Of-Action Development Process</w:t>
      </w:r>
      <w:bookmarkEnd w:id="338"/>
    </w:p>
    <w:p w14:paraId="3CD52F45" w14:textId="5B85D966" w:rsid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It is the policy of the Council to develop a comprehensive Five-Year Plan of Action that aligns with the Council's mission and addresses the needs of individuals with developmental disabilities in Nevada. This plan shall be developed through a collaborative process that includes input from stakeholders, data analysis, and a review of existing services and resources.</w:t>
      </w:r>
    </w:p>
    <w:p w14:paraId="59833837"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Plan Development Process</w:t>
      </w:r>
    </w:p>
    <w:p w14:paraId="1A108121"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Needs Assessment</w:t>
      </w:r>
      <w:r w:rsidRPr="00985663">
        <w:rPr>
          <w:rFonts w:ascii="Times New Roman" w:eastAsia="Times New Roman" w:hAnsi="Times New Roman" w:cs="Times New Roman"/>
          <w:kern w:val="0"/>
          <w:sz w:val="28"/>
          <w:szCs w:val="28"/>
          <w14:ligatures w14:val="none"/>
        </w:rPr>
        <w:br/>
        <w:t>The Council shall conduct a thorough needs assessment to identify the current and emerging needs of individuals with developmental disabilities in Nevada. This assessment shall include:</w:t>
      </w:r>
    </w:p>
    <w:p w14:paraId="06369F17"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lastRenderedPageBreak/>
        <w:t>Data collection from state agencies, service providers, and other relevant entities.</w:t>
      </w:r>
    </w:p>
    <w:p w14:paraId="7881EF7F"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Surveys and focus groups involving individuals with developmental disabilities and their families.</w:t>
      </w:r>
    </w:p>
    <w:p w14:paraId="2BCDD98B"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Review of existing reports, studies, and evaluations.</w:t>
      </w:r>
    </w:p>
    <w:p w14:paraId="131F6D76"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Stakeholder Engagement</w:t>
      </w:r>
      <w:r w:rsidRPr="00985663">
        <w:rPr>
          <w:rFonts w:ascii="Times New Roman" w:eastAsia="Times New Roman" w:hAnsi="Times New Roman" w:cs="Times New Roman"/>
          <w:kern w:val="0"/>
          <w:sz w:val="28"/>
          <w:szCs w:val="28"/>
          <w14:ligatures w14:val="none"/>
        </w:rPr>
        <w:br/>
        <w:t>The Council shall engage a diverse group of stakeholders in the development of the Five-Year Plan, including:</w:t>
      </w:r>
    </w:p>
    <w:p w14:paraId="37B6F1AE"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Individuals with developmental disabilities and their families.</w:t>
      </w:r>
    </w:p>
    <w:p w14:paraId="00626154"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Service providers and advocacy organizations.</w:t>
      </w:r>
    </w:p>
    <w:p w14:paraId="593C8112"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State and local government agencies.</w:t>
      </w:r>
    </w:p>
    <w:p w14:paraId="01307A2B"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Community members and other interested parties.</w:t>
      </w:r>
    </w:p>
    <w:p w14:paraId="3BCB7154" w14:textId="77777777" w:rsidR="00985663" w:rsidRPr="00985663" w:rsidRDefault="00985663" w:rsidP="00985663">
      <w:p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This engagement shall occur through public meetings, surveys, and other methods to ensure broad participation.</w:t>
      </w:r>
    </w:p>
    <w:p w14:paraId="06C775B8"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Goal Setting</w:t>
      </w:r>
      <w:r w:rsidRPr="00985663">
        <w:rPr>
          <w:rFonts w:ascii="Times New Roman" w:eastAsia="Times New Roman" w:hAnsi="Times New Roman" w:cs="Times New Roman"/>
          <w:kern w:val="0"/>
          <w:sz w:val="28"/>
          <w:szCs w:val="28"/>
          <w14:ligatures w14:val="none"/>
        </w:rPr>
        <w:br/>
        <w:t>Based on the needs assessment and stakeholder input, the Council shall establish clear, measurable goals for the Five-Year Plan. These goals shall:</w:t>
      </w:r>
    </w:p>
    <w:p w14:paraId="2CFBB663"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Address identified needs and gaps in services.</w:t>
      </w:r>
    </w:p>
    <w:p w14:paraId="4F90C3B0"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Promote inclusion and community integration.</w:t>
      </w:r>
    </w:p>
    <w:p w14:paraId="7FB01AF7"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Enhance the quality of life for individuals with developmental disabilities.</w:t>
      </w:r>
    </w:p>
    <w:p w14:paraId="22076261"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Align with federal and state priorities and requirements.</w:t>
      </w:r>
    </w:p>
    <w:p w14:paraId="1055E567"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Objective Development</w:t>
      </w:r>
      <w:r w:rsidRPr="00985663">
        <w:rPr>
          <w:rFonts w:ascii="Times New Roman" w:eastAsia="Times New Roman" w:hAnsi="Times New Roman" w:cs="Times New Roman"/>
          <w:kern w:val="0"/>
          <w:sz w:val="28"/>
          <w:szCs w:val="28"/>
          <w14:ligatures w14:val="none"/>
        </w:rPr>
        <w:br/>
        <w:t>For each goal, the Council shall develop specific objectives that outline the actions needed to achieve the goal. These objectives shall include:</w:t>
      </w:r>
    </w:p>
    <w:p w14:paraId="4A4E62CE"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Detailed activities and strategies.</w:t>
      </w:r>
    </w:p>
    <w:p w14:paraId="3C315021"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Responsible parties and timelines.</w:t>
      </w:r>
    </w:p>
    <w:p w14:paraId="4ADBCCEB"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Expected outcomes and performance indicators.</w:t>
      </w:r>
    </w:p>
    <w:p w14:paraId="6D511F6C"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Methods for monitoring and evaluating progress.</w:t>
      </w:r>
    </w:p>
    <w:p w14:paraId="5C2F5A15"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lastRenderedPageBreak/>
        <w:t xml:space="preserve">Plan </w:t>
      </w:r>
      <w:proofErr w:type="gramStart"/>
      <w:r w:rsidRPr="00985663">
        <w:rPr>
          <w:rFonts w:ascii="Times New Roman" w:eastAsia="Times New Roman" w:hAnsi="Times New Roman" w:cs="Times New Roman"/>
          <w:b/>
          <w:bCs/>
          <w:kern w:val="0"/>
          <w:sz w:val="28"/>
          <w:szCs w:val="28"/>
          <w14:ligatures w14:val="none"/>
        </w:rPr>
        <w:t>Drafting</w:t>
      </w:r>
      <w:proofErr w:type="gramEnd"/>
      <w:r w:rsidRPr="00985663">
        <w:rPr>
          <w:rFonts w:ascii="Times New Roman" w:eastAsia="Times New Roman" w:hAnsi="Times New Roman" w:cs="Times New Roman"/>
          <w:b/>
          <w:bCs/>
          <w:kern w:val="0"/>
          <w:sz w:val="28"/>
          <w:szCs w:val="28"/>
          <w14:ligatures w14:val="none"/>
        </w:rPr>
        <w:t xml:space="preserve"> and Review</w:t>
      </w:r>
      <w:r w:rsidRPr="00985663">
        <w:rPr>
          <w:rFonts w:ascii="Times New Roman" w:eastAsia="Times New Roman" w:hAnsi="Times New Roman" w:cs="Times New Roman"/>
          <w:kern w:val="0"/>
          <w:sz w:val="28"/>
          <w:szCs w:val="28"/>
          <w14:ligatures w14:val="none"/>
        </w:rPr>
        <w:br/>
        <w:t>The Council shall prepare a draft of the Five-Year Plan, incorporating the established goals and objectives. This draft shall be:</w:t>
      </w:r>
    </w:p>
    <w:p w14:paraId="1F9FCE8B"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Distributed to Council members for review and feedback.</w:t>
      </w:r>
    </w:p>
    <w:p w14:paraId="50C36816"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Made available to the public for comment.</w:t>
      </w:r>
    </w:p>
    <w:p w14:paraId="737CF9AB"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Revised as necessary based on feedback received.</w:t>
      </w:r>
    </w:p>
    <w:p w14:paraId="1C83019F"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Final Approval and Submission</w:t>
      </w:r>
      <w:r w:rsidRPr="00985663">
        <w:rPr>
          <w:rFonts w:ascii="Times New Roman" w:eastAsia="Times New Roman" w:hAnsi="Times New Roman" w:cs="Times New Roman"/>
          <w:kern w:val="0"/>
          <w:sz w:val="28"/>
          <w:szCs w:val="28"/>
          <w14:ligatures w14:val="none"/>
        </w:rPr>
        <w:br/>
        <w:t>The final Five-Year Plan shall be:</w:t>
      </w:r>
    </w:p>
    <w:p w14:paraId="68E1E4D6"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Approved by a majority vote of the Council.</w:t>
      </w:r>
    </w:p>
    <w:p w14:paraId="3D14C8CC"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Submitted to the Governor and appropriate state agencies.</w:t>
      </w:r>
    </w:p>
    <w:p w14:paraId="616818E4"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Submitted to the Administration for Community Living (ACL) or other federal agencies as required.</w:t>
      </w:r>
    </w:p>
    <w:p w14:paraId="718FDA69"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Implementation and Monitoring</w:t>
      </w:r>
      <w:r w:rsidRPr="00985663">
        <w:rPr>
          <w:rFonts w:ascii="Times New Roman" w:eastAsia="Times New Roman" w:hAnsi="Times New Roman" w:cs="Times New Roman"/>
          <w:kern w:val="0"/>
          <w:sz w:val="28"/>
          <w:szCs w:val="28"/>
          <w14:ligatures w14:val="none"/>
        </w:rPr>
        <w:br/>
        <w:t>Upon approval, the Council shall oversee the implementation of the Five-Year Plan by:</w:t>
      </w:r>
    </w:p>
    <w:p w14:paraId="36BAEA74"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Collaborating with state agencies and service providers.</w:t>
      </w:r>
    </w:p>
    <w:p w14:paraId="3BC124CE"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Allocating resources and funding as appropriate.</w:t>
      </w:r>
    </w:p>
    <w:p w14:paraId="7BADC34E"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Monitoring progress toward achieving the established goals and objectives.</w:t>
      </w:r>
    </w:p>
    <w:p w14:paraId="542A8AAF"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Reporting regularly to stakeholders on progress and outcomes.</w:t>
      </w:r>
    </w:p>
    <w:p w14:paraId="7F174572" w14:textId="77777777" w:rsidR="00985663" w:rsidRPr="00985663" w:rsidRDefault="00985663" w:rsidP="009173B2">
      <w:pPr>
        <w:numPr>
          <w:ilvl w:val="0"/>
          <w:numId w:val="61"/>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Annual Updates and Amendments</w:t>
      </w:r>
      <w:r w:rsidRPr="00985663">
        <w:rPr>
          <w:rFonts w:ascii="Times New Roman" w:eastAsia="Times New Roman" w:hAnsi="Times New Roman" w:cs="Times New Roman"/>
          <w:kern w:val="0"/>
          <w:sz w:val="28"/>
          <w:szCs w:val="28"/>
          <w14:ligatures w14:val="none"/>
        </w:rPr>
        <w:br/>
        <w:t>The Council shall review and, if necessary, update the Five-Year Plan annually to:</w:t>
      </w:r>
    </w:p>
    <w:p w14:paraId="3AD01981"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Reflect changes in needs, resources, and priorities.</w:t>
      </w:r>
    </w:p>
    <w:p w14:paraId="5C6F43B3"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Incorporate new data and feedback from stakeholders.</w:t>
      </w:r>
    </w:p>
    <w:p w14:paraId="33852210" w14:textId="77777777" w:rsidR="00985663" w:rsidRPr="00985663" w:rsidRDefault="00985663" w:rsidP="009173B2">
      <w:pPr>
        <w:numPr>
          <w:ilvl w:val="1"/>
          <w:numId w:val="62"/>
        </w:num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Ensure continued alignment with federal and state requirements.</w:t>
      </w:r>
    </w:p>
    <w:p w14:paraId="15789934" w14:textId="77777777" w:rsidR="00985663" w:rsidRPr="00985663" w:rsidRDefault="00985663" w:rsidP="00F55EF9">
      <w:pPr>
        <w:spacing w:after="24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Any significant amendments to the plan shall follow the same development and approval process as the original plan.</w:t>
      </w:r>
    </w:p>
    <w:p w14:paraId="4D89D264" w14:textId="3B591215" w:rsidR="00F62B05" w:rsidRDefault="00F62B05"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39" w:name="_Toc226552709"/>
      <w:r>
        <w:rPr>
          <w:rFonts w:ascii="Times New Roman" w:eastAsia="DengXian Light" w:hAnsi="Times New Roman" w:cs="Times New Roman"/>
          <w:b/>
          <w:bCs/>
          <w:color w:val="000000"/>
          <w:w w:val="105"/>
          <w:kern w:val="0"/>
          <w:sz w:val="36"/>
          <w:szCs w:val="36"/>
          <w14:ligatures w14:val="none"/>
        </w:rPr>
        <w:lastRenderedPageBreak/>
        <w:t>5.2 Council Budget and Funding Policy</w:t>
      </w:r>
      <w:bookmarkEnd w:id="339"/>
    </w:p>
    <w:p w14:paraId="5F2DA2B5" w14:textId="77777777" w:rsidR="00F62B05" w:rsidRPr="00F62B05" w:rsidRDefault="00F62B05" w:rsidP="00F62B05">
      <w:pPr>
        <w:spacing w:line="360" w:lineRule="auto"/>
        <w:jc w:val="both"/>
        <w:rPr>
          <w:rFonts w:ascii="Times New Roman" w:hAnsi="Times New Roman" w:cs="Times New Roman"/>
          <w:w w:val="105"/>
          <w:sz w:val="28"/>
          <w:szCs w:val="28"/>
        </w:rPr>
      </w:pPr>
      <w:r w:rsidRPr="00F62B05">
        <w:rPr>
          <w:rFonts w:ascii="Times New Roman" w:hAnsi="Times New Roman" w:cs="Times New Roman"/>
          <w:w w:val="105"/>
          <w:sz w:val="28"/>
          <w:szCs w:val="28"/>
        </w:rPr>
        <w:t>The Nevada Governor’s Council on Developmental Disabilities (Council) prepares, approves, and implements an annual budget to carry out the goals and objectives of the Council’s State Plan. The Council budget translates its priorities into financial terms and ensures compliance with federal and state requirements, including the Developmental Disabilities Assistance and Bill of Rights Act, applicable Nevada statutes, and Administration for Community Living regulations.</w:t>
      </w:r>
    </w:p>
    <w:p w14:paraId="74C7E93F" w14:textId="77777777" w:rsidR="00F62B05" w:rsidRPr="00F62B05" w:rsidRDefault="00F62B05" w:rsidP="00F62B05">
      <w:p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Purpose</w:t>
      </w:r>
      <w:r w:rsidRPr="00F62B05">
        <w:rPr>
          <w:rFonts w:ascii="Times New Roman" w:hAnsi="Times New Roman" w:cs="Times New Roman"/>
          <w:w w:val="105"/>
          <w:sz w:val="28"/>
          <w:szCs w:val="28"/>
        </w:rPr>
        <w:br/>
        <w:t>The purpose of this policy is to:</w:t>
      </w:r>
    </w:p>
    <w:p w14:paraId="344BFA84" w14:textId="77777777" w:rsidR="00F62B05" w:rsidRPr="00F62B05" w:rsidRDefault="00F62B05" w:rsidP="009173B2">
      <w:pPr>
        <w:numPr>
          <w:ilvl w:val="0"/>
          <w:numId w:val="72"/>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Ensure that all Council funds are allocated and spent in a manner consistent with the Council State </w:t>
      </w:r>
      <w:proofErr w:type="gramStart"/>
      <w:r w:rsidRPr="00F62B05">
        <w:rPr>
          <w:rFonts w:ascii="Times New Roman" w:hAnsi="Times New Roman" w:cs="Times New Roman"/>
          <w:w w:val="105"/>
          <w:sz w:val="28"/>
          <w:szCs w:val="28"/>
        </w:rPr>
        <w:t>Plan;</w:t>
      </w:r>
      <w:proofErr w:type="gramEnd"/>
    </w:p>
    <w:p w14:paraId="61D671B1" w14:textId="77777777" w:rsidR="00F62B05" w:rsidRPr="00F62B05" w:rsidRDefault="00F62B05" w:rsidP="009173B2">
      <w:pPr>
        <w:numPr>
          <w:ilvl w:val="0"/>
          <w:numId w:val="72"/>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Maintain compliance with federal and state </w:t>
      </w:r>
      <w:proofErr w:type="gramStart"/>
      <w:r w:rsidRPr="00F62B05">
        <w:rPr>
          <w:rFonts w:ascii="Times New Roman" w:hAnsi="Times New Roman" w:cs="Times New Roman"/>
          <w:w w:val="105"/>
          <w:sz w:val="28"/>
          <w:szCs w:val="28"/>
        </w:rPr>
        <w:t>regulations;</w:t>
      </w:r>
      <w:proofErr w:type="gramEnd"/>
    </w:p>
    <w:p w14:paraId="7AD48809" w14:textId="77777777" w:rsidR="00F62B05" w:rsidRPr="00F62B05" w:rsidRDefault="00F62B05" w:rsidP="009173B2">
      <w:pPr>
        <w:numPr>
          <w:ilvl w:val="0"/>
          <w:numId w:val="72"/>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Provide Council members with oversight of Council finances; and</w:t>
      </w:r>
    </w:p>
    <w:p w14:paraId="4673C152" w14:textId="77777777" w:rsidR="00F62B05" w:rsidRPr="00F62B05" w:rsidRDefault="00F62B05" w:rsidP="009173B2">
      <w:pPr>
        <w:numPr>
          <w:ilvl w:val="0"/>
          <w:numId w:val="72"/>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Ensure transparency and accountability in the management of all Council resources.</w:t>
      </w:r>
    </w:p>
    <w:p w14:paraId="764AD5F7" w14:textId="77777777" w:rsidR="00F62B05" w:rsidRPr="00F62B05" w:rsidRDefault="00F62B05" w:rsidP="00F62B05">
      <w:p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Budget Preparation and Approval</w:t>
      </w:r>
    </w:p>
    <w:p w14:paraId="2FFF5473" w14:textId="77777777" w:rsidR="00F62B05" w:rsidRPr="00F62B05" w:rsidRDefault="00F62B05" w:rsidP="009173B2">
      <w:pPr>
        <w:numPr>
          <w:ilvl w:val="0"/>
          <w:numId w:val="73"/>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The Executive Director and designated staff, in coordination with the Designated State Agency (DSA), prepare a proposed annual budget.</w:t>
      </w:r>
    </w:p>
    <w:p w14:paraId="71579305" w14:textId="77777777" w:rsidR="00F62B05" w:rsidRPr="00F62B05" w:rsidRDefault="00F62B05" w:rsidP="009173B2">
      <w:pPr>
        <w:numPr>
          <w:ilvl w:val="0"/>
          <w:numId w:val="73"/>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The proposed budget is presented to the Council for review, discussion, and approval. Council members are responsible for approving the budget, which may include allocations for:</w:t>
      </w:r>
    </w:p>
    <w:p w14:paraId="47B01F73" w14:textId="77777777" w:rsidR="00F62B05" w:rsidRPr="00F62B05" w:rsidRDefault="00F62B05" w:rsidP="009173B2">
      <w:pPr>
        <w:numPr>
          <w:ilvl w:val="1"/>
          <w:numId w:val="73"/>
        </w:numPr>
        <w:spacing w:after="120" w:line="360" w:lineRule="auto"/>
        <w:contextualSpacing/>
        <w:rPr>
          <w:rFonts w:ascii="Times New Roman" w:hAnsi="Times New Roman" w:cs="Times New Roman"/>
          <w:w w:val="105"/>
          <w:sz w:val="28"/>
          <w:szCs w:val="28"/>
        </w:rPr>
      </w:pPr>
      <w:r w:rsidRPr="00F62B05">
        <w:rPr>
          <w:rFonts w:ascii="Times New Roman" w:hAnsi="Times New Roman" w:cs="Times New Roman"/>
          <w:w w:val="105"/>
          <w:sz w:val="28"/>
          <w:szCs w:val="28"/>
        </w:rPr>
        <w:t xml:space="preserve">Staff salaries, benefits, and professional </w:t>
      </w:r>
      <w:proofErr w:type="gramStart"/>
      <w:r w:rsidRPr="00F62B05">
        <w:rPr>
          <w:rFonts w:ascii="Times New Roman" w:hAnsi="Times New Roman" w:cs="Times New Roman"/>
          <w:w w:val="105"/>
          <w:sz w:val="28"/>
          <w:szCs w:val="28"/>
        </w:rPr>
        <w:t>development;</w:t>
      </w:r>
      <w:proofErr w:type="gramEnd"/>
    </w:p>
    <w:p w14:paraId="4AB369B3" w14:textId="77777777" w:rsidR="00F62B05" w:rsidRPr="00F62B05" w:rsidRDefault="00F62B05" w:rsidP="009173B2">
      <w:pPr>
        <w:numPr>
          <w:ilvl w:val="1"/>
          <w:numId w:val="73"/>
        </w:numPr>
        <w:spacing w:after="120" w:line="360" w:lineRule="auto"/>
        <w:contextualSpacing/>
        <w:rPr>
          <w:rFonts w:ascii="Times New Roman" w:hAnsi="Times New Roman" w:cs="Times New Roman"/>
          <w:w w:val="105"/>
          <w:sz w:val="28"/>
          <w:szCs w:val="28"/>
        </w:rPr>
      </w:pPr>
      <w:r w:rsidRPr="00F62B05">
        <w:rPr>
          <w:rFonts w:ascii="Times New Roman" w:hAnsi="Times New Roman" w:cs="Times New Roman"/>
          <w:w w:val="105"/>
          <w:sz w:val="28"/>
          <w:szCs w:val="28"/>
        </w:rPr>
        <w:t xml:space="preserve">Council member stipends and reimbursement for reasonable expenses, including travel, </w:t>
      </w:r>
      <w:proofErr w:type="gramStart"/>
      <w:r w:rsidRPr="00F62B05">
        <w:rPr>
          <w:rFonts w:ascii="Times New Roman" w:hAnsi="Times New Roman" w:cs="Times New Roman"/>
          <w:w w:val="105"/>
          <w:sz w:val="28"/>
          <w:szCs w:val="28"/>
        </w:rPr>
        <w:t>child care</w:t>
      </w:r>
      <w:proofErr w:type="gramEnd"/>
      <w:r w:rsidRPr="00F62B05">
        <w:rPr>
          <w:rFonts w:ascii="Times New Roman" w:hAnsi="Times New Roman" w:cs="Times New Roman"/>
          <w:w w:val="105"/>
          <w:sz w:val="28"/>
          <w:szCs w:val="28"/>
        </w:rPr>
        <w:t xml:space="preserve">, and personal </w:t>
      </w:r>
      <w:proofErr w:type="gramStart"/>
      <w:r w:rsidRPr="00F62B05">
        <w:rPr>
          <w:rFonts w:ascii="Times New Roman" w:hAnsi="Times New Roman" w:cs="Times New Roman"/>
          <w:w w:val="105"/>
          <w:sz w:val="28"/>
          <w:szCs w:val="28"/>
        </w:rPr>
        <w:t>assistance;</w:t>
      </w:r>
      <w:proofErr w:type="gramEnd"/>
    </w:p>
    <w:p w14:paraId="5FEAD995" w14:textId="77777777" w:rsidR="00F62B05" w:rsidRPr="00F62B05" w:rsidRDefault="00F62B05" w:rsidP="009173B2">
      <w:pPr>
        <w:numPr>
          <w:ilvl w:val="1"/>
          <w:numId w:val="73"/>
        </w:numPr>
        <w:spacing w:after="120" w:line="360" w:lineRule="auto"/>
        <w:contextualSpacing/>
        <w:rPr>
          <w:rFonts w:ascii="Times New Roman" w:hAnsi="Times New Roman" w:cs="Times New Roman"/>
          <w:w w:val="105"/>
          <w:sz w:val="28"/>
          <w:szCs w:val="28"/>
        </w:rPr>
      </w:pPr>
      <w:r w:rsidRPr="00F62B05">
        <w:rPr>
          <w:rFonts w:ascii="Times New Roman" w:hAnsi="Times New Roman" w:cs="Times New Roman"/>
          <w:w w:val="105"/>
          <w:sz w:val="28"/>
          <w:szCs w:val="28"/>
        </w:rPr>
        <w:t xml:space="preserve">Grants, contracts, and interagency </w:t>
      </w:r>
      <w:proofErr w:type="gramStart"/>
      <w:r w:rsidRPr="00F62B05">
        <w:rPr>
          <w:rFonts w:ascii="Times New Roman" w:hAnsi="Times New Roman" w:cs="Times New Roman"/>
          <w:w w:val="105"/>
          <w:sz w:val="28"/>
          <w:szCs w:val="28"/>
        </w:rPr>
        <w:t>agreements;</w:t>
      </w:r>
      <w:proofErr w:type="gramEnd"/>
    </w:p>
    <w:p w14:paraId="4FAA1600" w14:textId="77777777" w:rsidR="00F62B05" w:rsidRPr="00F62B05" w:rsidRDefault="00F62B05" w:rsidP="009173B2">
      <w:pPr>
        <w:numPr>
          <w:ilvl w:val="1"/>
          <w:numId w:val="73"/>
        </w:numPr>
        <w:spacing w:after="120" w:line="360" w:lineRule="auto"/>
        <w:contextualSpacing/>
        <w:rPr>
          <w:rFonts w:ascii="Times New Roman" w:hAnsi="Times New Roman" w:cs="Times New Roman"/>
          <w:w w:val="105"/>
          <w:sz w:val="28"/>
          <w:szCs w:val="28"/>
        </w:rPr>
      </w:pPr>
      <w:r w:rsidRPr="00F62B05">
        <w:rPr>
          <w:rFonts w:ascii="Times New Roman" w:hAnsi="Times New Roman" w:cs="Times New Roman"/>
          <w:w w:val="105"/>
          <w:sz w:val="28"/>
          <w:szCs w:val="28"/>
        </w:rPr>
        <w:lastRenderedPageBreak/>
        <w:t>Council operations, events, forums, hearings, and technical assistance activities; and</w:t>
      </w:r>
    </w:p>
    <w:p w14:paraId="4B1AD4EB" w14:textId="77777777" w:rsidR="00F62B05" w:rsidRPr="00F62B05" w:rsidRDefault="00F62B05" w:rsidP="009173B2">
      <w:pPr>
        <w:numPr>
          <w:ilvl w:val="1"/>
          <w:numId w:val="73"/>
        </w:numPr>
        <w:spacing w:after="120" w:line="360" w:lineRule="auto"/>
        <w:contextualSpacing/>
        <w:rPr>
          <w:rFonts w:ascii="Times New Roman" w:hAnsi="Times New Roman" w:cs="Times New Roman"/>
          <w:w w:val="105"/>
          <w:sz w:val="28"/>
          <w:szCs w:val="28"/>
        </w:rPr>
      </w:pPr>
      <w:r w:rsidRPr="00F62B05">
        <w:rPr>
          <w:rFonts w:ascii="Times New Roman" w:hAnsi="Times New Roman" w:cs="Times New Roman"/>
          <w:w w:val="105"/>
          <w:sz w:val="28"/>
          <w:szCs w:val="28"/>
        </w:rPr>
        <w:t>Other activities authorized in the approved State Plan.</w:t>
      </w:r>
    </w:p>
    <w:p w14:paraId="5F6709D2" w14:textId="77777777" w:rsidR="00F62B05" w:rsidRPr="00F62B05" w:rsidRDefault="00F62B05" w:rsidP="009173B2">
      <w:pPr>
        <w:numPr>
          <w:ilvl w:val="0"/>
          <w:numId w:val="73"/>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The Council’s approved budget serves as the official plan for expenditure of both federal and state funds for the fiscal year.</w:t>
      </w:r>
    </w:p>
    <w:p w14:paraId="3FE832E4" w14:textId="77777777" w:rsidR="00F62B05" w:rsidRPr="00F62B05" w:rsidRDefault="00F62B05" w:rsidP="00F62B05">
      <w:p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Funding Sources</w:t>
      </w:r>
    </w:p>
    <w:p w14:paraId="49F536D6" w14:textId="77777777" w:rsidR="00F62B05" w:rsidRPr="00F62B05" w:rsidRDefault="00F62B05" w:rsidP="009173B2">
      <w:pPr>
        <w:numPr>
          <w:ilvl w:val="0"/>
          <w:numId w:val="74"/>
        </w:num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Federal Allotment:</w:t>
      </w:r>
      <w:r w:rsidRPr="00F62B05">
        <w:rPr>
          <w:rFonts w:ascii="Times New Roman" w:hAnsi="Times New Roman" w:cs="Times New Roman"/>
          <w:w w:val="105"/>
          <w:sz w:val="28"/>
          <w:szCs w:val="28"/>
        </w:rPr>
        <w:t xml:space="preserve"> Provided annually by the Administration for Community Living, based on state population, need for services, and state financial resources. Councils have three years to fully expend a federal award (two years to obligate, one year to liquidate).</w:t>
      </w:r>
    </w:p>
    <w:p w14:paraId="5F4579B2" w14:textId="77777777" w:rsidR="00F62B05" w:rsidRPr="00F62B05" w:rsidRDefault="00F62B05" w:rsidP="009173B2">
      <w:pPr>
        <w:numPr>
          <w:ilvl w:val="0"/>
          <w:numId w:val="74"/>
        </w:num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State Allotment:</w:t>
      </w:r>
      <w:r w:rsidRPr="00F62B05">
        <w:rPr>
          <w:rFonts w:ascii="Times New Roman" w:hAnsi="Times New Roman" w:cs="Times New Roman"/>
          <w:w w:val="105"/>
          <w:sz w:val="28"/>
          <w:szCs w:val="28"/>
        </w:rPr>
        <w:t xml:space="preserve"> At least 25% of the federal award, which may include cash or in-kind contributions. The Legislature determines the final amount available for use each year.</w:t>
      </w:r>
    </w:p>
    <w:p w14:paraId="36DBE30B" w14:textId="77777777" w:rsidR="00F62B05" w:rsidRPr="00F62B05" w:rsidRDefault="00F62B05" w:rsidP="00F62B05">
      <w:p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Expenditure Requirements</w:t>
      </w:r>
    </w:p>
    <w:p w14:paraId="2CA1E886" w14:textId="77777777" w:rsidR="00F62B05" w:rsidRPr="00F62B05" w:rsidRDefault="00F62B05" w:rsidP="009173B2">
      <w:pPr>
        <w:numPr>
          <w:ilvl w:val="0"/>
          <w:numId w:val="75"/>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At least 70% of the Council’s allotment must be used to implement State Plan objectives.</w:t>
      </w:r>
    </w:p>
    <w:p w14:paraId="5A623A1D" w14:textId="77777777" w:rsidR="00F62B05" w:rsidRPr="00F62B05" w:rsidRDefault="00F62B05" w:rsidP="009173B2">
      <w:pPr>
        <w:numPr>
          <w:ilvl w:val="0"/>
          <w:numId w:val="75"/>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No more than 30% of the Council’s allotment may be used for administrative costs, including the DSA reimbursement of up to 5% of the annual award.</w:t>
      </w:r>
    </w:p>
    <w:p w14:paraId="055C57C9" w14:textId="77777777" w:rsidR="00F62B05" w:rsidRPr="00F62B05" w:rsidRDefault="00F62B05" w:rsidP="009173B2">
      <w:pPr>
        <w:numPr>
          <w:ilvl w:val="0"/>
          <w:numId w:val="75"/>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All </w:t>
      </w:r>
      <w:proofErr w:type="gramStart"/>
      <w:r w:rsidRPr="00F62B05">
        <w:rPr>
          <w:rFonts w:ascii="Times New Roman" w:hAnsi="Times New Roman" w:cs="Times New Roman"/>
          <w:w w:val="105"/>
          <w:sz w:val="28"/>
          <w:szCs w:val="28"/>
        </w:rPr>
        <w:t>expenditures</w:t>
      </w:r>
      <w:proofErr w:type="gramEnd"/>
      <w:r w:rsidRPr="00F62B05">
        <w:rPr>
          <w:rFonts w:ascii="Times New Roman" w:hAnsi="Times New Roman" w:cs="Times New Roman"/>
          <w:w w:val="105"/>
          <w:sz w:val="28"/>
          <w:szCs w:val="28"/>
        </w:rPr>
        <w:t xml:space="preserve"> must be reasonable, necessary, traceable to specific State Plan activities, consistent with past spending, and allowable under federal regulations.</w:t>
      </w:r>
    </w:p>
    <w:p w14:paraId="42A0670D" w14:textId="77777777" w:rsidR="00F62B05" w:rsidRPr="00F62B05" w:rsidRDefault="00F62B05" w:rsidP="009173B2">
      <w:pPr>
        <w:numPr>
          <w:ilvl w:val="0"/>
          <w:numId w:val="75"/>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Council staff are exempt from state hiring freezes, reductions in force, or travel restrictions that would impede the Council’s ability to carry out federally funded functions.</w:t>
      </w:r>
    </w:p>
    <w:p w14:paraId="37BAB5FE" w14:textId="4713EAA7" w:rsidR="00F62B05" w:rsidRPr="00F62B05" w:rsidRDefault="00F62B05" w:rsidP="0014109B">
      <w:pPr>
        <w:spacing w:after="0"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Monitoring and Reporting</w:t>
      </w:r>
    </w:p>
    <w:p w14:paraId="10E4A5A5" w14:textId="77777777" w:rsidR="00F62B05" w:rsidRPr="00F62B05" w:rsidRDefault="00F62B05" w:rsidP="009173B2">
      <w:pPr>
        <w:numPr>
          <w:ilvl w:val="0"/>
          <w:numId w:val="76"/>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lastRenderedPageBreak/>
        <w:t xml:space="preserve">The Executive Director and designated staff are responsible for monitoring the budget and ensuring that </w:t>
      </w:r>
      <w:proofErr w:type="gramStart"/>
      <w:r w:rsidRPr="00F62B05">
        <w:rPr>
          <w:rFonts w:ascii="Times New Roman" w:hAnsi="Times New Roman" w:cs="Times New Roman"/>
          <w:w w:val="105"/>
          <w:sz w:val="28"/>
          <w:szCs w:val="28"/>
        </w:rPr>
        <w:t>expenditures align</w:t>
      </w:r>
      <w:proofErr w:type="gramEnd"/>
      <w:r w:rsidRPr="00F62B05">
        <w:rPr>
          <w:rFonts w:ascii="Times New Roman" w:hAnsi="Times New Roman" w:cs="Times New Roman"/>
          <w:w w:val="105"/>
          <w:sz w:val="28"/>
          <w:szCs w:val="28"/>
        </w:rPr>
        <w:t xml:space="preserve"> with Council policies and federal/state requirements.</w:t>
      </w:r>
    </w:p>
    <w:p w14:paraId="2EB372A6" w14:textId="77777777" w:rsidR="00F62B05" w:rsidRPr="00F62B05" w:rsidRDefault="00F62B05" w:rsidP="009173B2">
      <w:pPr>
        <w:numPr>
          <w:ilvl w:val="0"/>
          <w:numId w:val="76"/>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Council members receive regular financial reports at Council meetings, providing updates on:</w:t>
      </w:r>
    </w:p>
    <w:p w14:paraId="35421DA0" w14:textId="77777777" w:rsidR="00F62B05" w:rsidRPr="00F62B05" w:rsidRDefault="00F62B05" w:rsidP="009173B2">
      <w:pPr>
        <w:numPr>
          <w:ilvl w:val="1"/>
          <w:numId w:val="76"/>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Obligations and liquidations of federal and state </w:t>
      </w:r>
      <w:proofErr w:type="gramStart"/>
      <w:r w:rsidRPr="00F62B05">
        <w:rPr>
          <w:rFonts w:ascii="Times New Roman" w:hAnsi="Times New Roman" w:cs="Times New Roman"/>
          <w:w w:val="105"/>
          <w:sz w:val="28"/>
          <w:szCs w:val="28"/>
        </w:rPr>
        <w:t>funds;</w:t>
      </w:r>
      <w:proofErr w:type="gramEnd"/>
    </w:p>
    <w:p w14:paraId="44775C5D" w14:textId="77777777" w:rsidR="00F62B05" w:rsidRPr="00F62B05" w:rsidRDefault="00F62B05" w:rsidP="009173B2">
      <w:pPr>
        <w:numPr>
          <w:ilvl w:val="1"/>
          <w:numId w:val="76"/>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Status of grants, contracts, and </w:t>
      </w:r>
      <w:proofErr w:type="gramStart"/>
      <w:r w:rsidRPr="00F62B05">
        <w:rPr>
          <w:rFonts w:ascii="Times New Roman" w:hAnsi="Times New Roman" w:cs="Times New Roman"/>
          <w:w w:val="105"/>
          <w:sz w:val="28"/>
          <w:szCs w:val="28"/>
        </w:rPr>
        <w:t>initiatives;</w:t>
      </w:r>
      <w:proofErr w:type="gramEnd"/>
    </w:p>
    <w:p w14:paraId="321F4270" w14:textId="77777777" w:rsidR="00F62B05" w:rsidRPr="00F62B05" w:rsidRDefault="00F62B05" w:rsidP="009173B2">
      <w:pPr>
        <w:numPr>
          <w:ilvl w:val="1"/>
          <w:numId w:val="76"/>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Available funds for current and future projects; and</w:t>
      </w:r>
    </w:p>
    <w:p w14:paraId="744496AE" w14:textId="77777777" w:rsidR="00F62B05" w:rsidRPr="00F62B05" w:rsidRDefault="00F62B05" w:rsidP="009173B2">
      <w:pPr>
        <w:numPr>
          <w:ilvl w:val="1"/>
          <w:numId w:val="76"/>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Any discrepancies or unallowable expenditures and proposed resolutions.</w:t>
      </w:r>
    </w:p>
    <w:p w14:paraId="065582CE" w14:textId="77777777" w:rsidR="00F62B05" w:rsidRPr="00F62B05" w:rsidRDefault="00F62B05" w:rsidP="009173B2">
      <w:pPr>
        <w:numPr>
          <w:ilvl w:val="0"/>
          <w:numId w:val="76"/>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Council members are responsible for providing financial oversight, ensuring expenditures </w:t>
      </w:r>
      <w:proofErr w:type="gramStart"/>
      <w:r w:rsidRPr="00F62B05">
        <w:rPr>
          <w:rFonts w:ascii="Times New Roman" w:hAnsi="Times New Roman" w:cs="Times New Roman"/>
          <w:w w:val="105"/>
          <w:sz w:val="28"/>
          <w:szCs w:val="28"/>
        </w:rPr>
        <w:t>align</w:t>
      </w:r>
      <w:proofErr w:type="gramEnd"/>
      <w:r w:rsidRPr="00F62B05">
        <w:rPr>
          <w:rFonts w:ascii="Times New Roman" w:hAnsi="Times New Roman" w:cs="Times New Roman"/>
          <w:w w:val="105"/>
          <w:sz w:val="28"/>
          <w:szCs w:val="28"/>
        </w:rPr>
        <w:t xml:space="preserve"> with the approved budget, and that funds are used in support of the State Plan.</w:t>
      </w:r>
    </w:p>
    <w:p w14:paraId="0BD2526D" w14:textId="77777777" w:rsidR="00F62B05" w:rsidRPr="00F62B05" w:rsidRDefault="00F62B05" w:rsidP="00F62B05">
      <w:p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Matching Funds</w:t>
      </w:r>
    </w:p>
    <w:p w14:paraId="1EB0CB22" w14:textId="77777777" w:rsidR="00F62B05" w:rsidRPr="00F62B05" w:rsidRDefault="00F62B05" w:rsidP="009173B2">
      <w:pPr>
        <w:numPr>
          <w:ilvl w:val="0"/>
          <w:numId w:val="77"/>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Matching funds may include public or private contributions, cash, or in-kind services, fairly evaluated.</w:t>
      </w:r>
    </w:p>
    <w:p w14:paraId="7F6D9F47" w14:textId="77777777" w:rsidR="00F62B05" w:rsidRPr="00F62B05" w:rsidRDefault="00F62B05" w:rsidP="009173B2">
      <w:pPr>
        <w:numPr>
          <w:ilvl w:val="0"/>
          <w:numId w:val="77"/>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Staff time directly working on State Plan activities is not subject to match requirements.</w:t>
      </w:r>
    </w:p>
    <w:p w14:paraId="2B847562" w14:textId="77777777" w:rsidR="00F62B05" w:rsidRPr="00F62B05" w:rsidRDefault="00F62B05" w:rsidP="009173B2">
      <w:pPr>
        <w:numPr>
          <w:ilvl w:val="0"/>
          <w:numId w:val="77"/>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Federal funds may not be used to satisfy other federal match requirements, nor may match be </w:t>
      </w:r>
      <w:proofErr w:type="gramStart"/>
      <w:r w:rsidRPr="00F62B05">
        <w:rPr>
          <w:rFonts w:ascii="Times New Roman" w:hAnsi="Times New Roman" w:cs="Times New Roman"/>
          <w:w w:val="105"/>
          <w:sz w:val="28"/>
          <w:szCs w:val="28"/>
        </w:rPr>
        <w:t>double-counted</w:t>
      </w:r>
      <w:proofErr w:type="gramEnd"/>
      <w:r w:rsidRPr="00F62B05">
        <w:rPr>
          <w:rFonts w:ascii="Times New Roman" w:hAnsi="Times New Roman" w:cs="Times New Roman"/>
          <w:w w:val="105"/>
          <w:sz w:val="28"/>
          <w:szCs w:val="28"/>
        </w:rPr>
        <w:t>.</w:t>
      </w:r>
    </w:p>
    <w:p w14:paraId="48E6F8F7" w14:textId="77777777" w:rsidR="00F62B05" w:rsidRPr="00F62B05" w:rsidRDefault="00F62B05" w:rsidP="00F62B05">
      <w:p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Council Member Involvement</w:t>
      </w:r>
      <w:r w:rsidRPr="00F62B05">
        <w:rPr>
          <w:rFonts w:ascii="Times New Roman" w:hAnsi="Times New Roman" w:cs="Times New Roman"/>
          <w:w w:val="105"/>
          <w:sz w:val="28"/>
          <w:szCs w:val="28"/>
        </w:rPr>
        <w:br/>
        <w:t>Council members are responsible for:</w:t>
      </w:r>
    </w:p>
    <w:p w14:paraId="5FEA0767" w14:textId="77777777" w:rsidR="00F62B05" w:rsidRPr="00F62B05" w:rsidRDefault="00F62B05" w:rsidP="009173B2">
      <w:pPr>
        <w:numPr>
          <w:ilvl w:val="0"/>
          <w:numId w:val="78"/>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Reviewing and approving the annual operating </w:t>
      </w:r>
      <w:proofErr w:type="gramStart"/>
      <w:r w:rsidRPr="00F62B05">
        <w:rPr>
          <w:rFonts w:ascii="Times New Roman" w:hAnsi="Times New Roman" w:cs="Times New Roman"/>
          <w:w w:val="105"/>
          <w:sz w:val="28"/>
          <w:szCs w:val="28"/>
        </w:rPr>
        <w:t>budget;</w:t>
      </w:r>
      <w:proofErr w:type="gramEnd"/>
    </w:p>
    <w:p w14:paraId="302AD4EF" w14:textId="77777777" w:rsidR="00F62B05" w:rsidRPr="00F62B05" w:rsidRDefault="00F62B05" w:rsidP="009173B2">
      <w:pPr>
        <w:numPr>
          <w:ilvl w:val="0"/>
          <w:numId w:val="78"/>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Monitoring grant and contract </w:t>
      </w:r>
      <w:proofErr w:type="gramStart"/>
      <w:r w:rsidRPr="00F62B05">
        <w:rPr>
          <w:rFonts w:ascii="Times New Roman" w:hAnsi="Times New Roman" w:cs="Times New Roman"/>
          <w:w w:val="105"/>
          <w:sz w:val="28"/>
          <w:szCs w:val="28"/>
        </w:rPr>
        <w:t>awards;</w:t>
      </w:r>
      <w:proofErr w:type="gramEnd"/>
    </w:p>
    <w:p w14:paraId="7637987B" w14:textId="77777777" w:rsidR="00F62B05" w:rsidRPr="00F62B05" w:rsidRDefault="00F62B05" w:rsidP="009173B2">
      <w:pPr>
        <w:numPr>
          <w:ilvl w:val="0"/>
          <w:numId w:val="78"/>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lastRenderedPageBreak/>
        <w:t xml:space="preserve">Ensuring that funds are spent </w:t>
      </w:r>
      <w:proofErr w:type="gramStart"/>
      <w:r w:rsidRPr="00F62B05">
        <w:rPr>
          <w:rFonts w:ascii="Times New Roman" w:hAnsi="Times New Roman" w:cs="Times New Roman"/>
          <w:w w:val="105"/>
          <w:sz w:val="28"/>
          <w:szCs w:val="28"/>
        </w:rPr>
        <w:t>consistent</w:t>
      </w:r>
      <w:proofErr w:type="gramEnd"/>
      <w:r w:rsidRPr="00F62B05">
        <w:rPr>
          <w:rFonts w:ascii="Times New Roman" w:hAnsi="Times New Roman" w:cs="Times New Roman"/>
          <w:w w:val="105"/>
          <w:sz w:val="28"/>
          <w:szCs w:val="28"/>
        </w:rPr>
        <w:t xml:space="preserve"> with State Plan goals; and</w:t>
      </w:r>
    </w:p>
    <w:p w14:paraId="4DE1A7B6" w14:textId="77777777" w:rsidR="00F62B05" w:rsidRPr="00F62B05" w:rsidRDefault="00F62B05" w:rsidP="009173B2">
      <w:pPr>
        <w:numPr>
          <w:ilvl w:val="0"/>
          <w:numId w:val="78"/>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Participating in discussions on budget adjustments, allocations, or reprogramming of funds, as appropriate.</w:t>
      </w:r>
    </w:p>
    <w:p w14:paraId="439F78A5" w14:textId="4FEBFD11" w:rsidR="00F62B05" w:rsidRPr="00F62B05" w:rsidRDefault="00F62B05" w:rsidP="00F62B05">
      <w:pPr>
        <w:spacing w:line="360" w:lineRule="auto"/>
        <w:rPr>
          <w:rFonts w:ascii="Times New Roman" w:hAnsi="Times New Roman" w:cs="Times New Roman"/>
          <w:w w:val="105"/>
          <w:sz w:val="28"/>
          <w:szCs w:val="28"/>
        </w:rPr>
      </w:pPr>
      <w:r w:rsidRPr="00F62B05">
        <w:rPr>
          <w:rFonts w:ascii="Times New Roman" w:hAnsi="Times New Roman" w:cs="Times New Roman"/>
          <w:b/>
          <w:bCs/>
          <w:w w:val="105"/>
          <w:sz w:val="28"/>
          <w:szCs w:val="28"/>
        </w:rPr>
        <w:t xml:space="preserve">Staff </w:t>
      </w:r>
      <w:r>
        <w:rPr>
          <w:rFonts w:ascii="Times New Roman" w:hAnsi="Times New Roman" w:cs="Times New Roman"/>
          <w:b/>
          <w:bCs/>
          <w:w w:val="105"/>
          <w:sz w:val="28"/>
          <w:szCs w:val="28"/>
        </w:rPr>
        <w:t xml:space="preserve">Budget </w:t>
      </w:r>
      <w:r w:rsidRPr="00F62B05">
        <w:rPr>
          <w:rFonts w:ascii="Times New Roman" w:hAnsi="Times New Roman" w:cs="Times New Roman"/>
          <w:b/>
          <w:bCs/>
          <w:w w:val="105"/>
          <w:sz w:val="28"/>
          <w:szCs w:val="28"/>
        </w:rPr>
        <w:t>Responsibilities</w:t>
      </w:r>
      <w:r w:rsidRPr="00F62B05">
        <w:rPr>
          <w:rFonts w:ascii="Times New Roman" w:hAnsi="Times New Roman" w:cs="Times New Roman"/>
          <w:w w:val="105"/>
          <w:sz w:val="28"/>
          <w:szCs w:val="28"/>
        </w:rPr>
        <w:br/>
        <w:t>Council staff are responsible for:</w:t>
      </w:r>
    </w:p>
    <w:p w14:paraId="57E41C0B" w14:textId="77777777" w:rsidR="00F62B05" w:rsidRPr="00F62B05" w:rsidRDefault="00F62B05" w:rsidP="009173B2">
      <w:pPr>
        <w:numPr>
          <w:ilvl w:val="0"/>
          <w:numId w:val="79"/>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Preparing and presenting budget </w:t>
      </w:r>
      <w:proofErr w:type="gramStart"/>
      <w:r w:rsidRPr="00F62B05">
        <w:rPr>
          <w:rFonts w:ascii="Times New Roman" w:hAnsi="Times New Roman" w:cs="Times New Roman"/>
          <w:w w:val="105"/>
          <w:sz w:val="28"/>
          <w:szCs w:val="28"/>
        </w:rPr>
        <w:t>proposals;</w:t>
      </w:r>
      <w:proofErr w:type="gramEnd"/>
    </w:p>
    <w:p w14:paraId="6514C47C" w14:textId="77777777" w:rsidR="00F62B05" w:rsidRPr="00F62B05" w:rsidRDefault="00F62B05" w:rsidP="009173B2">
      <w:pPr>
        <w:numPr>
          <w:ilvl w:val="0"/>
          <w:numId w:val="79"/>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Allocating funds among strategies and </w:t>
      </w:r>
      <w:proofErr w:type="gramStart"/>
      <w:r w:rsidRPr="00F62B05">
        <w:rPr>
          <w:rFonts w:ascii="Times New Roman" w:hAnsi="Times New Roman" w:cs="Times New Roman"/>
          <w:w w:val="105"/>
          <w:sz w:val="28"/>
          <w:szCs w:val="28"/>
        </w:rPr>
        <w:t>initiatives;</w:t>
      </w:r>
      <w:proofErr w:type="gramEnd"/>
    </w:p>
    <w:p w14:paraId="68C2B7DD" w14:textId="77777777" w:rsidR="00F62B05" w:rsidRPr="00F62B05" w:rsidRDefault="00F62B05" w:rsidP="009173B2">
      <w:pPr>
        <w:numPr>
          <w:ilvl w:val="0"/>
          <w:numId w:val="79"/>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 xml:space="preserve">Implementing the Council-approved </w:t>
      </w:r>
      <w:proofErr w:type="gramStart"/>
      <w:r w:rsidRPr="00F62B05">
        <w:rPr>
          <w:rFonts w:ascii="Times New Roman" w:hAnsi="Times New Roman" w:cs="Times New Roman"/>
          <w:w w:val="105"/>
          <w:sz w:val="28"/>
          <w:szCs w:val="28"/>
        </w:rPr>
        <w:t>budget;</w:t>
      </w:r>
      <w:proofErr w:type="gramEnd"/>
    </w:p>
    <w:p w14:paraId="11148BEE" w14:textId="77777777" w:rsidR="00F62B05" w:rsidRPr="00F62B05" w:rsidRDefault="00F62B05" w:rsidP="009173B2">
      <w:pPr>
        <w:numPr>
          <w:ilvl w:val="0"/>
          <w:numId w:val="79"/>
        </w:numPr>
        <w:spacing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Preparing timely financial reports; and</w:t>
      </w:r>
    </w:p>
    <w:p w14:paraId="5C48D97D" w14:textId="77777777" w:rsidR="00F62B05" w:rsidRPr="00F62B05" w:rsidRDefault="00F62B05" w:rsidP="009173B2">
      <w:pPr>
        <w:numPr>
          <w:ilvl w:val="0"/>
          <w:numId w:val="79"/>
        </w:numPr>
        <w:spacing w:after="120" w:line="360" w:lineRule="auto"/>
        <w:rPr>
          <w:rFonts w:ascii="Times New Roman" w:hAnsi="Times New Roman" w:cs="Times New Roman"/>
          <w:w w:val="105"/>
          <w:sz w:val="28"/>
          <w:szCs w:val="28"/>
        </w:rPr>
      </w:pPr>
      <w:r w:rsidRPr="00F62B05">
        <w:rPr>
          <w:rFonts w:ascii="Times New Roman" w:hAnsi="Times New Roman" w:cs="Times New Roman"/>
          <w:w w:val="105"/>
          <w:sz w:val="28"/>
          <w:szCs w:val="28"/>
        </w:rPr>
        <w:t>Recommending adjustments or allocations to support Council activities and State Plan objectives.</w:t>
      </w:r>
    </w:p>
    <w:p w14:paraId="4D2CBB25" w14:textId="727AA7BA" w:rsidR="00CB6012" w:rsidRPr="00CB6012" w:rsidRDefault="00CB6012" w:rsidP="00985663">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40" w:name="_Toc226552710"/>
      <w:r w:rsidRPr="00CB6012">
        <w:rPr>
          <w:rFonts w:ascii="Times New Roman" w:eastAsia="DengXian Light" w:hAnsi="Times New Roman" w:cs="Times New Roman"/>
          <w:b/>
          <w:bCs/>
          <w:color w:val="000000"/>
          <w:w w:val="105"/>
          <w:kern w:val="0"/>
          <w:sz w:val="36"/>
          <w:szCs w:val="36"/>
          <w14:ligatures w14:val="none"/>
        </w:rPr>
        <w:t>5.</w:t>
      </w:r>
      <w:r w:rsidR="00F62B05">
        <w:rPr>
          <w:rFonts w:ascii="Times New Roman" w:eastAsia="DengXian Light" w:hAnsi="Times New Roman" w:cs="Times New Roman"/>
          <w:b/>
          <w:bCs/>
          <w:color w:val="000000"/>
          <w:w w:val="105"/>
          <w:kern w:val="0"/>
          <w:sz w:val="36"/>
          <w:szCs w:val="36"/>
          <w14:ligatures w14:val="none"/>
        </w:rPr>
        <w:t>5</w:t>
      </w:r>
      <w:r w:rsidRPr="00CB6012">
        <w:rPr>
          <w:rFonts w:ascii="Times New Roman" w:eastAsia="DengXian Light" w:hAnsi="Times New Roman" w:cs="Times New Roman"/>
          <w:b/>
          <w:bCs/>
          <w:color w:val="000000"/>
          <w:w w:val="105"/>
          <w:kern w:val="0"/>
          <w:sz w:val="36"/>
          <w:szCs w:val="36"/>
          <w14:ligatures w14:val="none"/>
        </w:rPr>
        <w:t xml:space="preserve"> Contract and Subgrantee Funding</w:t>
      </w:r>
      <w:bookmarkEnd w:id="340"/>
    </w:p>
    <w:p w14:paraId="1D15452E"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CONTRACT FUNDING</w:t>
      </w:r>
      <w:r w:rsidRPr="00985663">
        <w:rPr>
          <w:rFonts w:ascii="Times New Roman" w:eastAsia="Times New Roman" w:hAnsi="Times New Roman" w:cs="Times New Roman"/>
          <w:kern w:val="0"/>
          <w:sz w:val="28"/>
          <w:szCs w:val="28"/>
          <w14:ligatures w14:val="none"/>
        </w:rPr>
        <w:br/>
        <w:t>It is the policy of the Council to expend funds to advance the quality, creativity, and innovation of services for advocacy, capacity building, and systemic change in the Areas of Emphasis, and in the developmental disabilities system. As required by federal law, not less than 70% of the federal funds received by the Council will be expended for these purposes.</w:t>
      </w:r>
    </w:p>
    <w:p w14:paraId="540BB2ED"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Funds may be made available to public or private entities. Pursuant to the Developmental Disabilities Assistance and Bill of Rights Act, the Council is permitted to contract directly with entities as deemed necessary to achieve Council goals.</w:t>
      </w:r>
    </w:p>
    <w:p w14:paraId="5FDC174C"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Executive Director shall have discretion to </w:t>
      </w:r>
      <w:proofErr w:type="gramStart"/>
      <w:r w:rsidRPr="00985663">
        <w:rPr>
          <w:rFonts w:ascii="Times New Roman" w:eastAsia="Times New Roman" w:hAnsi="Times New Roman" w:cs="Times New Roman"/>
          <w:kern w:val="0"/>
          <w:sz w:val="28"/>
          <w:szCs w:val="28"/>
          <w14:ligatures w14:val="none"/>
        </w:rPr>
        <w:t>enter into</w:t>
      </w:r>
      <w:proofErr w:type="gramEnd"/>
      <w:r w:rsidRPr="00985663">
        <w:rPr>
          <w:rFonts w:ascii="Times New Roman" w:eastAsia="Times New Roman" w:hAnsi="Times New Roman" w:cs="Times New Roman"/>
          <w:kern w:val="0"/>
          <w:sz w:val="28"/>
          <w:szCs w:val="28"/>
          <w14:ligatures w14:val="none"/>
        </w:rPr>
        <w:t xml:space="preserve"> contracts or approve projects without prior Council approval when the contract aligns with the goals and objectives of </w:t>
      </w:r>
      <w:r w:rsidRPr="00985663">
        <w:rPr>
          <w:rFonts w:ascii="Times New Roman" w:eastAsia="Times New Roman" w:hAnsi="Times New Roman" w:cs="Times New Roman"/>
          <w:kern w:val="0"/>
          <w:sz w:val="28"/>
          <w:szCs w:val="28"/>
          <w14:ligatures w14:val="none"/>
        </w:rPr>
        <w:lastRenderedPageBreak/>
        <w:t>the Council’s current 5-Year State Plan and does not exceed the designated funding threshold set by the Council, as noted below.</w:t>
      </w:r>
    </w:p>
    <w:p w14:paraId="1976995A"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It is the policy of the Council to decline from consideration any proposal in which the proposed project is already in existence at the time the application has been submitted to the Council.</w:t>
      </w:r>
    </w:p>
    <w:p w14:paraId="75E5C3E5"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Funding decisions for contracts outside the Executive Director’s discretion shall be made by a majority vote of the Council members present at the funding meeting and are final.</w:t>
      </w:r>
    </w:p>
    <w:p w14:paraId="2EF4D05B" w14:textId="77777777" w:rsidR="00985663" w:rsidRPr="00985663" w:rsidRDefault="00985663" w:rsidP="00985663">
      <w:pPr>
        <w:spacing w:after="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PROCEDURE</w:t>
      </w:r>
    </w:p>
    <w:p w14:paraId="00EA01E3"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Contracting</w:t>
      </w:r>
      <w:r w:rsidRPr="00985663">
        <w:rPr>
          <w:rFonts w:ascii="Times New Roman" w:eastAsia="Times New Roman" w:hAnsi="Times New Roman" w:cs="Times New Roman"/>
          <w:kern w:val="0"/>
          <w:sz w:val="28"/>
          <w:szCs w:val="28"/>
          <w14:ligatures w14:val="none"/>
        </w:rPr>
        <w:br/>
        <w:t xml:space="preserve">The Council may contract directly for projects without issuing Calls for Investment or </w:t>
      </w:r>
      <w:proofErr w:type="gramStart"/>
      <w:r w:rsidRPr="00985663">
        <w:rPr>
          <w:rFonts w:ascii="Times New Roman" w:eastAsia="Times New Roman" w:hAnsi="Times New Roman" w:cs="Times New Roman"/>
          <w:kern w:val="0"/>
          <w:sz w:val="28"/>
          <w:szCs w:val="28"/>
          <w14:ligatures w14:val="none"/>
        </w:rPr>
        <w:t>NOFA’s</w:t>
      </w:r>
      <w:proofErr w:type="gramEnd"/>
      <w:r w:rsidRPr="00985663">
        <w:rPr>
          <w:rFonts w:ascii="Times New Roman" w:eastAsia="Times New Roman" w:hAnsi="Times New Roman" w:cs="Times New Roman"/>
          <w:kern w:val="0"/>
          <w:sz w:val="28"/>
          <w:szCs w:val="28"/>
          <w14:ligatures w14:val="none"/>
        </w:rPr>
        <w:t xml:space="preserve">, as authorized in the Developmental Disabilities Assistance and Bill of Rights Act. </w:t>
      </w:r>
    </w:p>
    <w:p w14:paraId="2C57183D"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For contracts under $10,000, the Executive Director may finalize the contract directly, including defining outcome measures, reporting requirements, and compliance with federal regulations.</w:t>
      </w:r>
    </w:p>
    <w:p w14:paraId="2449AD89"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Direct contracts over $10,000 or with strategic implications require Executive Committee or full Council review and approval.</w:t>
      </w:r>
    </w:p>
    <w:p w14:paraId="399329CA"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Contracts will follow standard preparation procedures, including review by the Projects Manager, Executive Director, and signature by the contractor. Contract start dates coincide with the federal fiscal year, October 1 through September 30.</w:t>
      </w:r>
    </w:p>
    <w:p w14:paraId="5DB6F160" w14:textId="77777777" w:rsidR="00985663" w:rsidRPr="00985663" w:rsidRDefault="00985663" w:rsidP="00016ED1">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Contractor Reporting</w:t>
      </w:r>
      <w:r w:rsidRPr="00985663">
        <w:rPr>
          <w:rFonts w:ascii="Times New Roman" w:eastAsia="Times New Roman" w:hAnsi="Times New Roman" w:cs="Times New Roman"/>
          <w:kern w:val="0"/>
          <w:sz w:val="28"/>
          <w:szCs w:val="28"/>
          <w14:ligatures w14:val="none"/>
        </w:rPr>
        <w:br/>
        <w:t>Contractors provide written quarterly reports and one in-person presentation before the Council each year, following the staff-provided Contractor Reporting Format.</w:t>
      </w:r>
    </w:p>
    <w:p w14:paraId="2BC6416E" w14:textId="5E8EDDA4" w:rsidR="00985663" w:rsidRDefault="00985663" w:rsidP="00F55EF9">
      <w:pPr>
        <w:spacing w:after="120" w:line="360" w:lineRule="auto"/>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Contract Payments</w:t>
      </w:r>
      <w:r w:rsidRPr="00985663">
        <w:rPr>
          <w:rFonts w:ascii="Times New Roman" w:eastAsia="Times New Roman" w:hAnsi="Times New Roman" w:cs="Times New Roman"/>
          <w:kern w:val="0"/>
          <w:sz w:val="28"/>
          <w:szCs w:val="28"/>
          <w14:ligatures w14:val="none"/>
        </w:rPr>
        <w:br/>
        <w:t xml:space="preserve">Contracts are processed by Council Staff and </w:t>
      </w:r>
      <w:proofErr w:type="gramStart"/>
      <w:r w:rsidRPr="00985663">
        <w:rPr>
          <w:rFonts w:ascii="Times New Roman" w:eastAsia="Times New Roman" w:hAnsi="Times New Roman" w:cs="Times New Roman"/>
          <w:kern w:val="0"/>
          <w:sz w:val="28"/>
          <w:szCs w:val="28"/>
          <w14:ligatures w14:val="none"/>
        </w:rPr>
        <w:t>paid</w:t>
      </w:r>
      <w:proofErr w:type="gramEnd"/>
      <w:r w:rsidRPr="00985663">
        <w:rPr>
          <w:rFonts w:ascii="Times New Roman" w:eastAsia="Times New Roman" w:hAnsi="Times New Roman" w:cs="Times New Roman"/>
          <w:kern w:val="0"/>
          <w:sz w:val="28"/>
          <w:szCs w:val="28"/>
          <w14:ligatures w14:val="none"/>
        </w:rPr>
        <w:t xml:space="preserve"> from the 5 Year State Plan contract with </w:t>
      </w:r>
      <w:r w:rsidRPr="00985663">
        <w:rPr>
          <w:rFonts w:ascii="Times New Roman" w:eastAsia="Times New Roman" w:hAnsi="Times New Roman" w:cs="Times New Roman"/>
          <w:kern w:val="0"/>
          <w:sz w:val="28"/>
          <w:szCs w:val="28"/>
          <w14:ligatures w14:val="none"/>
        </w:rPr>
        <w:lastRenderedPageBreak/>
        <w:t>the identified fiscal agent. Council Staff will provide regular updates to the Council on status of all contracts during scheduled Council and Committee meetings.</w:t>
      </w:r>
    </w:p>
    <w:p w14:paraId="4814569A" w14:textId="7E3AAB30" w:rsidR="00CB6012" w:rsidRPr="00016ED1" w:rsidRDefault="00CB6012" w:rsidP="00016ED1">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41" w:name="_Toc226552711"/>
      <w:r w:rsidRPr="00016ED1">
        <w:rPr>
          <w:rFonts w:ascii="Times New Roman" w:eastAsia="DengXian Light" w:hAnsi="Times New Roman" w:cs="Times New Roman"/>
          <w:b/>
          <w:bCs/>
          <w:color w:val="000000"/>
          <w:w w:val="105"/>
          <w:kern w:val="0"/>
          <w:sz w:val="36"/>
          <w:szCs w:val="36"/>
          <w14:ligatures w14:val="none"/>
        </w:rPr>
        <w:t>5.3 Unused Contract Funds Policy</w:t>
      </w:r>
      <w:bookmarkEnd w:id="341"/>
    </w:p>
    <w:p w14:paraId="657E9486"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This policy addresses funds allocated but not spent </w:t>
      </w:r>
      <w:proofErr w:type="gramStart"/>
      <w:r w:rsidRPr="00985663">
        <w:rPr>
          <w:rFonts w:ascii="Times New Roman" w:eastAsia="Times New Roman" w:hAnsi="Times New Roman" w:cs="Times New Roman"/>
          <w:kern w:val="0"/>
          <w:sz w:val="28"/>
          <w:szCs w:val="28"/>
          <w14:ligatures w14:val="none"/>
        </w:rPr>
        <w:t>during the course of</w:t>
      </w:r>
      <w:proofErr w:type="gramEnd"/>
      <w:r w:rsidRPr="00985663">
        <w:rPr>
          <w:rFonts w:ascii="Times New Roman" w:eastAsia="Times New Roman" w:hAnsi="Times New Roman" w:cs="Times New Roman"/>
          <w:kern w:val="0"/>
          <w:sz w:val="28"/>
          <w:szCs w:val="28"/>
          <w14:ligatures w14:val="none"/>
        </w:rPr>
        <w:t xml:space="preserve"> in-house projects or Council funding allocated through contracts with outside contractors.</w:t>
      </w:r>
    </w:p>
    <w:p w14:paraId="4414CB9F"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b/>
          <w:bCs/>
          <w:kern w:val="0"/>
          <w:sz w:val="28"/>
          <w:szCs w:val="28"/>
          <w14:ligatures w14:val="none"/>
        </w:rPr>
        <w:t>POLICY</w:t>
      </w:r>
      <w:r w:rsidRPr="00985663">
        <w:rPr>
          <w:rFonts w:ascii="Times New Roman" w:eastAsia="Times New Roman" w:hAnsi="Times New Roman" w:cs="Times New Roman"/>
          <w:kern w:val="0"/>
          <w:sz w:val="28"/>
          <w:szCs w:val="28"/>
          <w14:ligatures w14:val="none"/>
        </w:rPr>
        <w:br/>
        <w:t xml:space="preserve">Council funding allocated but not utilized </w:t>
      </w:r>
      <w:proofErr w:type="gramStart"/>
      <w:r w:rsidRPr="00985663">
        <w:rPr>
          <w:rFonts w:ascii="Times New Roman" w:eastAsia="Times New Roman" w:hAnsi="Times New Roman" w:cs="Times New Roman"/>
          <w:kern w:val="0"/>
          <w:sz w:val="28"/>
          <w:szCs w:val="28"/>
          <w14:ligatures w14:val="none"/>
        </w:rPr>
        <w:t>during the course of</w:t>
      </w:r>
      <w:proofErr w:type="gramEnd"/>
      <w:r w:rsidRPr="00985663">
        <w:rPr>
          <w:rFonts w:ascii="Times New Roman" w:eastAsia="Times New Roman" w:hAnsi="Times New Roman" w:cs="Times New Roman"/>
          <w:kern w:val="0"/>
          <w:sz w:val="28"/>
          <w:szCs w:val="28"/>
          <w14:ligatures w14:val="none"/>
        </w:rPr>
        <w:t xml:space="preserve"> an in-house project or </w:t>
      </w:r>
      <w:proofErr w:type="gramStart"/>
      <w:r w:rsidRPr="00985663">
        <w:rPr>
          <w:rFonts w:ascii="Times New Roman" w:eastAsia="Times New Roman" w:hAnsi="Times New Roman" w:cs="Times New Roman"/>
          <w:kern w:val="0"/>
          <w:sz w:val="28"/>
          <w:szCs w:val="28"/>
          <w14:ligatures w14:val="none"/>
        </w:rPr>
        <w:t>during the course of</w:t>
      </w:r>
      <w:proofErr w:type="gramEnd"/>
      <w:r w:rsidRPr="00985663">
        <w:rPr>
          <w:rFonts w:ascii="Times New Roman" w:eastAsia="Times New Roman" w:hAnsi="Times New Roman" w:cs="Times New Roman"/>
          <w:kern w:val="0"/>
          <w:sz w:val="28"/>
          <w:szCs w:val="28"/>
          <w14:ligatures w14:val="none"/>
        </w:rPr>
        <w:t xml:space="preserve"> a contract with an outside contractor, prior to the termination of the project or contract, shall immediately revert to the Council.</w:t>
      </w:r>
    </w:p>
    <w:p w14:paraId="6CD45EA9" w14:textId="77777777" w:rsidR="00985663" w:rsidRPr="00985663" w:rsidRDefault="00985663" w:rsidP="009173B2">
      <w:pPr>
        <w:numPr>
          <w:ilvl w:val="0"/>
          <w:numId w:val="63"/>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All unused funds which revert to the Council pursuant to this policy shall be reapplied to the Council’s available funds within thirty (30) days of the termination of the in-house project or contract.</w:t>
      </w:r>
    </w:p>
    <w:p w14:paraId="2A4079AC" w14:textId="77777777" w:rsidR="00985663" w:rsidRPr="00985663" w:rsidRDefault="00985663" w:rsidP="009173B2">
      <w:pPr>
        <w:numPr>
          <w:ilvl w:val="0"/>
          <w:numId w:val="63"/>
        </w:num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The Executive Director shall ensure proper documentation and accounting of any reverted funds and report these amounts to the Council at the next scheduled meeting.</w:t>
      </w:r>
    </w:p>
    <w:p w14:paraId="4F4B3BD2" w14:textId="77777777" w:rsidR="00CB6012" w:rsidRPr="0061436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42" w:name="_Toc226552712"/>
      <w:bookmarkStart w:id="343" w:name="_Hlk210635873"/>
      <w:bookmarkEnd w:id="336"/>
      <w:r w:rsidRPr="00CB6012">
        <w:rPr>
          <w:rFonts w:ascii="Times New Roman" w:eastAsia="DengXian Light" w:hAnsi="Times New Roman" w:cs="Times New Roman"/>
          <w:b/>
          <w:bCs/>
          <w:color w:val="000000"/>
          <w:w w:val="105"/>
          <w:kern w:val="0"/>
          <w:sz w:val="36"/>
          <w:szCs w:val="36"/>
          <w14:ligatures w14:val="none"/>
        </w:rPr>
        <w:t>6.0 COUNCIL MEETINGS</w:t>
      </w:r>
      <w:bookmarkEnd w:id="342"/>
    </w:p>
    <w:p w14:paraId="7AE09C68"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The Nevada Governor's Council on Developmental Disabilities (NGCDD) is committed to conducting transparent, accessible, and inclusive meetings that align with its mission to advocate for individuals with developmental disabilities. This policy establishes guidelines for the scheduling, conduct, and accessibility of NGCDD meetings to ensure effective communication and participation by all members and the public.</w:t>
      </w:r>
    </w:p>
    <w:p w14:paraId="15DD44FC" w14:textId="77777777" w:rsidR="00985663" w:rsidRPr="00985663" w:rsidRDefault="00985663" w:rsidP="00016ED1">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All meetings of the Nevada Governor’s Council on Developmental Disabilities shall comply with the Nevada Open Meeting Law (NRS Chapter 241). In the event of any conflict between this policy and state law, the provisions of state law shall govern.</w:t>
      </w:r>
    </w:p>
    <w:p w14:paraId="64AC2D1E"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Scope</w:t>
      </w:r>
      <w:r w:rsidRPr="00985663">
        <w:rPr>
          <w:rFonts w:ascii="Times New Roman" w:eastAsia="Times New Roman" w:hAnsi="Times New Roman" w:cs="Times New Roman"/>
          <w:kern w:val="0"/>
          <w:sz w:val="28"/>
          <w:szCs w:val="28"/>
          <w14:ligatures w14:val="none"/>
        </w:rPr>
        <w:br/>
        <w:t>This policy applies to all NGCDD meetings, including general Council meetings, committee meetings, and special sessions.</w:t>
      </w:r>
    </w:p>
    <w:p w14:paraId="3C4BD33B"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lastRenderedPageBreak/>
        <w:t>Meeting Schedule and Notice</w:t>
      </w:r>
    </w:p>
    <w:p w14:paraId="43F35786" w14:textId="77777777" w:rsidR="00985663" w:rsidRPr="00985663" w:rsidRDefault="00985663" w:rsidP="009173B2">
      <w:pPr>
        <w:numPr>
          <w:ilvl w:val="0"/>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Regular Meetings</w:t>
      </w:r>
    </w:p>
    <w:p w14:paraId="69718865" w14:textId="77777777" w:rsidR="00985663" w:rsidRPr="00985663" w:rsidRDefault="00985663" w:rsidP="009173B2">
      <w:pPr>
        <w:numPr>
          <w:ilvl w:val="1"/>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NGCDD shall hold regular meetings at least quarterly or as otherwise determined by the Council.</w:t>
      </w:r>
    </w:p>
    <w:p w14:paraId="438A66EE" w14:textId="77777777" w:rsidR="00985663" w:rsidRPr="00985663" w:rsidRDefault="00985663" w:rsidP="009173B2">
      <w:pPr>
        <w:numPr>
          <w:ilvl w:val="1"/>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The annual meeting schedule will be established at the beginning of each fiscal year.</w:t>
      </w:r>
    </w:p>
    <w:p w14:paraId="2F9B82F1" w14:textId="77777777" w:rsidR="00985663" w:rsidRPr="00985663" w:rsidRDefault="00985663" w:rsidP="009173B2">
      <w:pPr>
        <w:numPr>
          <w:ilvl w:val="0"/>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Special Meetings</w:t>
      </w:r>
    </w:p>
    <w:p w14:paraId="7BFB2027" w14:textId="77777777" w:rsidR="00985663" w:rsidRPr="00985663" w:rsidRDefault="00985663" w:rsidP="009173B2">
      <w:pPr>
        <w:numPr>
          <w:ilvl w:val="1"/>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Special meetings may be called by the Chairperson or a majority of Council members as needed, in compliance with Nevada Open Meeting Law requirements.</w:t>
      </w:r>
    </w:p>
    <w:p w14:paraId="6C0D78BE" w14:textId="77777777" w:rsidR="00985663" w:rsidRPr="00985663" w:rsidRDefault="00985663" w:rsidP="009173B2">
      <w:pPr>
        <w:numPr>
          <w:ilvl w:val="0"/>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Public Notice and Accessibility</w:t>
      </w:r>
    </w:p>
    <w:p w14:paraId="5BDE0589" w14:textId="77777777" w:rsidR="00985663" w:rsidRPr="00985663" w:rsidRDefault="00985663" w:rsidP="009173B2">
      <w:pPr>
        <w:numPr>
          <w:ilvl w:val="1"/>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All meetings shall be publicly </w:t>
      </w:r>
      <w:proofErr w:type="gramStart"/>
      <w:r w:rsidRPr="00985663">
        <w:rPr>
          <w:rFonts w:ascii="Times New Roman" w:eastAsia="Times New Roman" w:hAnsi="Times New Roman" w:cs="Times New Roman"/>
          <w:kern w:val="0"/>
          <w:sz w:val="28"/>
          <w:szCs w:val="28"/>
          <w14:ligatures w14:val="none"/>
        </w:rPr>
        <w:t>noticed</w:t>
      </w:r>
      <w:proofErr w:type="gramEnd"/>
      <w:r w:rsidRPr="00985663">
        <w:rPr>
          <w:rFonts w:ascii="Times New Roman" w:eastAsia="Times New Roman" w:hAnsi="Times New Roman" w:cs="Times New Roman"/>
          <w:kern w:val="0"/>
          <w:sz w:val="28"/>
          <w:szCs w:val="28"/>
          <w14:ligatures w14:val="none"/>
        </w:rPr>
        <w:t xml:space="preserve"> in compliance with Nevada Open Meeting Law requirements.</w:t>
      </w:r>
    </w:p>
    <w:p w14:paraId="6F8743FD" w14:textId="77777777" w:rsidR="00985663" w:rsidRPr="00985663" w:rsidRDefault="00985663" w:rsidP="009173B2">
      <w:pPr>
        <w:numPr>
          <w:ilvl w:val="1"/>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Agendas and meeting materials shall be made available to the public in accessible formats on the Council website. </w:t>
      </w:r>
    </w:p>
    <w:p w14:paraId="33483E57" w14:textId="77777777" w:rsidR="00985663" w:rsidRPr="00985663" w:rsidRDefault="00985663" w:rsidP="009173B2">
      <w:pPr>
        <w:numPr>
          <w:ilvl w:val="1"/>
          <w:numId w:val="64"/>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All other agenda postings shall comply with Nevada Open Meeting Law requirements.</w:t>
      </w:r>
    </w:p>
    <w:p w14:paraId="758C6C24"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Meeting Conduct</w:t>
      </w:r>
    </w:p>
    <w:p w14:paraId="271D876F"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All meetings of the Council and its committees shall be conducted in accordance with </w:t>
      </w:r>
      <w:r w:rsidRPr="00985663">
        <w:rPr>
          <w:rFonts w:ascii="Times New Roman" w:eastAsia="Times New Roman" w:hAnsi="Times New Roman" w:cs="Times New Roman"/>
          <w:i/>
          <w:iCs/>
          <w:kern w:val="0"/>
          <w:sz w:val="28"/>
          <w:szCs w:val="28"/>
          <w14:ligatures w14:val="none"/>
        </w:rPr>
        <w:t>Robert’s Rules of Order, Newly Revised,</w:t>
      </w:r>
      <w:r w:rsidRPr="00985663">
        <w:rPr>
          <w:rFonts w:ascii="Times New Roman" w:eastAsia="Times New Roman" w:hAnsi="Times New Roman" w:cs="Times New Roman"/>
          <w:kern w:val="0"/>
          <w:sz w:val="28"/>
          <w:szCs w:val="28"/>
          <w14:ligatures w14:val="none"/>
        </w:rPr>
        <w:t xml:space="preserve"> except where superseded by Nevada law, Executive Order, or Council bylaws.</w:t>
      </w:r>
    </w:p>
    <w:p w14:paraId="32E16599" w14:textId="77777777" w:rsidR="00985663" w:rsidRPr="00985663" w:rsidRDefault="00985663" w:rsidP="009173B2">
      <w:pPr>
        <w:numPr>
          <w:ilvl w:val="0"/>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Quorum and Voting</w:t>
      </w:r>
    </w:p>
    <w:p w14:paraId="0C0361DF" w14:textId="77777777" w:rsidR="00985663" w:rsidRPr="00985663" w:rsidRDefault="00985663" w:rsidP="009173B2">
      <w:pPr>
        <w:numPr>
          <w:ilvl w:val="1"/>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 quorum, as defined by Nevada law, must be present to conduct official business.</w:t>
      </w:r>
    </w:p>
    <w:p w14:paraId="78CE5FD5" w14:textId="77777777" w:rsidR="00985663" w:rsidRPr="00985663" w:rsidRDefault="00985663" w:rsidP="009173B2">
      <w:pPr>
        <w:numPr>
          <w:ilvl w:val="1"/>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Decisions shall be made by a majority vote of the members present unless otherwise required by law </w:t>
      </w:r>
      <w:proofErr w:type="gramStart"/>
      <w:r w:rsidRPr="00985663">
        <w:rPr>
          <w:rFonts w:ascii="Times New Roman" w:eastAsia="Times New Roman" w:hAnsi="Times New Roman" w:cs="Times New Roman"/>
          <w:kern w:val="0"/>
          <w:sz w:val="28"/>
          <w:szCs w:val="28"/>
          <w14:ligatures w14:val="none"/>
        </w:rPr>
        <w:t>or bylaws</w:t>
      </w:r>
      <w:proofErr w:type="gramEnd"/>
      <w:r w:rsidRPr="00985663">
        <w:rPr>
          <w:rFonts w:ascii="Times New Roman" w:eastAsia="Times New Roman" w:hAnsi="Times New Roman" w:cs="Times New Roman"/>
          <w:kern w:val="0"/>
          <w:sz w:val="28"/>
          <w:szCs w:val="28"/>
          <w14:ligatures w14:val="none"/>
        </w:rPr>
        <w:t>.</w:t>
      </w:r>
    </w:p>
    <w:p w14:paraId="203F5495" w14:textId="77777777" w:rsidR="00985663" w:rsidRPr="00985663" w:rsidRDefault="00985663" w:rsidP="009173B2">
      <w:pPr>
        <w:numPr>
          <w:ilvl w:val="0"/>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Meeting Format</w:t>
      </w:r>
    </w:p>
    <w:p w14:paraId="389CA8AD" w14:textId="77777777" w:rsidR="00985663" w:rsidRPr="00985663" w:rsidRDefault="00985663" w:rsidP="009173B2">
      <w:pPr>
        <w:numPr>
          <w:ilvl w:val="1"/>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lastRenderedPageBreak/>
        <w:t>Meetings may be conducted in person, virtually, or in a hybrid format to maximize participation, in accordance with Nevada Open Meeting Law requirements.</w:t>
      </w:r>
    </w:p>
    <w:p w14:paraId="6CFFD8CD" w14:textId="77777777" w:rsidR="00985663" w:rsidRPr="00985663" w:rsidRDefault="00985663" w:rsidP="009173B2">
      <w:pPr>
        <w:numPr>
          <w:ilvl w:val="1"/>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Participants are expected to adhere to respectful and professional communication standards, as described in Roberts Rules of Order.</w:t>
      </w:r>
    </w:p>
    <w:p w14:paraId="2E2D1627" w14:textId="77777777" w:rsidR="00985663" w:rsidRPr="00985663" w:rsidRDefault="00985663" w:rsidP="009173B2">
      <w:pPr>
        <w:numPr>
          <w:ilvl w:val="0"/>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Public Participation</w:t>
      </w:r>
    </w:p>
    <w:p w14:paraId="12B79C61" w14:textId="77777777" w:rsidR="00985663" w:rsidRPr="00985663" w:rsidRDefault="00985663" w:rsidP="009173B2">
      <w:pPr>
        <w:numPr>
          <w:ilvl w:val="1"/>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Time shall be allocated for public comment at each meeting, in accordance with Nevada Open Meeting Law requirements.</w:t>
      </w:r>
    </w:p>
    <w:p w14:paraId="28F6F049" w14:textId="77777777" w:rsidR="00985663" w:rsidRPr="00985663" w:rsidRDefault="00985663" w:rsidP="009173B2">
      <w:pPr>
        <w:numPr>
          <w:ilvl w:val="1"/>
          <w:numId w:val="65"/>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Members of the public may submit comments in writing to Council Staff if they are unable to attend.</w:t>
      </w:r>
    </w:p>
    <w:p w14:paraId="246CD918"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Accessibility and Accommodations</w:t>
      </w:r>
    </w:p>
    <w:p w14:paraId="7ED12683" w14:textId="77777777" w:rsidR="00985663" w:rsidRPr="00985663" w:rsidRDefault="00985663" w:rsidP="009173B2">
      <w:pPr>
        <w:numPr>
          <w:ilvl w:val="0"/>
          <w:numId w:val="66"/>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Communication Access</w:t>
      </w:r>
    </w:p>
    <w:p w14:paraId="38BF63A8" w14:textId="77777777" w:rsidR="00985663" w:rsidRPr="00985663" w:rsidRDefault="00985663" w:rsidP="009173B2">
      <w:pPr>
        <w:numPr>
          <w:ilvl w:val="1"/>
          <w:numId w:val="66"/>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Sign language interpreters, captioning services, and other language translation services shall be provided upon request, with at least 3 business days prior notice. </w:t>
      </w:r>
    </w:p>
    <w:p w14:paraId="215EE572" w14:textId="77777777" w:rsidR="00985663" w:rsidRPr="00985663" w:rsidRDefault="00985663" w:rsidP="009173B2">
      <w:pPr>
        <w:numPr>
          <w:ilvl w:val="1"/>
          <w:numId w:val="66"/>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Meeting documents shall be available in alternative formats, including large print and electronic versions upon request.</w:t>
      </w:r>
    </w:p>
    <w:p w14:paraId="50950FD8" w14:textId="77777777" w:rsidR="00985663" w:rsidRPr="00985663" w:rsidRDefault="00985663" w:rsidP="009173B2">
      <w:pPr>
        <w:numPr>
          <w:ilvl w:val="0"/>
          <w:numId w:val="66"/>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Physical and Virtual Accessibility</w:t>
      </w:r>
    </w:p>
    <w:p w14:paraId="018DAB9D" w14:textId="77777777" w:rsidR="00985663" w:rsidRPr="00985663" w:rsidRDefault="00985663" w:rsidP="009173B2">
      <w:pPr>
        <w:numPr>
          <w:ilvl w:val="1"/>
          <w:numId w:val="66"/>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Meeting locations shall comply with the Americans with Disabilities Act (ADA) standards, and Nevada Open Meeting Law requirements.</w:t>
      </w:r>
    </w:p>
    <w:p w14:paraId="32FD46DB" w14:textId="77777777" w:rsidR="00985663" w:rsidRPr="00985663" w:rsidRDefault="00985663" w:rsidP="009173B2">
      <w:pPr>
        <w:numPr>
          <w:ilvl w:val="1"/>
          <w:numId w:val="66"/>
        </w:num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Virtual meeting platforms shall support accessibility features, including captioning and screen reader compatibility.</w:t>
      </w:r>
    </w:p>
    <w:p w14:paraId="39940877"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Compliance and Review</w:t>
      </w:r>
    </w:p>
    <w:p w14:paraId="7F159874" w14:textId="77777777" w:rsidR="00985663" w:rsidRPr="00985663" w:rsidRDefault="00985663" w:rsidP="009173B2">
      <w:pPr>
        <w:numPr>
          <w:ilvl w:val="0"/>
          <w:numId w:val="67"/>
        </w:num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Council Staff shall be responsible for ensuring compliance with this policy.</w:t>
      </w:r>
    </w:p>
    <w:p w14:paraId="1442B405" w14:textId="77777777" w:rsidR="00CB6012" w:rsidRPr="0061436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44" w:name="_Toc226552713"/>
      <w:bookmarkEnd w:id="343"/>
      <w:r w:rsidRPr="00CB6012">
        <w:rPr>
          <w:rFonts w:ascii="Times New Roman" w:eastAsia="DengXian Light" w:hAnsi="Times New Roman" w:cs="Times New Roman"/>
          <w:b/>
          <w:bCs/>
          <w:color w:val="000000"/>
          <w:w w:val="105"/>
          <w:kern w:val="0"/>
          <w:sz w:val="36"/>
          <w:szCs w:val="36"/>
          <w14:ligatures w14:val="none"/>
        </w:rPr>
        <w:t>6.1 Council Meeting and Agenda Development</w:t>
      </w:r>
      <w:bookmarkEnd w:id="344"/>
    </w:p>
    <w:p w14:paraId="58E1F915" w14:textId="77777777" w:rsidR="00985663" w:rsidRPr="00985663" w:rsidRDefault="00985663" w:rsidP="00092F02">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full Council will determine its annual meeting schedule by calendar year and will approve the annual meeting schedule at the December Council Meeting every year. </w:t>
      </w:r>
    </w:p>
    <w:p w14:paraId="701D89BF"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lastRenderedPageBreak/>
        <w:t>Annual Meeting Schedule</w:t>
      </w:r>
    </w:p>
    <w:p w14:paraId="383A4C8A" w14:textId="77777777" w:rsidR="00985663" w:rsidRPr="00985663" w:rsidRDefault="00985663" w:rsidP="00985663">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The Council shall approve an annual schedule of meetings at the last scheduled meeting of each calendar year by majority vote when a quorum of its members is present. </w:t>
      </w:r>
    </w:p>
    <w:p w14:paraId="2F971031" w14:textId="77777777" w:rsidR="00985663" w:rsidRPr="00985663" w:rsidRDefault="00985663" w:rsidP="00092F02">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Review of other statewide and local boards, councils, and coalitions known meeting schedules will take place prior to setting the meeting schedule. Avoiding an overlap in meeting schedules will be priority.</w:t>
      </w:r>
    </w:p>
    <w:p w14:paraId="5154FB45"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Agenda Development</w:t>
      </w:r>
    </w:p>
    <w:p w14:paraId="44386D3E" w14:textId="77777777" w:rsidR="00985663" w:rsidRPr="00985663" w:rsidRDefault="00985663" w:rsidP="00092F02">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The Council Chair and/or Executive Director will develop an agenda based upon input from the Council and the members of individual committees. Agendas should include but not be limited to the following:</w:t>
      </w:r>
    </w:p>
    <w:p w14:paraId="43C3C1EF" w14:textId="77777777" w:rsidR="00985663" w:rsidRPr="00985663" w:rsidRDefault="00985663" w:rsidP="00092F02">
      <w:pPr>
        <w:spacing w:after="0" w:line="360" w:lineRule="auto"/>
        <w:ind w:left="720"/>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Updates from Council Members (self-advocates, dd network partners, and agency members)</w:t>
      </w:r>
    </w:p>
    <w:p w14:paraId="47F3C291" w14:textId="77777777" w:rsidR="00985663" w:rsidRPr="00985663" w:rsidRDefault="00985663" w:rsidP="00092F02">
      <w:pPr>
        <w:spacing w:after="0" w:line="360" w:lineRule="auto"/>
        <w:ind w:left="720"/>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Staff Reports</w:t>
      </w:r>
    </w:p>
    <w:p w14:paraId="6D7C1F39" w14:textId="77777777" w:rsidR="00985663" w:rsidRPr="00985663" w:rsidRDefault="00985663" w:rsidP="00092F02">
      <w:pPr>
        <w:spacing w:after="0" w:line="360" w:lineRule="auto"/>
        <w:ind w:left="720"/>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Action items and vital information from committees, Chair and/or Vice Chair, or the Executive Director</w:t>
      </w:r>
    </w:p>
    <w:p w14:paraId="4DC6B2C9" w14:textId="77777777" w:rsidR="00985663" w:rsidRPr="00985663" w:rsidRDefault="00985663" w:rsidP="00092F02">
      <w:pPr>
        <w:spacing w:after="0" w:line="360" w:lineRule="auto"/>
        <w:ind w:left="720"/>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Public Comments</w:t>
      </w:r>
    </w:p>
    <w:p w14:paraId="5AC5A435" w14:textId="77777777" w:rsidR="00985663" w:rsidRPr="00985663" w:rsidRDefault="00985663" w:rsidP="00092F02">
      <w:pPr>
        <w:spacing w:after="0" w:line="360" w:lineRule="auto"/>
        <w:ind w:left="720"/>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Future Agenda Items</w:t>
      </w:r>
    </w:p>
    <w:p w14:paraId="6B396143" w14:textId="77777777" w:rsidR="00985663" w:rsidRPr="00985663" w:rsidRDefault="00985663" w:rsidP="00092F02">
      <w:pPr>
        <w:spacing w:after="120" w:line="360" w:lineRule="auto"/>
        <w:ind w:left="720"/>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 All other Open Meeting Law Requirements as set forth in </w:t>
      </w:r>
      <w:hyperlink r:id="rId40" w:anchor=":~:text=If%20any%20portion%20of%20a%20meeting%20is%20open%20to%20the" w:history="1">
        <w:r w:rsidRPr="00985663">
          <w:rPr>
            <w:rStyle w:val="Hyperlink"/>
            <w:rFonts w:ascii="Times New Roman" w:eastAsia="Times New Roman" w:hAnsi="Times New Roman" w:cs="Times New Roman"/>
            <w:kern w:val="0"/>
            <w:sz w:val="28"/>
            <w:szCs w:val="28"/>
            <w14:ligatures w14:val="none"/>
          </w:rPr>
          <w:t>NRS 241.020</w:t>
        </w:r>
      </w:hyperlink>
    </w:p>
    <w:p w14:paraId="135549A5"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Committee Agendas</w:t>
      </w:r>
    </w:p>
    <w:p w14:paraId="49F6ED9F" w14:textId="77777777" w:rsidR="00985663" w:rsidRPr="00985663" w:rsidRDefault="00985663" w:rsidP="00092F02">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 xml:space="preserve">All agendas shall be developed by the respective committee chair, vice-chair, and/or the Executive Director. The committee chairs will seek committee membership input prior to development of the agendas. This may be done by seeking input in the previous meetings or by reaching out (via email or phone) prior to setting the agenda </w:t>
      </w:r>
      <w:proofErr w:type="gramStart"/>
      <w:r w:rsidRPr="00985663">
        <w:rPr>
          <w:rFonts w:ascii="Times New Roman" w:eastAsia="Times New Roman" w:hAnsi="Times New Roman" w:cs="Times New Roman"/>
          <w:kern w:val="0"/>
          <w:sz w:val="28"/>
          <w:szCs w:val="28"/>
          <w14:ligatures w14:val="none"/>
        </w:rPr>
        <w:t>of</w:t>
      </w:r>
      <w:proofErr w:type="gramEnd"/>
      <w:r w:rsidRPr="00985663">
        <w:rPr>
          <w:rFonts w:ascii="Times New Roman" w:eastAsia="Times New Roman" w:hAnsi="Times New Roman" w:cs="Times New Roman"/>
          <w:kern w:val="0"/>
          <w:sz w:val="28"/>
          <w:szCs w:val="28"/>
          <w14:ligatures w14:val="none"/>
        </w:rPr>
        <w:t xml:space="preserve"> the next meeting. The Council Executive Director and the Chair/Vice Chair will determine the selected strategy for setting the agenda per the desired format of the Chair or Vice Chair. </w:t>
      </w:r>
    </w:p>
    <w:p w14:paraId="2106CCD2"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Meeting Packet Distribution</w:t>
      </w:r>
    </w:p>
    <w:p w14:paraId="1CEC68E3" w14:textId="77777777" w:rsidR="00985663" w:rsidRPr="00985663" w:rsidRDefault="00985663" w:rsidP="00092F02">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lastRenderedPageBreak/>
        <w:t xml:space="preserve">Council staff shall prepare and </w:t>
      </w:r>
      <w:proofErr w:type="gramStart"/>
      <w:r w:rsidRPr="00985663">
        <w:rPr>
          <w:rFonts w:ascii="Times New Roman" w:eastAsia="Times New Roman" w:hAnsi="Times New Roman" w:cs="Times New Roman"/>
          <w:kern w:val="0"/>
          <w:sz w:val="28"/>
          <w:szCs w:val="28"/>
          <w14:ligatures w14:val="none"/>
        </w:rPr>
        <w:t>assure</w:t>
      </w:r>
      <w:proofErr w:type="gramEnd"/>
      <w:r w:rsidRPr="00985663">
        <w:rPr>
          <w:rFonts w:ascii="Times New Roman" w:eastAsia="Times New Roman" w:hAnsi="Times New Roman" w:cs="Times New Roman"/>
          <w:kern w:val="0"/>
          <w:sz w:val="28"/>
          <w:szCs w:val="28"/>
          <w14:ligatures w14:val="none"/>
        </w:rPr>
        <w:t xml:space="preserve"> distribution of meeting packets at least 3 business days prior to the meeting date.</w:t>
      </w:r>
    </w:p>
    <w:p w14:paraId="348082B7"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Meeting by Alternative Format</w:t>
      </w:r>
    </w:p>
    <w:p w14:paraId="41236D70" w14:textId="62020AAB" w:rsidR="00092F02" w:rsidRDefault="00985663" w:rsidP="00092F02">
      <w:pPr>
        <w:spacing w:after="12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Regular and special meetings of the Council may be conducted on a face-to-face basis or by alternative means such as conference call or video conferences, in accordance with Open Meeting Law (</w:t>
      </w:r>
      <w:hyperlink r:id="rId41" w:anchor=":~:text=If%20any%20portion%20of%20a%20meeting%20is%20open%20to%20the" w:history="1">
        <w:r w:rsidRPr="00985663">
          <w:rPr>
            <w:rStyle w:val="Hyperlink"/>
            <w:rFonts w:ascii="Times New Roman" w:eastAsia="Times New Roman" w:hAnsi="Times New Roman" w:cs="Times New Roman"/>
            <w:kern w:val="0"/>
            <w:sz w:val="28"/>
            <w:szCs w:val="28"/>
            <w14:ligatures w14:val="none"/>
          </w:rPr>
          <w:t>NRS 241.020</w:t>
        </w:r>
      </w:hyperlink>
      <w:r w:rsidRPr="00985663">
        <w:rPr>
          <w:rFonts w:ascii="Times New Roman" w:eastAsia="Times New Roman" w:hAnsi="Times New Roman" w:cs="Times New Roman"/>
          <w:kern w:val="0"/>
          <w:sz w:val="28"/>
          <w:szCs w:val="28"/>
          <w14:ligatures w14:val="none"/>
        </w:rPr>
        <w:t>).</w:t>
      </w:r>
    </w:p>
    <w:p w14:paraId="072A3C0E" w14:textId="77777777" w:rsidR="00985663" w:rsidRPr="00985663" w:rsidRDefault="00985663" w:rsidP="00985663">
      <w:pPr>
        <w:spacing w:after="0" w:line="360" w:lineRule="auto"/>
        <w:jc w:val="both"/>
        <w:rPr>
          <w:rFonts w:ascii="Times New Roman" w:eastAsia="Times New Roman" w:hAnsi="Times New Roman" w:cs="Times New Roman"/>
          <w:b/>
          <w:bCs/>
          <w:kern w:val="0"/>
          <w:sz w:val="28"/>
          <w:szCs w:val="28"/>
          <w14:ligatures w14:val="none"/>
        </w:rPr>
      </w:pPr>
      <w:r w:rsidRPr="00985663">
        <w:rPr>
          <w:rFonts w:ascii="Times New Roman" w:eastAsia="Times New Roman" w:hAnsi="Times New Roman" w:cs="Times New Roman"/>
          <w:b/>
          <w:bCs/>
          <w:kern w:val="0"/>
          <w:sz w:val="28"/>
          <w:szCs w:val="28"/>
          <w14:ligatures w14:val="none"/>
        </w:rPr>
        <w:t>Cancellation of a Meeting</w:t>
      </w:r>
    </w:p>
    <w:p w14:paraId="2A13A244" w14:textId="77777777" w:rsidR="003A4B4E" w:rsidRDefault="00985663" w:rsidP="003A4B4E">
      <w:pPr>
        <w:spacing w:after="0" w:line="360" w:lineRule="auto"/>
        <w:jc w:val="both"/>
        <w:rPr>
          <w:rFonts w:ascii="Times New Roman" w:eastAsia="Times New Roman" w:hAnsi="Times New Roman" w:cs="Times New Roman"/>
          <w:kern w:val="0"/>
          <w:sz w:val="28"/>
          <w:szCs w:val="28"/>
          <w14:ligatures w14:val="none"/>
        </w:rPr>
      </w:pPr>
      <w:r w:rsidRPr="00985663">
        <w:rPr>
          <w:rFonts w:ascii="Times New Roman" w:eastAsia="Times New Roman" w:hAnsi="Times New Roman" w:cs="Times New Roman"/>
          <w:kern w:val="0"/>
          <w:sz w:val="28"/>
          <w:szCs w:val="28"/>
          <w14:ligatures w14:val="none"/>
        </w:rPr>
        <w:t>The Executive Director may cancel a meeting due to known lack of quorum, lack of sufficient agenda items to discuss, or due to a known absence of the chair or vice chair of the Council or any of its committees.</w:t>
      </w:r>
      <w:bookmarkStart w:id="345" w:name="_Hlk210635879"/>
    </w:p>
    <w:p w14:paraId="0F658AB0" w14:textId="5F237AE0" w:rsidR="00DA6D97" w:rsidRDefault="00CB6012" w:rsidP="003A4B4E">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46" w:name="_Toc226552714"/>
      <w:r w:rsidRPr="00CB6012">
        <w:rPr>
          <w:rFonts w:ascii="Times New Roman" w:eastAsia="DengXian Light" w:hAnsi="Times New Roman" w:cs="Times New Roman"/>
          <w:b/>
          <w:bCs/>
          <w:color w:val="000000"/>
          <w:w w:val="105"/>
          <w:kern w:val="0"/>
          <w:sz w:val="36"/>
          <w:szCs w:val="36"/>
          <w14:ligatures w14:val="none"/>
        </w:rPr>
        <w:t>6.2 Parliamentary Procedure</w:t>
      </w:r>
      <w:bookmarkEnd w:id="346"/>
    </w:p>
    <w:p w14:paraId="0A6C0012" w14:textId="77777777" w:rsidR="00DA6D97" w:rsidRP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The Council shall conduct its meetings using a recognized system of parliamentary procedure to support fair, orderly, and efficient decision-making, consistent with Nevada Open Meeting Law (NRS Chapter 241).</w:t>
      </w:r>
    </w:p>
    <w:p w14:paraId="6C4B736D" w14:textId="77777777" w:rsidR="00DA6D97" w:rsidRP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The Council may utilize a modified or simplified approach to parliamentary procedure, as appropriate, to ensure meetings remain accessible, inclusive, and effective for all members and the public.</w:t>
      </w:r>
    </w:p>
    <w:p w14:paraId="259801FA" w14:textId="5A5160AB" w:rsidR="00DA6D97" w:rsidRP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 xml:space="preserve">The Chairperson, or </w:t>
      </w:r>
      <w:r>
        <w:rPr>
          <w:rFonts w:ascii="Times New Roman" w:eastAsia="Times New Roman" w:hAnsi="Times New Roman" w:cs="Times New Roman"/>
          <w:kern w:val="0"/>
          <w:sz w:val="28"/>
          <w:szCs w:val="28"/>
          <w14:ligatures w14:val="none"/>
        </w:rPr>
        <w:t>Vice Chairperson</w:t>
      </w:r>
      <w:r w:rsidRPr="00DA6D97">
        <w:rPr>
          <w:rFonts w:ascii="Times New Roman" w:eastAsia="Times New Roman" w:hAnsi="Times New Roman" w:cs="Times New Roman"/>
          <w:kern w:val="0"/>
          <w:sz w:val="28"/>
          <w:szCs w:val="28"/>
          <w14:ligatures w14:val="none"/>
        </w:rPr>
        <w:t>, is responsible for facilitating meetings and applying parliamentary procedure in a manner that promotes respectful discussion, clarity of motions, and orderly participation.</w:t>
      </w:r>
    </w:p>
    <w:p w14:paraId="5390A484" w14:textId="77777777" w:rsidR="00DA6D97" w:rsidRP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In the event of any conflict between parliamentary procedure and the Nevada Open Meeting Law, the Nevada Open Meeting Law shall prevail.</w:t>
      </w:r>
    </w:p>
    <w:p w14:paraId="4A3947B6" w14:textId="507C18DE" w:rsid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The Council may establish additional guidelines or practices to clarify the application of parliamentary procedure through its governance or committee policies.</w:t>
      </w:r>
    </w:p>
    <w:p w14:paraId="67BD2B55" w14:textId="425AB98E" w:rsidR="00DA6D97" w:rsidRP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Please refer to the “</w:t>
      </w:r>
      <w:r w:rsidRPr="00DA6D97">
        <w:rPr>
          <w:rFonts w:ascii="Times New Roman" w:eastAsia="Times New Roman" w:hAnsi="Times New Roman" w:cs="Times New Roman"/>
          <w:i/>
          <w:iCs/>
          <w:kern w:val="0"/>
          <w:sz w:val="28"/>
          <w:szCs w:val="28"/>
          <w14:ligatures w14:val="none"/>
        </w:rPr>
        <w:t>Nevada Open Meeting Law</w:t>
      </w:r>
      <w:r w:rsidRPr="00DA6D97">
        <w:rPr>
          <w:rFonts w:ascii="Times New Roman" w:eastAsia="Times New Roman" w:hAnsi="Times New Roman" w:cs="Times New Roman"/>
          <w:kern w:val="0"/>
          <w:sz w:val="28"/>
          <w:szCs w:val="28"/>
          <w14:ligatures w14:val="none"/>
        </w:rPr>
        <w:t>” section of this handbook for more information.</w:t>
      </w:r>
    </w:p>
    <w:p w14:paraId="4B30D680" w14:textId="6B5ECF51" w:rsidR="003A4B4E" w:rsidRDefault="00CB6012" w:rsidP="003A4B4E">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47" w:name="_Toc226552715"/>
      <w:r w:rsidRPr="00CB6012">
        <w:rPr>
          <w:rFonts w:ascii="Times New Roman" w:eastAsia="DengXian Light" w:hAnsi="Times New Roman" w:cs="Times New Roman"/>
          <w:b/>
          <w:bCs/>
          <w:color w:val="000000"/>
          <w:w w:val="105"/>
          <w:kern w:val="0"/>
          <w:sz w:val="36"/>
          <w:szCs w:val="36"/>
          <w14:ligatures w14:val="none"/>
        </w:rPr>
        <w:lastRenderedPageBreak/>
        <w:t>6.3 Nevada Open Meeting Law</w:t>
      </w:r>
      <w:bookmarkEnd w:id="345"/>
      <w:bookmarkEnd w:id="347"/>
    </w:p>
    <w:p w14:paraId="3E9C5FD1" w14:textId="77777777" w:rsidR="00D03AA6" w:rsidRPr="00D03AA6" w:rsidRDefault="00D03AA6"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03AA6">
        <w:rPr>
          <w:rFonts w:ascii="Times New Roman" w:eastAsia="Times New Roman" w:hAnsi="Times New Roman" w:cs="Times New Roman"/>
          <w:kern w:val="0"/>
          <w:sz w:val="28"/>
          <w:szCs w:val="28"/>
          <w14:ligatures w14:val="none"/>
        </w:rPr>
        <w:t>The Council shall conduct all meetings and official actions in full compliance with the Nevada Open Meeting Law (NRS Chapter 241), as amended.</w:t>
      </w:r>
    </w:p>
    <w:p w14:paraId="1014B031" w14:textId="77777777" w:rsidR="00D03AA6" w:rsidRPr="00D03AA6" w:rsidRDefault="00D03AA6"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03AA6">
        <w:rPr>
          <w:rFonts w:ascii="Times New Roman" w:eastAsia="Times New Roman" w:hAnsi="Times New Roman" w:cs="Times New Roman"/>
          <w:kern w:val="0"/>
          <w:sz w:val="28"/>
          <w:szCs w:val="28"/>
          <w14:ligatures w14:val="none"/>
        </w:rPr>
        <w:t>All Council members, committee members, and staff are responsible for adhering to the requirements of the Nevada Open Meeting Law, including, but not limited to, proper notice and posting of agendas, public access to meetings, opportunities for public comment, and lawful voting procedures.</w:t>
      </w:r>
    </w:p>
    <w:p w14:paraId="04B8046C" w14:textId="77777777" w:rsidR="00D03AA6" w:rsidRPr="00D03AA6" w:rsidRDefault="00D03AA6"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03AA6">
        <w:rPr>
          <w:rFonts w:ascii="Times New Roman" w:eastAsia="Times New Roman" w:hAnsi="Times New Roman" w:cs="Times New Roman"/>
          <w:kern w:val="0"/>
          <w:sz w:val="28"/>
          <w:szCs w:val="28"/>
          <w14:ligatures w14:val="none"/>
        </w:rPr>
        <w:t>In the event of any conflict between Council policies, procedures, or practices and the Nevada Open Meeting Law, the Nevada Open Meeting Law shall prevail.</w:t>
      </w:r>
    </w:p>
    <w:p w14:paraId="6FCC1F6D" w14:textId="77777777" w:rsidR="00DA6D97" w:rsidRDefault="00D03AA6"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03AA6">
        <w:rPr>
          <w:rFonts w:ascii="Times New Roman" w:eastAsia="Times New Roman" w:hAnsi="Times New Roman" w:cs="Times New Roman"/>
          <w:kern w:val="0"/>
          <w:sz w:val="28"/>
          <w:szCs w:val="28"/>
          <w14:ligatures w14:val="none"/>
        </w:rPr>
        <w:t>The Council may adopt additional policies and procedures to support compliance with the Nevada Open Meeting Law and to promote transparency, accountability, and public participation.</w:t>
      </w:r>
    </w:p>
    <w:p w14:paraId="0ADE987A" w14:textId="77C1AD48" w:rsidR="00DA6D97" w:rsidRP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Please refer to the “</w:t>
      </w:r>
      <w:r w:rsidRPr="00DA6D97">
        <w:rPr>
          <w:rFonts w:ascii="Times New Roman" w:eastAsia="Times New Roman" w:hAnsi="Times New Roman" w:cs="Times New Roman"/>
          <w:i/>
          <w:iCs/>
          <w:kern w:val="0"/>
          <w:sz w:val="28"/>
          <w:szCs w:val="28"/>
          <w14:ligatures w14:val="none"/>
        </w:rPr>
        <w:t>Nevada Open Meeting Law</w:t>
      </w:r>
      <w:r>
        <w:rPr>
          <w:rFonts w:ascii="Times New Roman" w:eastAsia="Times New Roman" w:hAnsi="Times New Roman" w:cs="Times New Roman"/>
          <w:kern w:val="0"/>
          <w:sz w:val="28"/>
          <w:szCs w:val="28"/>
          <w14:ligatures w14:val="none"/>
        </w:rPr>
        <w:t>” section of this handbook for more information.</w:t>
      </w:r>
    </w:p>
    <w:p w14:paraId="2EBBCFF1" w14:textId="002BC0B5" w:rsidR="009E0571" w:rsidRDefault="009E0571" w:rsidP="00DA6D97">
      <w:pPr>
        <w:keepNext/>
        <w:keepLines/>
        <w:tabs>
          <w:tab w:val="left" w:pos="0"/>
        </w:tabs>
        <w:spacing w:after="0" w:line="360" w:lineRule="auto"/>
        <w:contextualSpacing/>
        <w:outlineLvl w:val="1"/>
        <w:rPr>
          <w:rFonts w:ascii="Times New Roman" w:eastAsia="DengXian Light" w:hAnsi="Times New Roman" w:cs="Times New Roman"/>
          <w:b/>
          <w:bCs/>
          <w:kern w:val="0"/>
          <w:sz w:val="32"/>
          <w:szCs w:val="32"/>
          <w14:ligatures w14:val="none"/>
        </w:rPr>
      </w:pPr>
      <w:bookmarkStart w:id="348" w:name="_Toc226552716"/>
      <w:r>
        <w:rPr>
          <w:rFonts w:ascii="Times New Roman" w:eastAsia="DengXian Light" w:hAnsi="Times New Roman" w:cs="Times New Roman"/>
          <w:b/>
          <w:bCs/>
          <w:color w:val="000000"/>
          <w:w w:val="105"/>
          <w:kern w:val="0"/>
          <w:sz w:val="36"/>
          <w:szCs w:val="36"/>
          <w14:ligatures w14:val="none"/>
        </w:rPr>
        <w:t xml:space="preserve">6.4 </w:t>
      </w:r>
      <w:r w:rsidRPr="009E0571">
        <w:rPr>
          <w:rFonts w:ascii="Times New Roman" w:eastAsia="DengXian Light" w:hAnsi="Times New Roman" w:cs="Times New Roman"/>
          <w:b/>
          <w:bCs/>
          <w:color w:val="000000"/>
          <w:w w:val="105"/>
          <w:kern w:val="0"/>
          <w:sz w:val="36"/>
          <w:szCs w:val="36"/>
          <w14:ligatures w14:val="none"/>
        </w:rPr>
        <w:t>Policies and Procedures for Accommodations</w:t>
      </w:r>
      <w:bookmarkEnd w:id="348"/>
    </w:p>
    <w:p w14:paraId="5FEC077B" w14:textId="77777777" w:rsidR="009E0571" w:rsidRPr="00DB7BD8" w:rsidRDefault="009E0571" w:rsidP="009E0571">
      <w:pPr>
        <w:spacing w:after="0" w:line="360" w:lineRule="auto"/>
        <w:jc w:val="both"/>
        <w:rPr>
          <w:rFonts w:ascii="Times New Roman" w:eastAsia="DengXian Light" w:hAnsi="Times New Roman" w:cs="Times New Roman"/>
          <w:i/>
          <w:iCs/>
          <w:color w:val="000000"/>
          <w:kern w:val="0"/>
          <w:sz w:val="28"/>
          <w:szCs w:val="24"/>
          <w14:ligatures w14:val="none"/>
        </w:rPr>
      </w:pPr>
      <w:r w:rsidRPr="00DB7BD8">
        <w:rPr>
          <w:rFonts w:ascii="Times New Roman" w:eastAsia="DengXian Light" w:hAnsi="Times New Roman" w:cs="Times New Roman"/>
          <w:i/>
          <w:iCs/>
          <w:color w:val="000000"/>
          <w:kern w:val="0"/>
          <w:sz w:val="28"/>
          <w:szCs w:val="24"/>
          <w14:ligatures w14:val="none"/>
        </w:rPr>
        <w:t>Section I. Support of Council/Committee Members</w:t>
      </w:r>
    </w:p>
    <w:p w14:paraId="7CE7DB50"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s>
        <w:spacing w:after="0" w:line="360" w:lineRule="auto"/>
        <w:ind w:right="144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All Council and Committee members will be provided with the support services they need </w:t>
      </w:r>
      <w:proofErr w:type="gramStart"/>
      <w:r w:rsidRPr="00DB7BD8">
        <w:rPr>
          <w:rFonts w:ascii="Times New Roman" w:eastAsia="Times New Roman" w:hAnsi="Times New Roman" w:cs="Times New Roman"/>
          <w:kern w:val="0"/>
          <w:sz w:val="28"/>
          <w:szCs w:val="28"/>
          <w14:ligatures w14:val="none"/>
        </w:rPr>
        <w:t>in order to</w:t>
      </w:r>
      <w:proofErr w:type="gramEnd"/>
      <w:r w:rsidRPr="00DB7BD8">
        <w:rPr>
          <w:rFonts w:ascii="Times New Roman" w:eastAsia="Times New Roman" w:hAnsi="Times New Roman" w:cs="Times New Roman"/>
          <w:kern w:val="0"/>
          <w:sz w:val="28"/>
          <w:szCs w:val="28"/>
          <w14:ligatures w14:val="none"/>
        </w:rPr>
        <w:t xml:space="preserve"> fully participate in Council and Committee meetings. Support services include, but are not limited to:</w:t>
      </w:r>
    </w:p>
    <w:p w14:paraId="65D57FE6" w14:textId="77777777" w:rsidR="009E0571" w:rsidRPr="00DB7BD8" w:rsidRDefault="009E0571" w:rsidP="009E0571">
      <w:pPr>
        <w:tabs>
          <w:tab w:val="left" w:pos="-1440"/>
          <w:tab w:val="left" w:pos="-720"/>
          <w:tab w:val="left" w:pos="0"/>
          <w:tab w:val="left" w:pos="360"/>
          <w:tab w:val="left" w:pos="1440"/>
          <w:tab w:val="left" w:pos="2160"/>
          <w:tab w:val="left" w:pos="2505"/>
          <w:tab w:val="left" w:pos="2880"/>
          <w:tab w:val="left" w:pos="3600"/>
          <w:tab w:val="left" w:pos="4320"/>
          <w:tab w:val="left" w:pos="5040"/>
          <w:tab w:val="left" w:pos="5760"/>
          <w:tab w:val="left" w:pos="7200"/>
        </w:tabs>
        <w:spacing w:after="0" w:line="360" w:lineRule="auto"/>
        <w:ind w:left="720" w:hanging="72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b/>
        <w:t>a.</w:t>
      </w:r>
      <w:r w:rsidRPr="00DB7BD8">
        <w:rPr>
          <w:rFonts w:ascii="Times New Roman" w:eastAsia="Times New Roman" w:hAnsi="Times New Roman" w:cs="Times New Roman"/>
          <w:kern w:val="0"/>
          <w:sz w:val="28"/>
          <w:szCs w:val="28"/>
          <w14:ligatures w14:val="none"/>
        </w:rPr>
        <w:tab/>
      </w:r>
      <w:r w:rsidRPr="00DB7BD8">
        <w:rPr>
          <w:rFonts w:ascii="Times New Roman" w:eastAsia="DengXian Light" w:hAnsi="Times New Roman" w:cs="Times New Roman"/>
          <w:b/>
          <w:bCs/>
          <w:kern w:val="0"/>
          <w:sz w:val="28"/>
          <w:szCs w:val="28"/>
          <w:u w:val="single"/>
          <w14:ligatures w14:val="none"/>
        </w:rPr>
        <w:t>Transportation:</w:t>
      </w:r>
      <w:r w:rsidRPr="00DB7BD8">
        <w:rPr>
          <w:rFonts w:ascii="Times New Roman" w:eastAsia="Times New Roman" w:hAnsi="Times New Roman" w:cs="Times New Roman"/>
          <w:kern w:val="0"/>
          <w:sz w:val="28"/>
          <w:szCs w:val="28"/>
          <w14:ligatures w14:val="none"/>
        </w:rPr>
        <w:t xml:space="preserve"> If a member is unable to travel by themselves, the Council will pay all necessary costs for an attendant or driver to transport them. It is the responsibility of the member to notify Council staff to arrange for the hiring of the attendant or driver.</w:t>
      </w:r>
    </w:p>
    <w:p w14:paraId="4A9893DD" w14:textId="77777777" w:rsidR="009E0571" w:rsidRPr="00DB7BD8" w:rsidRDefault="009E0571" w:rsidP="009E0571">
      <w:pPr>
        <w:tabs>
          <w:tab w:val="left" w:pos="-1440"/>
          <w:tab w:val="left" w:pos="-720"/>
          <w:tab w:val="left" w:pos="360"/>
          <w:tab w:val="left" w:pos="720"/>
          <w:tab w:val="left" w:pos="1440"/>
          <w:tab w:val="left" w:pos="2160"/>
          <w:tab w:val="left" w:pos="2505"/>
          <w:tab w:val="left" w:pos="2880"/>
          <w:tab w:val="left" w:pos="3600"/>
          <w:tab w:val="left" w:pos="4320"/>
          <w:tab w:val="left" w:pos="5040"/>
          <w:tab w:val="left" w:pos="5760"/>
          <w:tab w:val="left" w:pos="7200"/>
        </w:tabs>
        <w:spacing w:after="0" w:line="360" w:lineRule="auto"/>
        <w:ind w:left="720" w:hanging="36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b.</w:t>
      </w:r>
      <w:r w:rsidRPr="00DB7BD8">
        <w:rPr>
          <w:rFonts w:ascii="Times New Roman" w:eastAsia="Times New Roman" w:hAnsi="Times New Roman" w:cs="Times New Roman"/>
          <w:kern w:val="0"/>
          <w:sz w:val="28"/>
          <w:szCs w:val="28"/>
          <w14:ligatures w14:val="none"/>
        </w:rPr>
        <w:tab/>
      </w:r>
      <w:r w:rsidRPr="00DB7BD8">
        <w:rPr>
          <w:rFonts w:ascii="Times New Roman" w:eastAsia="DengXian Light" w:hAnsi="Times New Roman" w:cs="Times New Roman"/>
          <w:b/>
          <w:bCs/>
          <w:kern w:val="0"/>
          <w:sz w:val="28"/>
          <w:szCs w:val="28"/>
          <w:u w:val="single"/>
          <w14:ligatures w14:val="none"/>
        </w:rPr>
        <w:t>Attendant Care:</w:t>
      </w:r>
      <w:r w:rsidRPr="00DB7BD8">
        <w:rPr>
          <w:rFonts w:ascii="Times New Roman" w:eastAsia="Times New Roman" w:hAnsi="Times New Roman" w:cs="Times New Roman"/>
          <w:kern w:val="0"/>
          <w:sz w:val="28"/>
          <w:szCs w:val="28"/>
          <w14:ligatures w14:val="none"/>
        </w:rPr>
        <w:t xml:space="preserve"> If a member needs a personal attendant to assist them while attending meetings, the Council will pay for the cost of this service. It is the responsibility of the member to notify Council staff to arrange for the hiring of the personal care attendant.</w:t>
      </w:r>
      <w:r>
        <w:rPr>
          <w:rFonts w:ascii="Times New Roman" w:eastAsia="Times New Roman" w:hAnsi="Times New Roman" w:cs="Times New Roman"/>
          <w:kern w:val="0"/>
          <w:sz w:val="28"/>
          <w:szCs w:val="28"/>
          <w14:ligatures w14:val="none"/>
        </w:rPr>
        <w:t xml:space="preserve"> Rate of payment for attendant care shall be paid according to </w:t>
      </w:r>
      <w:r>
        <w:rPr>
          <w:rFonts w:ascii="Times New Roman" w:eastAsia="Times New Roman" w:hAnsi="Times New Roman" w:cs="Times New Roman"/>
          <w:kern w:val="0"/>
          <w:sz w:val="28"/>
          <w:szCs w:val="28"/>
          <w14:ligatures w14:val="none"/>
        </w:rPr>
        <w:lastRenderedPageBreak/>
        <w:t>the “</w:t>
      </w:r>
      <w:r w:rsidRPr="00A63A18">
        <w:rPr>
          <w:rFonts w:ascii="Times New Roman" w:eastAsia="Times New Roman" w:hAnsi="Times New Roman" w:cs="Times New Roman"/>
          <w:kern w:val="0"/>
          <w:sz w:val="28"/>
          <w:szCs w:val="28"/>
          <w14:ligatures w14:val="none"/>
        </w:rPr>
        <w:t>CHILD CARE AND PERSONAL CARE ATTENDANT SERVICES FOR COUNCIL MEMBERS</w:t>
      </w:r>
      <w:r>
        <w:rPr>
          <w:rFonts w:ascii="Times New Roman" w:eastAsia="Times New Roman" w:hAnsi="Times New Roman" w:cs="Times New Roman"/>
          <w:kern w:val="0"/>
          <w:sz w:val="28"/>
          <w:szCs w:val="28"/>
          <w14:ligatures w14:val="none"/>
        </w:rPr>
        <w:t xml:space="preserve">” policy. </w:t>
      </w:r>
    </w:p>
    <w:p w14:paraId="5A6D620C" w14:textId="77777777" w:rsidR="009E0571" w:rsidRPr="00DB7BD8" w:rsidRDefault="009E0571" w:rsidP="009E0571">
      <w:pPr>
        <w:tabs>
          <w:tab w:val="left" w:pos="-1440"/>
          <w:tab w:val="left" w:pos="-720"/>
          <w:tab w:val="left" w:pos="360"/>
          <w:tab w:val="left" w:pos="720"/>
          <w:tab w:val="left" w:pos="1440"/>
          <w:tab w:val="left" w:pos="2160"/>
          <w:tab w:val="left" w:pos="2505"/>
          <w:tab w:val="left" w:pos="2880"/>
          <w:tab w:val="left" w:pos="3600"/>
          <w:tab w:val="left" w:pos="4320"/>
          <w:tab w:val="left" w:pos="5040"/>
          <w:tab w:val="left" w:pos="5760"/>
          <w:tab w:val="left" w:pos="7200"/>
        </w:tabs>
        <w:spacing w:after="0" w:line="360" w:lineRule="auto"/>
        <w:ind w:left="720" w:hanging="36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w:t>
      </w:r>
      <w:r w:rsidRPr="00DB7BD8">
        <w:rPr>
          <w:rFonts w:ascii="Times New Roman" w:eastAsia="Times New Roman" w:hAnsi="Times New Roman" w:cs="Times New Roman"/>
          <w:kern w:val="0"/>
          <w:sz w:val="28"/>
          <w:szCs w:val="28"/>
          <w14:ligatures w14:val="none"/>
        </w:rPr>
        <w:tab/>
      </w:r>
      <w:r w:rsidRPr="00DB7BD8">
        <w:rPr>
          <w:rFonts w:ascii="Times New Roman" w:eastAsia="DengXian Light" w:hAnsi="Times New Roman" w:cs="Times New Roman"/>
          <w:b/>
          <w:bCs/>
          <w:kern w:val="0"/>
          <w:sz w:val="28"/>
          <w:szCs w:val="28"/>
          <w:u w:val="single"/>
          <w14:ligatures w14:val="none"/>
        </w:rPr>
        <w:t>Communication Assistance:</w:t>
      </w:r>
      <w:r w:rsidRPr="00DB7BD8">
        <w:rPr>
          <w:rFonts w:ascii="Times New Roman" w:eastAsia="Times New Roman" w:hAnsi="Times New Roman" w:cs="Times New Roman"/>
          <w:kern w:val="0"/>
          <w:sz w:val="28"/>
          <w:szCs w:val="28"/>
          <w14:ligatures w14:val="none"/>
        </w:rPr>
        <w:t xml:space="preserve"> If a member needs assistance to communicate or interpret/understand the proceedings of the meetings, the Council will provide this assistance. Such assistance may include an interpreter (sign language), a facilitator, or a communication device (communication board). It is the responsibility of the </w:t>
      </w:r>
      <w:proofErr w:type="gramStart"/>
      <w:r w:rsidRPr="00DB7BD8">
        <w:rPr>
          <w:rFonts w:ascii="Times New Roman" w:eastAsia="Times New Roman" w:hAnsi="Times New Roman" w:cs="Times New Roman"/>
          <w:kern w:val="0"/>
          <w:sz w:val="28"/>
          <w:szCs w:val="28"/>
          <w14:ligatures w14:val="none"/>
        </w:rPr>
        <w:t>member</w:t>
      </w:r>
      <w:proofErr w:type="gramEnd"/>
      <w:r w:rsidRPr="00DB7BD8">
        <w:rPr>
          <w:rFonts w:ascii="Times New Roman" w:eastAsia="Times New Roman" w:hAnsi="Times New Roman" w:cs="Times New Roman"/>
          <w:kern w:val="0"/>
          <w:sz w:val="28"/>
          <w:szCs w:val="28"/>
          <w14:ligatures w14:val="none"/>
        </w:rPr>
        <w:t xml:space="preserve"> to notify Council staff to arrange </w:t>
      </w:r>
      <w:proofErr w:type="gramStart"/>
      <w:r w:rsidRPr="00DB7BD8">
        <w:rPr>
          <w:rFonts w:ascii="Times New Roman" w:eastAsia="Times New Roman" w:hAnsi="Times New Roman" w:cs="Times New Roman"/>
          <w:kern w:val="0"/>
          <w:sz w:val="28"/>
          <w:szCs w:val="28"/>
          <w14:ligatures w14:val="none"/>
        </w:rPr>
        <w:t>the appropriate</w:t>
      </w:r>
      <w:proofErr w:type="gramEnd"/>
      <w:r w:rsidRPr="00DB7BD8">
        <w:rPr>
          <w:rFonts w:ascii="Times New Roman" w:eastAsia="Times New Roman" w:hAnsi="Times New Roman" w:cs="Times New Roman"/>
          <w:kern w:val="0"/>
          <w:sz w:val="28"/>
          <w:szCs w:val="28"/>
          <w14:ligatures w14:val="none"/>
        </w:rPr>
        <w:t xml:space="preserve"> communication assistance.</w:t>
      </w:r>
    </w:p>
    <w:p w14:paraId="31573B41" w14:textId="77777777" w:rsidR="009E0571" w:rsidRPr="00DB7BD8" w:rsidRDefault="009E0571" w:rsidP="009E0571">
      <w:pPr>
        <w:tabs>
          <w:tab w:val="left" w:pos="-1440"/>
          <w:tab w:val="left" w:pos="-720"/>
          <w:tab w:val="left" w:pos="360"/>
          <w:tab w:val="left" w:pos="720"/>
          <w:tab w:val="left" w:pos="1440"/>
          <w:tab w:val="left" w:pos="2160"/>
          <w:tab w:val="left" w:pos="2505"/>
          <w:tab w:val="left" w:pos="2880"/>
          <w:tab w:val="left" w:pos="3600"/>
          <w:tab w:val="left" w:pos="4320"/>
          <w:tab w:val="left" w:pos="5040"/>
          <w:tab w:val="left" w:pos="5760"/>
          <w:tab w:val="left" w:pos="7200"/>
        </w:tabs>
        <w:spacing w:after="0" w:line="360" w:lineRule="auto"/>
        <w:ind w:left="720" w:hanging="36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d.</w:t>
      </w:r>
      <w:r w:rsidRPr="00DB7BD8">
        <w:rPr>
          <w:rFonts w:ascii="Times New Roman" w:eastAsia="Times New Roman" w:hAnsi="Times New Roman" w:cs="Times New Roman"/>
          <w:kern w:val="0"/>
          <w:sz w:val="28"/>
          <w:szCs w:val="28"/>
          <w14:ligatures w14:val="none"/>
        </w:rPr>
        <w:tab/>
      </w:r>
      <w:r w:rsidRPr="00DB7BD8">
        <w:rPr>
          <w:rFonts w:ascii="Times New Roman" w:eastAsia="DengXian Light" w:hAnsi="Times New Roman" w:cs="Times New Roman"/>
          <w:b/>
          <w:bCs/>
          <w:kern w:val="0"/>
          <w:sz w:val="28"/>
          <w:szCs w:val="28"/>
          <w:u w:val="single"/>
          <w14:ligatures w14:val="none"/>
        </w:rPr>
        <w:t>Accessible Materials</w:t>
      </w:r>
      <w:r w:rsidRPr="00DB7BD8">
        <w:rPr>
          <w:rFonts w:ascii="Times New Roman" w:eastAsia="DengXian Light" w:hAnsi="Times New Roman" w:cs="Times New Roman"/>
          <w:kern w:val="0"/>
          <w:sz w:val="28"/>
          <w:szCs w:val="28"/>
          <w:u w:val="single"/>
          <w14:ligatures w14:val="none"/>
        </w:rPr>
        <w:t>:</w:t>
      </w:r>
      <w:r w:rsidRPr="00DB7BD8">
        <w:rPr>
          <w:rFonts w:ascii="Times New Roman" w:eastAsia="Times New Roman" w:hAnsi="Times New Roman" w:cs="Times New Roman"/>
          <w:kern w:val="0"/>
          <w:sz w:val="28"/>
          <w:szCs w:val="28"/>
          <w14:ligatures w14:val="none"/>
        </w:rPr>
        <w:t xml:space="preserve"> All materials to be used during Council meetings will be made accessible to members with vision impairments at their request.  Accessible means that the materials may be printed in Braille, printed in large type, or read onto audio tape.</w:t>
      </w:r>
    </w:p>
    <w:p w14:paraId="7A88FEBB" w14:textId="77777777" w:rsidR="009E0571" w:rsidRPr="00DB7BD8" w:rsidRDefault="009E0571" w:rsidP="009E0571">
      <w:pPr>
        <w:tabs>
          <w:tab w:val="left" w:pos="-1440"/>
          <w:tab w:val="left" w:pos="-720"/>
          <w:tab w:val="left" w:pos="360"/>
          <w:tab w:val="left" w:pos="720"/>
          <w:tab w:val="left" w:pos="1440"/>
          <w:tab w:val="left" w:pos="2160"/>
          <w:tab w:val="left" w:pos="2505"/>
          <w:tab w:val="left" w:pos="2880"/>
          <w:tab w:val="left" w:pos="3600"/>
          <w:tab w:val="left" w:pos="4320"/>
          <w:tab w:val="left" w:pos="5040"/>
          <w:tab w:val="left" w:pos="5760"/>
          <w:tab w:val="left" w:pos="6480"/>
          <w:tab w:val="left" w:pos="7200"/>
        </w:tabs>
        <w:spacing w:after="0" w:line="360" w:lineRule="auto"/>
        <w:ind w:left="720" w:hanging="36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e.</w:t>
      </w:r>
      <w:r w:rsidRPr="00DB7BD8">
        <w:rPr>
          <w:rFonts w:ascii="Times New Roman" w:eastAsia="Times New Roman" w:hAnsi="Times New Roman" w:cs="Times New Roman"/>
          <w:kern w:val="0"/>
          <w:sz w:val="28"/>
          <w:szCs w:val="28"/>
          <w14:ligatures w14:val="none"/>
        </w:rPr>
        <w:tab/>
      </w:r>
      <w:r w:rsidRPr="00DB7BD8">
        <w:rPr>
          <w:rFonts w:ascii="Times New Roman" w:eastAsia="DengXian Light" w:hAnsi="Times New Roman" w:cs="Times New Roman"/>
          <w:b/>
          <w:bCs/>
          <w:kern w:val="0"/>
          <w:sz w:val="28"/>
          <w:szCs w:val="28"/>
          <w:u w:val="single"/>
          <w14:ligatures w14:val="none"/>
        </w:rPr>
        <w:t>Facility Accessibility:</w:t>
      </w:r>
      <w:r w:rsidRPr="00DB7BD8">
        <w:rPr>
          <w:rFonts w:ascii="Times New Roman" w:eastAsia="Times New Roman" w:hAnsi="Times New Roman" w:cs="Times New Roman"/>
          <w:kern w:val="0"/>
          <w:sz w:val="28"/>
          <w:szCs w:val="28"/>
          <w14:ligatures w14:val="none"/>
        </w:rPr>
        <w:t xml:space="preserve"> All meetings of the Council and committees will be held in facilities that are fully accessible to any member using a mobility device.</w:t>
      </w:r>
    </w:p>
    <w:p w14:paraId="6B65A749" w14:textId="77777777" w:rsidR="009E0571" w:rsidRPr="00DB7BD8" w:rsidRDefault="009E0571" w:rsidP="009E0571">
      <w:pPr>
        <w:keepNext/>
        <w:keepLines/>
        <w:spacing w:after="0" w:line="360" w:lineRule="auto"/>
        <w:contextualSpacing/>
        <w:jc w:val="both"/>
        <w:outlineLvl w:val="3"/>
        <w:rPr>
          <w:rFonts w:ascii="Times New Roman" w:eastAsia="DengXian Light" w:hAnsi="Times New Roman" w:cs="Times New Roman"/>
          <w:i/>
          <w:iCs/>
          <w:color w:val="000000"/>
          <w:kern w:val="0"/>
          <w:sz w:val="28"/>
          <w:szCs w:val="24"/>
          <w14:ligatures w14:val="none"/>
        </w:rPr>
      </w:pPr>
      <w:r w:rsidRPr="00DB7BD8">
        <w:rPr>
          <w:rFonts w:ascii="Times New Roman" w:eastAsia="DengXian Light" w:hAnsi="Times New Roman" w:cs="Times New Roman"/>
          <w:i/>
          <w:iCs/>
          <w:color w:val="000000"/>
          <w:kern w:val="0"/>
          <w:sz w:val="28"/>
          <w:szCs w:val="24"/>
          <w14:ligatures w14:val="none"/>
        </w:rPr>
        <w:t xml:space="preserve">Section II. </w:t>
      </w:r>
      <w:proofErr w:type="gramStart"/>
      <w:r w:rsidRPr="00DB7BD8">
        <w:rPr>
          <w:rFonts w:ascii="Times New Roman" w:eastAsia="DengXian Light" w:hAnsi="Times New Roman" w:cs="Times New Roman"/>
          <w:i/>
          <w:iCs/>
          <w:color w:val="000000"/>
          <w:kern w:val="0"/>
          <w:sz w:val="28"/>
          <w:szCs w:val="24"/>
          <w14:ligatures w14:val="none"/>
        </w:rPr>
        <w:t>Accommodations</w:t>
      </w:r>
      <w:proofErr w:type="gramEnd"/>
      <w:r w:rsidRPr="00DB7BD8">
        <w:rPr>
          <w:rFonts w:ascii="Times New Roman" w:eastAsia="DengXian Light" w:hAnsi="Times New Roman" w:cs="Times New Roman"/>
          <w:i/>
          <w:iCs/>
          <w:color w:val="000000"/>
          <w:kern w:val="0"/>
          <w:sz w:val="28"/>
          <w:szCs w:val="24"/>
          <w14:ligatures w14:val="none"/>
        </w:rPr>
        <w:t xml:space="preserve"> for Public Participation </w:t>
      </w:r>
    </w:p>
    <w:p w14:paraId="35CF96ED"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7200"/>
        </w:tabs>
        <w:spacing w:after="0" w:line="360" w:lineRule="auto"/>
        <w:ind w:right="1440"/>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All meetings will be held in accordance with the Nevada Open Meeting Law (Nevada Revised Statutes Chapter 241 – Meetings of State and Local Agencies).</w:t>
      </w:r>
    </w:p>
    <w:p w14:paraId="163CCD00" w14:textId="77777777" w:rsidR="009E0571" w:rsidRPr="00DB7BD8" w:rsidRDefault="009E0571" w:rsidP="009E0571">
      <w:pPr>
        <w:keepNext/>
        <w:keepLines/>
        <w:spacing w:after="0" w:line="360" w:lineRule="auto"/>
        <w:contextualSpacing/>
        <w:jc w:val="both"/>
        <w:outlineLvl w:val="3"/>
        <w:rPr>
          <w:rFonts w:ascii="Times New Roman" w:eastAsia="DengXian Light" w:hAnsi="Times New Roman" w:cs="Times New Roman"/>
          <w:i/>
          <w:iCs/>
          <w:color w:val="000000"/>
          <w:kern w:val="0"/>
          <w:sz w:val="28"/>
          <w:szCs w:val="24"/>
          <w14:ligatures w14:val="none"/>
        </w:rPr>
      </w:pPr>
      <w:r w:rsidRPr="00DB7BD8">
        <w:rPr>
          <w:rFonts w:ascii="Times New Roman" w:eastAsia="DengXian Light" w:hAnsi="Times New Roman" w:cs="Times New Roman"/>
          <w:i/>
          <w:iCs/>
          <w:color w:val="000000"/>
          <w:kern w:val="0"/>
          <w:sz w:val="28"/>
          <w:szCs w:val="24"/>
          <w14:ligatures w14:val="none"/>
        </w:rPr>
        <w:t>Section III. Overnight Accommodations</w:t>
      </w:r>
    </w:p>
    <w:p w14:paraId="35912B47"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It is the policy of the Council to encourage all Council members to exercise personal rights, responsibilities, and choices. Therefore, the selection of overnight accommodation while traveling on Council business is the responsibility of each individual Council member. Council staff will inquire as to the accessibility of </w:t>
      </w:r>
      <w:proofErr w:type="gramStart"/>
      <w:r w:rsidRPr="00DB7BD8">
        <w:rPr>
          <w:rFonts w:ascii="Times New Roman" w:eastAsia="Times New Roman" w:hAnsi="Times New Roman" w:cs="Times New Roman"/>
          <w:kern w:val="0"/>
          <w:sz w:val="28"/>
          <w:szCs w:val="28"/>
          <w14:ligatures w14:val="none"/>
        </w:rPr>
        <w:t>accommodations</w:t>
      </w:r>
      <w:proofErr w:type="gramEnd"/>
      <w:r w:rsidRPr="00DB7BD8">
        <w:rPr>
          <w:rFonts w:ascii="Times New Roman" w:eastAsia="Times New Roman" w:hAnsi="Times New Roman" w:cs="Times New Roman"/>
          <w:kern w:val="0"/>
          <w:sz w:val="28"/>
          <w:szCs w:val="28"/>
          <w14:ligatures w14:val="none"/>
        </w:rPr>
        <w:t xml:space="preserve"> and will report the responses to these inquiries in writing to Council members. The staff is not responsible for verifying the verbal claims of any business establishment.</w:t>
      </w:r>
    </w:p>
    <w:p w14:paraId="3F45EC6A"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If a Council member has difficulty with the accessibility of overnight accommodations, she/he should bring the matter to the Council’s attention. After consideration of the facts, the Council may write to the owner/manager of the facility informing them of the problems encountered.</w:t>
      </w:r>
    </w:p>
    <w:p w14:paraId="16F13E66" w14:textId="77777777" w:rsidR="009E0571" w:rsidRPr="00DB7BD8" w:rsidRDefault="009E0571" w:rsidP="009E0571">
      <w:pPr>
        <w:keepNext/>
        <w:keepLines/>
        <w:spacing w:after="0" w:line="360" w:lineRule="auto"/>
        <w:contextualSpacing/>
        <w:jc w:val="both"/>
        <w:outlineLvl w:val="3"/>
        <w:rPr>
          <w:rFonts w:ascii="Times New Roman" w:eastAsia="DengXian Light" w:hAnsi="Times New Roman" w:cs="Times New Roman"/>
          <w:i/>
          <w:iCs/>
          <w:color w:val="000000"/>
          <w:kern w:val="0"/>
          <w:sz w:val="28"/>
          <w:szCs w:val="24"/>
          <w14:ligatures w14:val="none"/>
        </w:rPr>
      </w:pPr>
      <w:r w:rsidRPr="00DB7BD8">
        <w:rPr>
          <w:rFonts w:ascii="Times New Roman" w:eastAsia="DengXian Light" w:hAnsi="Times New Roman" w:cs="Times New Roman"/>
          <w:i/>
          <w:iCs/>
          <w:color w:val="000000"/>
          <w:kern w:val="0"/>
          <w:sz w:val="28"/>
          <w:szCs w:val="24"/>
          <w14:ligatures w14:val="none"/>
        </w:rPr>
        <w:lastRenderedPageBreak/>
        <w:t xml:space="preserve">Section IV. Contracts </w:t>
      </w:r>
    </w:p>
    <w:p w14:paraId="3FF38B86"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All contracts for grant funds shall include regulations from </w:t>
      </w:r>
      <w:r w:rsidRPr="00DB7BD8">
        <w:rPr>
          <w:rFonts w:ascii="Times New Roman" w:eastAsia="Times New Roman" w:hAnsi="Times New Roman" w:cs="Times New Roman"/>
          <w:b/>
          <w:bCs/>
          <w:kern w:val="0"/>
          <w:sz w:val="28"/>
          <w:szCs w:val="28"/>
          <w14:ligatures w14:val="none"/>
        </w:rPr>
        <w:t>Title 45</w:t>
      </w:r>
      <w:r w:rsidRPr="00DB7BD8">
        <w:rPr>
          <w:rFonts w:ascii="Times New Roman" w:eastAsia="Times New Roman" w:hAnsi="Times New Roman" w:cs="Times New Roman"/>
          <w:kern w:val="0"/>
          <w:sz w:val="28"/>
          <w:szCs w:val="28"/>
          <w14:ligatures w14:val="none"/>
        </w:rPr>
        <w:t xml:space="preserve"> of the Code of Federal Regulations (CFR).</w:t>
      </w:r>
    </w:p>
    <w:p w14:paraId="0FDE148A" w14:textId="77777777" w:rsidR="009E0571" w:rsidRPr="00DB7BD8" w:rsidRDefault="009E0571" w:rsidP="009E0571">
      <w:pPr>
        <w:keepNext/>
        <w:keepLines/>
        <w:spacing w:after="0" w:line="360" w:lineRule="auto"/>
        <w:contextualSpacing/>
        <w:jc w:val="both"/>
        <w:outlineLvl w:val="3"/>
        <w:rPr>
          <w:rFonts w:ascii="Times New Roman" w:eastAsia="DengXian Light" w:hAnsi="Times New Roman" w:cs="Times New Roman"/>
          <w:i/>
          <w:iCs/>
          <w:color w:val="000000"/>
          <w:kern w:val="0"/>
          <w:sz w:val="28"/>
          <w:szCs w:val="24"/>
          <w14:ligatures w14:val="none"/>
        </w:rPr>
      </w:pPr>
      <w:r w:rsidRPr="00DB7BD8">
        <w:rPr>
          <w:rFonts w:ascii="Times New Roman" w:eastAsia="DengXian Light" w:hAnsi="Times New Roman" w:cs="Times New Roman"/>
          <w:i/>
          <w:iCs/>
          <w:color w:val="000000"/>
          <w:kern w:val="0"/>
          <w:sz w:val="28"/>
          <w:szCs w:val="24"/>
          <w14:ligatures w14:val="none"/>
        </w:rPr>
        <w:t>Section V. Publications</w:t>
      </w:r>
    </w:p>
    <w:p w14:paraId="55C6A0AA"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All publications prepared and distributed by the Council shall be made available in alternative formats if requested.</w:t>
      </w:r>
    </w:p>
    <w:p w14:paraId="400E6BE1" w14:textId="77777777" w:rsidR="009E0571" w:rsidRPr="00DB7BD8" w:rsidRDefault="009E0571" w:rsidP="009E0571">
      <w:pPr>
        <w:keepNext/>
        <w:keepLines/>
        <w:spacing w:after="0" w:line="360" w:lineRule="auto"/>
        <w:contextualSpacing/>
        <w:jc w:val="both"/>
        <w:outlineLvl w:val="3"/>
        <w:rPr>
          <w:rFonts w:ascii="Times New Roman" w:eastAsia="DengXian Light" w:hAnsi="Times New Roman" w:cs="Times New Roman"/>
          <w:i/>
          <w:iCs/>
          <w:color w:val="000000"/>
          <w:kern w:val="0"/>
          <w:sz w:val="28"/>
          <w:szCs w:val="24"/>
          <w14:ligatures w14:val="none"/>
        </w:rPr>
      </w:pPr>
      <w:r w:rsidRPr="00DB7BD8">
        <w:rPr>
          <w:rFonts w:ascii="Times New Roman" w:eastAsia="DengXian Light" w:hAnsi="Times New Roman" w:cs="Times New Roman"/>
          <w:i/>
          <w:iCs/>
          <w:color w:val="000000"/>
          <w:kern w:val="0"/>
          <w:sz w:val="28"/>
          <w:szCs w:val="24"/>
          <w14:ligatures w14:val="none"/>
        </w:rPr>
        <w:t>Section VI. Grievance Procedures</w:t>
      </w:r>
    </w:p>
    <w:p w14:paraId="044D7394" w14:textId="77777777" w:rsidR="009E0571" w:rsidRPr="00DB7BD8" w:rsidRDefault="009E0571" w:rsidP="009E0571">
      <w:p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Individuals have the right to grieve compliance with ADA, sexual harassment, and discrimination in accordance with the Nevada Administrative Code (NAC).</w:t>
      </w:r>
    </w:p>
    <w:p w14:paraId="43B229F9" w14:textId="77777777" w:rsidR="00464326" w:rsidRDefault="00CB6012" w:rsidP="00464326">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49" w:name="_Toc226552717"/>
      <w:r w:rsidRPr="00CB6012">
        <w:rPr>
          <w:rFonts w:ascii="Times New Roman" w:eastAsia="DengXian Light" w:hAnsi="Times New Roman" w:cs="Times New Roman"/>
          <w:b/>
          <w:bCs/>
          <w:color w:val="000000"/>
          <w:w w:val="105"/>
          <w:kern w:val="0"/>
          <w:sz w:val="36"/>
          <w:szCs w:val="36"/>
          <w14:ligatures w14:val="none"/>
        </w:rPr>
        <w:t>7.0 COUNCIL COMMITTEES</w:t>
      </w:r>
      <w:bookmarkEnd w:id="349"/>
      <w:r w:rsidRPr="00CB6012">
        <w:rPr>
          <w:rFonts w:ascii="Times New Roman" w:eastAsia="DengXian Light" w:hAnsi="Times New Roman" w:cs="Times New Roman"/>
          <w:b/>
          <w:bCs/>
          <w:color w:val="000000"/>
          <w:w w:val="105"/>
          <w:kern w:val="0"/>
          <w:sz w:val="36"/>
          <w:szCs w:val="36"/>
          <w14:ligatures w14:val="none"/>
        </w:rPr>
        <w:t xml:space="preserve"> </w:t>
      </w:r>
    </w:p>
    <w:p w14:paraId="14132974" w14:textId="1A1F7402" w:rsidR="00464326" w:rsidRPr="00CB6012" w:rsidRDefault="00464326" w:rsidP="00464326">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50" w:name="_Toc226552718"/>
      <w:r w:rsidRPr="00CB6012">
        <w:rPr>
          <w:rFonts w:ascii="Times New Roman" w:eastAsia="DengXian Light" w:hAnsi="Times New Roman" w:cs="Times New Roman"/>
          <w:b/>
          <w:bCs/>
          <w:color w:val="000000"/>
          <w:w w:val="105"/>
          <w:kern w:val="0"/>
          <w:sz w:val="36"/>
          <w:szCs w:val="36"/>
          <w14:ligatures w14:val="none"/>
        </w:rPr>
        <w:t>7.1 Council Committees</w:t>
      </w:r>
      <w:bookmarkEnd w:id="350"/>
      <w:r w:rsidRPr="00CB6012">
        <w:rPr>
          <w:rFonts w:ascii="Times New Roman" w:eastAsia="DengXian Light" w:hAnsi="Times New Roman" w:cs="Times New Roman"/>
          <w:b/>
          <w:bCs/>
          <w:color w:val="000000"/>
          <w:w w:val="105"/>
          <w:kern w:val="0"/>
          <w:sz w:val="36"/>
          <w:szCs w:val="36"/>
          <w14:ligatures w14:val="none"/>
        </w:rPr>
        <w:t xml:space="preserve"> </w:t>
      </w:r>
    </w:p>
    <w:p w14:paraId="6A46876F" w14:textId="77777777" w:rsidR="00F55EF9" w:rsidRPr="00F55EF9" w:rsidRDefault="00F55EF9" w:rsidP="00464326">
      <w:pPr>
        <w:numPr>
          <w:ilvl w:val="0"/>
          <w:numId w:val="130"/>
        </w:numPr>
        <w:spacing w:after="0" w:line="360" w:lineRule="auto"/>
        <w:rPr>
          <w:rFonts w:ascii="Times New Roman" w:hAnsi="Times New Roman" w:cs="Times New Roman"/>
          <w:w w:val="105"/>
          <w:sz w:val="28"/>
          <w:szCs w:val="28"/>
        </w:rPr>
      </w:pPr>
      <w:r w:rsidRPr="00F55EF9">
        <w:rPr>
          <w:rFonts w:ascii="Times New Roman" w:hAnsi="Times New Roman" w:cs="Times New Roman"/>
          <w:w w:val="105"/>
          <w:sz w:val="28"/>
          <w:szCs w:val="28"/>
        </w:rPr>
        <w:t>Executive Committee</w:t>
      </w:r>
    </w:p>
    <w:p w14:paraId="2EC69194"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act on behalf of the Council when the Committee determines that a situation exists that requires immediate attention and when it is not practical to convene a special council meeting.</w:t>
      </w:r>
    </w:p>
    <w:p w14:paraId="12CBB5F5"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 xml:space="preserve">The Committee shall be responsible for drafting, reviewing, and approving internal policies of the Council.  </w:t>
      </w:r>
    </w:p>
    <w:p w14:paraId="03B43B9C" w14:textId="4221BAE0"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 xml:space="preserve">Other duties </w:t>
      </w:r>
      <w:proofErr w:type="gramStart"/>
      <w:r w:rsidRPr="00F55EF9">
        <w:rPr>
          <w:rFonts w:ascii="Times New Roman" w:hAnsi="Times New Roman" w:cs="Times New Roman"/>
          <w:w w:val="105"/>
          <w:sz w:val="28"/>
          <w:szCs w:val="28"/>
        </w:rPr>
        <w:t>deemed</w:t>
      </w:r>
      <w:proofErr w:type="gramEnd"/>
      <w:r w:rsidRPr="00F55EF9">
        <w:rPr>
          <w:rFonts w:ascii="Times New Roman" w:hAnsi="Times New Roman" w:cs="Times New Roman"/>
          <w:w w:val="105"/>
          <w:sz w:val="28"/>
          <w:szCs w:val="28"/>
        </w:rPr>
        <w:t xml:space="preserve"> necessary by the Chairperson for the effective </w:t>
      </w:r>
      <w:proofErr w:type="gramStart"/>
      <w:r w:rsidRPr="00F55EF9">
        <w:rPr>
          <w:rFonts w:ascii="Times New Roman" w:hAnsi="Times New Roman" w:cs="Times New Roman"/>
          <w:w w:val="105"/>
          <w:sz w:val="28"/>
          <w:szCs w:val="28"/>
        </w:rPr>
        <w:t>functioning</w:t>
      </w:r>
      <w:proofErr w:type="gramEnd"/>
      <w:r w:rsidRPr="00F55EF9">
        <w:rPr>
          <w:rFonts w:ascii="Times New Roman" w:hAnsi="Times New Roman" w:cs="Times New Roman"/>
          <w:w w:val="105"/>
          <w:sz w:val="28"/>
          <w:szCs w:val="28"/>
        </w:rPr>
        <w:t xml:space="preserve"> Council.</w:t>
      </w:r>
    </w:p>
    <w:p w14:paraId="345F7E47" w14:textId="77777777" w:rsidR="00F55EF9" w:rsidRPr="00F55EF9" w:rsidRDefault="00F55EF9" w:rsidP="00464326">
      <w:pPr>
        <w:numPr>
          <w:ilvl w:val="0"/>
          <w:numId w:val="130"/>
        </w:numPr>
        <w:spacing w:after="0" w:line="360" w:lineRule="auto"/>
        <w:rPr>
          <w:rFonts w:ascii="Times New Roman" w:hAnsi="Times New Roman" w:cs="Times New Roman"/>
          <w:w w:val="105"/>
          <w:sz w:val="28"/>
          <w:szCs w:val="28"/>
        </w:rPr>
      </w:pPr>
      <w:r w:rsidRPr="00F55EF9">
        <w:rPr>
          <w:rFonts w:ascii="Times New Roman" w:hAnsi="Times New Roman" w:cs="Times New Roman"/>
          <w:w w:val="105"/>
          <w:sz w:val="28"/>
          <w:szCs w:val="28"/>
        </w:rPr>
        <w:t>Policy Committee</w:t>
      </w:r>
    </w:p>
    <w:p w14:paraId="4E7C42E2"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identify federal and state legislative issues of concern to the Council and make recommendations for informing congressional and state legislators about impact of potential legislation.</w:t>
      </w:r>
    </w:p>
    <w:p w14:paraId="101EB0D2"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identify and recommend public information and advocacy activities about developmental disabilities that are appropriate for the Council to initiate.</w:t>
      </w:r>
    </w:p>
    <w:p w14:paraId="28FBFBBD" w14:textId="07745C2D"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 xml:space="preserve">Other </w:t>
      </w:r>
      <w:proofErr w:type="gramStart"/>
      <w:r w:rsidRPr="00F55EF9">
        <w:rPr>
          <w:rFonts w:ascii="Times New Roman" w:hAnsi="Times New Roman" w:cs="Times New Roman"/>
          <w:w w:val="105"/>
          <w:sz w:val="28"/>
          <w:szCs w:val="28"/>
        </w:rPr>
        <w:t>activities as</w:t>
      </w:r>
      <w:proofErr w:type="gramEnd"/>
      <w:r w:rsidRPr="00F55EF9">
        <w:rPr>
          <w:rFonts w:ascii="Times New Roman" w:hAnsi="Times New Roman" w:cs="Times New Roman"/>
          <w:w w:val="105"/>
          <w:sz w:val="28"/>
          <w:szCs w:val="28"/>
        </w:rPr>
        <w:t xml:space="preserve"> assigned by the Council Chairperson.</w:t>
      </w:r>
    </w:p>
    <w:p w14:paraId="65F54A44" w14:textId="77777777" w:rsidR="00F55EF9" w:rsidRPr="00F55EF9" w:rsidRDefault="00F55EF9" w:rsidP="00464326">
      <w:pPr>
        <w:numPr>
          <w:ilvl w:val="0"/>
          <w:numId w:val="130"/>
        </w:numPr>
        <w:spacing w:after="0" w:line="360" w:lineRule="auto"/>
        <w:rPr>
          <w:rFonts w:ascii="Times New Roman" w:hAnsi="Times New Roman" w:cs="Times New Roman"/>
          <w:w w:val="105"/>
          <w:sz w:val="28"/>
          <w:szCs w:val="28"/>
        </w:rPr>
      </w:pPr>
      <w:r w:rsidRPr="00F55EF9">
        <w:rPr>
          <w:rFonts w:ascii="Times New Roman" w:hAnsi="Times New Roman" w:cs="Times New Roman"/>
          <w:w w:val="105"/>
          <w:sz w:val="28"/>
          <w:szCs w:val="28"/>
        </w:rPr>
        <w:lastRenderedPageBreak/>
        <w:t>Evaluation</w:t>
      </w:r>
    </w:p>
    <w:p w14:paraId="0E2EECEC"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participate in the development of the proposed Five-Year Plan and its annual review and update.</w:t>
      </w:r>
    </w:p>
    <w:p w14:paraId="3943C186"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identify goals and objectives that can be met through the Notice of Funds Available process and assist in developing the NOFA.</w:t>
      </w:r>
    </w:p>
    <w:p w14:paraId="7763F676"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evaluate proposals for grants and make recommendations for funding to the full Council.</w:t>
      </w:r>
    </w:p>
    <w:p w14:paraId="50F30354"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 xml:space="preserve">The Committee shall design and administer a self-assessment of the Council’s compliance with federal requirements and the perception of the Council by other </w:t>
      </w:r>
      <w:proofErr w:type="gramStart"/>
      <w:r w:rsidRPr="00F55EF9">
        <w:rPr>
          <w:rFonts w:ascii="Times New Roman" w:hAnsi="Times New Roman" w:cs="Times New Roman"/>
          <w:w w:val="105"/>
          <w:sz w:val="28"/>
          <w:szCs w:val="28"/>
        </w:rPr>
        <w:t>state</w:t>
      </w:r>
      <w:proofErr w:type="gramEnd"/>
      <w:r w:rsidRPr="00F55EF9">
        <w:rPr>
          <w:rFonts w:ascii="Times New Roman" w:hAnsi="Times New Roman" w:cs="Times New Roman"/>
          <w:w w:val="105"/>
          <w:sz w:val="28"/>
          <w:szCs w:val="28"/>
        </w:rPr>
        <w:t xml:space="preserve"> and local entities.</w:t>
      </w:r>
    </w:p>
    <w:p w14:paraId="6FFF3417" w14:textId="577B5B0F"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Other activities as assigned by the Council Chairperson</w:t>
      </w:r>
    </w:p>
    <w:p w14:paraId="2C7E3C7C" w14:textId="77777777" w:rsidR="00F55EF9" w:rsidRPr="00F55EF9" w:rsidRDefault="00F55EF9" w:rsidP="00464326">
      <w:pPr>
        <w:numPr>
          <w:ilvl w:val="0"/>
          <w:numId w:val="130"/>
        </w:numPr>
        <w:spacing w:after="0" w:line="360" w:lineRule="auto"/>
        <w:rPr>
          <w:rFonts w:ascii="Times New Roman" w:hAnsi="Times New Roman" w:cs="Times New Roman"/>
          <w:w w:val="105"/>
          <w:sz w:val="28"/>
          <w:szCs w:val="28"/>
        </w:rPr>
      </w:pPr>
      <w:r w:rsidRPr="00F55EF9">
        <w:rPr>
          <w:rFonts w:ascii="Times New Roman" w:hAnsi="Times New Roman" w:cs="Times New Roman"/>
          <w:w w:val="105"/>
          <w:sz w:val="28"/>
          <w:szCs w:val="28"/>
        </w:rPr>
        <w:t xml:space="preserve">Budget Committee  </w:t>
      </w:r>
      <w:r w:rsidRPr="00F55EF9">
        <w:rPr>
          <w:rFonts w:ascii="Times New Roman" w:hAnsi="Times New Roman" w:cs="Times New Roman"/>
          <w:w w:val="105"/>
          <w:sz w:val="28"/>
          <w:szCs w:val="28"/>
        </w:rPr>
        <w:fldChar w:fldCharType="begin"/>
      </w:r>
      <w:r w:rsidRPr="00F55EF9">
        <w:rPr>
          <w:rFonts w:ascii="Times New Roman" w:hAnsi="Times New Roman" w:cs="Times New Roman"/>
          <w:w w:val="105"/>
          <w:sz w:val="28"/>
          <w:szCs w:val="28"/>
        </w:rPr>
        <w:instrText>tc \l2 "Addendum C - Policy Budget Committee</w:instrText>
      </w:r>
      <w:r w:rsidRPr="00F55EF9">
        <w:rPr>
          <w:rFonts w:ascii="Times New Roman" w:hAnsi="Times New Roman" w:cs="Times New Roman"/>
          <w:w w:val="105"/>
          <w:sz w:val="28"/>
          <w:szCs w:val="28"/>
        </w:rPr>
        <w:fldChar w:fldCharType="end"/>
      </w:r>
    </w:p>
    <w:p w14:paraId="01E32AB5"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Budget Committee Chair shall be appointed by the DD Council Chairperson.</w:t>
      </w:r>
    </w:p>
    <w:p w14:paraId="02EA0413"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Budget Committee shall consist of the Chair and Vice-chair of the DD Council, a fiscal representative of the Designated State Agency and other members as appointed by the DD Chairperson.</w:t>
      </w:r>
    </w:p>
    <w:p w14:paraId="66AB07B9"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review biennial budget requests and monitor fiscal activity of the Council on a quarterly basis.</w:t>
      </w:r>
    </w:p>
    <w:p w14:paraId="4A54253C"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Committee shall establish the amount of funds available for sub-grants on an annual basis.</w:t>
      </w:r>
    </w:p>
    <w:p w14:paraId="1925499D"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This committee will report at each DD Council meeting</w:t>
      </w:r>
    </w:p>
    <w:p w14:paraId="14EB4C70" w14:textId="64E5966C"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Other activities as assigned by the Council Chairperson</w:t>
      </w:r>
    </w:p>
    <w:p w14:paraId="2C092092" w14:textId="218FCE9C" w:rsidR="00F55EF9" w:rsidRPr="00F55EF9" w:rsidRDefault="00F55EF9" w:rsidP="00464326">
      <w:pPr>
        <w:numPr>
          <w:ilvl w:val="0"/>
          <w:numId w:val="130"/>
        </w:numPr>
        <w:spacing w:after="0" w:line="360" w:lineRule="auto"/>
        <w:rPr>
          <w:rFonts w:ascii="Times New Roman" w:hAnsi="Times New Roman" w:cs="Times New Roman"/>
          <w:w w:val="105"/>
          <w:sz w:val="28"/>
          <w:szCs w:val="28"/>
        </w:rPr>
      </w:pPr>
      <w:r w:rsidRPr="00F55EF9">
        <w:rPr>
          <w:rFonts w:ascii="Times New Roman" w:hAnsi="Times New Roman" w:cs="Times New Roman"/>
          <w:w w:val="105"/>
          <w:sz w:val="28"/>
          <w:szCs w:val="28"/>
        </w:rPr>
        <w:t xml:space="preserve">Other committees and task forces may be appointed by the Council Chairperson for specific periods of time to address specific identified issues when deemed necessary by a majority vote of the Council.  Members of standing and these </w:t>
      </w:r>
      <w:r w:rsidRPr="00F55EF9">
        <w:rPr>
          <w:rFonts w:ascii="Times New Roman" w:hAnsi="Times New Roman" w:cs="Times New Roman"/>
          <w:w w:val="105"/>
          <w:sz w:val="28"/>
          <w:szCs w:val="28"/>
        </w:rPr>
        <w:lastRenderedPageBreak/>
        <w:t>committees and their chairs and/or facilitators shall be appointed by the Council Chairperson. The Chairperson of each committee shall be a Council member.</w:t>
      </w:r>
    </w:p>
    <w:p w14:paraId="75334DB0" w14:textId="77777777" w:rsidR="00F55EF9" w:rsidRPr="00F55EF9" w:rsidRDefault="00F55EF9" w:rsidP="00464326">
      <w:pPr>
        <w:numPr>
          <w:ilvl w:val="0"/>
          <w:numId w:val="130"/>
        </w:numPr>
        <w:spacing w:after="0" w:line="360" w:lineRule="auto"/>
        <w:rPr>
          <w:rFonts w:ascii="Times New Roman" w:hAnsi="Times New Roman" w:cs="Times New Roman"/>
          <w:w w:val="105"/>
          <w:sz w:val="28"/>
          <w:szCs w:val="28"/>
        </w:rPr>
      </w:pPr>
      <w:r w:rsidRPr="00F55EF9">
        <w:rPr>
          <w:rFonts w:ascii="Times New Roman" w:hAnsi="Times New Roman" w:cs="Times New Roman"/>
          <w:w w:val="105"/>
          <w:sz w:val="28"/>
          <w:szCs w:val="28"/>
        </w:rPr>
        <w:t>Committee Attendance and Removal</w:t>
      </w:r>
    </w:p>
    <w:p w14:paraId="4C38522C"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Committee members are expected to attend all assigned meetings and actively participate in committee work.</w:t>
      </w:r>
    </w:p>
    <w:p w14:paraId="27B537EE"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The Chair of a committee has the authority to automatically remove a member for failure to attend two (2) consecutive meetings without providing notice.</w:t>
      </w:r>
    </w:p>
    <w:p w14:paraId="6E2F660C"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Consistent non-attendance, defined as missing three (3) or more meetings in a calendar year, regardless of notice, may also result in removal by the Committee Chair.</w:t>
      </w:r>
    </w:p>
    <w:p w14:paraId="2B6ACA3B"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 xml:space="preserve">Before removal, the Committee Chair shall provide written notice to the </w:t>
      </w:r>
      <w:proofErr w:type="gramStart"/>
      <w:r w:rsidRPr="00F55EF9">
        <w:rPr>
          <w:rFonts w:ascii="Times New Roman" w:hAnsi="Times New Roman" w:cs="Times New Roman"/>
          <w:w w:val="105"/>
          <w:sz w:val="28"/>
          <w:szCs w:val="28"/>
        </w:rPr>
        <w:t>member</w:t>
      </w:r>
      <w:proofErr w:type="gramEnd"/>
      <w:r w:rsidRPr="00F55EF9">
        <w:rPr>
          <w:rFonts w:ascii="Times New Roman" w:hAnsi="Times New Roman" w:cs="Times New Roman"/>
          <w:w w:val="105"/>
          <w:sz w:val="28"/>
          <w:szCs w:val="28"/>
        </w:rPr>
        <w:t xml:space="preserve"> and allow an opportunity to explain or provide mitigating circumstances. The Chair’s decision following this notice shall be final.</w:t>
      </w:r>
    </w:p>
    <w:p w14:paraId="49932BA4" w14:textId="66759D4D"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 xml:space="preserve">All removals must be documented, including dates of missed meetings and correspondence with the </w:t>
      </w:r>
      <w:proofErr w:type="gramStart"/>
      <w:r w:rsidRPr="00F55EF9">
        <w:rPr>
          <w:rFonts w:ascii="Times New Roman" w:hAnsi="Times New Roman" w:cs="Times New Roman"/>
          <w:w w:val="105"/>
          <w:sz w:val="28"/>
          <w:szCs w:val="28"/>
        </w:rPr>
        <w:t>member</w:t>
      </w:r>
      <w:proofErr w:type="gramEnd"/>
      <w:r w:rsidRPr="00F55EF9">
        <w:rPr>
          <w:rFonts w:ascii="Times New Roman" w:hAnsi="Times New Roman" w:cs="Times New Roman"/>
          <w:w w:val="105"/>
          <w:sz w:val="28"/>
          <w:szCs w:val="28"/>
        </w:rPr>
        <w:t>, and kept on file with the Council Staff.</w:t>
      </w:r>
    </w:p>
    <w:p w14:paraId="08D59807" w14:textId="4623B078" w:rsidR="00F55EF9" w:rsidRPr="00F55EF9" w:rsidRDefault="00F55EF9" w:rsidP="00464326">
      <w:pPr>
        <w:numPr>
          <w:ilvl w:val="0"/>
          <w:numId w:val="130"/>
        </w:numPr>
        <w:spacing w:after="0" w:line="360" w:lineRule="auto"/>
        <w:rPr>
          <w:rFonts w:ascii="Times New Roman" w:hAnsi="Times New Roman" w:cs="Times New Roman"/>
          <w:w w:val="105"/>
          <w:sz w:val="28"/>
          <w:szCs w:val="28"/>
        </w:rPr>
      </w:pPr>
      <w:r w:rsidRPr="00F55EF9">
        <w:rPr>
          <w:rFonts w:ascii="Times New Roman" w:hAnsi="Times New Roman" w:cs="Times New Roman"/>
          <w:w w:val="105"/>
          <w:sz w:val="28"/>
          <w:szCs w:val="28"/>
        </w:rPr>
        <w:t>Council Member Committee Assignments:</w:t>
      </w:r>
    </w:p>
    <w:p w14:paraId="0535EA16"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Council members are required to serve on at least one committee.</w:t>
      </w:r>
    </w:p>
    <w:p w14:paraId="0062018C"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Council members shall select their committee of interest within one year of their appointment.</w:t>
      </w:r>
    </w:p>
    <w:p w14:paraId="4AE20A23"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Council members will be appointed to committees by the Committee Chairperson based on members’ interests, expertise, and workload.</w:t>
      </w:r>
    </w:p>
    <w:p w14:paraId="5CABB5FC"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Membership on committees will be reviewed annually by the Council.</w:t>
      </w:r>
    </w:p>
    <w:p w14:paraId="42716188"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Members may request reassignment to a different committee. Such requests will be considered by the Committee Chairs and shall be accommodated when possible.</w:t>
      </w:r>
    </w:p>
    <w:p w14:paraId="12B78835" w14:textId="77777777"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lastRenderedPageBreak/>
        <w:t>Council members are expected to attend and actively participate in all assigned committees.</w:t>
      </w:r>
    </w:p>
    <w:p w14:paraId="2E3F940D" w14:textId="7EE243B6"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t>Committee participation will be included in Council member considered for reappointment or leadership opportunities.</w:t>
      </w:r>
    </w:p>
    <w:p w14:paraId="581F8805" w14:textId="77777777" w:rsidR="00F55EF9" w:rsidRPr="00F55EF9" w:rsidRDefault="00F55EF9" w:rsidP="00464326">
      <w:pPr>
        <w:numPr>
          <w:ilvl w:val="0"/>
          <w:numId w:val="130"/>
        </w:numPr>
        <w:spacing w:after="0" w:line="360" w:lineRule="auto"/>
        <w:ind w:left="360"/>
        <w:rPr>
          <w:rFonts w:ascii="Times New Roman" w:hAnsi="Times New Roman" w:cs="Times New Roman"/>
          <w:w w:val="105"/>
          <w:sz w:val="28"/>
          <w:szCs w:val="28"/>
        </w:rPr>
      </w:pPr>
      <w:r w:rsidRPr="00F55EF9">
        <w:rPr>
          <w:rFonts w:ascii="Times New Roman" w:hAnsi="Times New Roman" w:cs="Times New Roman"/>
          <w:w w:val="105"/>
          <w:sz w:val="28"/>
          <w:szCs w:val="28"/>
        </w:rPr>
        <w:t>Committee Leadership Eligibility and Expectations</w:t>
      </w:r>
    </w:p>
    <w:p w14:paraId="4CB204BA" w14:textId="77777777" w:rsidR="00F55EF9" w:rsidRPr="00F55EF9" w:rsidRDefault="00F55EF9" w:rsidP="00464326">
      <w:pPr>
        <w:spacing w:after="0" w:line="360" w:lineRule="auto"/>
        <w:ind w:firstLine="270"/>
        <w:rPr>
          <w:rFonts w:ascii="Times New Roman" w:hAnsi="Times New Roman" w:cs="Times New Roman"/>
          <w:w w:val="105"/>
          <w:sz w:val="28"/>
          <w:szCs w:val="28"/>
        </w:rPr>
      </w:pPr>
      <w:r w:rsidRPr="00F55EF9">
        <w:rPr>
          <w:rFonts w:ascii="Times New Roman" w:hAnsi="Times New Roman" w:cs="Times New Roman"/>
          <w:w w:val="105"/>
          <w:sz w:val="28"/>
          <w:szCs w:val="28"/>
        </w:rPr>
        <w:t>8.1 Leadership Eligibility Requirements</w:t>
      </w:r>
    </w:p>
    <w:p w14:paraId="266FD74D" w14:textId="40ED7FD2" w:rsidR="00F55EF9" w:rsidRPr="00F55EF9" w:rsidRDefault="00F55EF9" w:rsidP="00464326">
      <w:pPr>
        <w:spacing w:after="0" w:line="360" w:lineRule="auto"/>
        <w:ind w:left="990" w:hanging="360"/>
        <w:rPr>
          <w:rFonts w:ascii="Times New Roman" w:hAnsi="Times New Roman" w:cs="Times New Roman"/>
          <w:w w:val="105"/>
          <w:sz w:val="28"/>
          <w:szCs w:val="28"/>
        </w:rPr>
      </w:pPr>
      <w:r w:rsidRPr="00F55EF9">
        <w:rPr>
          <w:rFonts w:ascii="Times New Roman" w:hAnsi="Times New Roman" w:cs="Times New Roman"/>
          <w:w w:val="105"/>
          <w:sz w:val="28"/>
          <w:szCs w:val="28"/>
        </w:rPr>
        <w:t>To promote effective governance, continuity, and informed leadership within the Council, the following tenure requirements apply to all committee leadership roles:</w:t>
      </w:r>
    </w:p>
    <w:p w14:paraId="2BA35C32" w14:textId="77777777" w:rsidR="00F55EF9" w:rsidRPr="00F55EF9" w:rsidRDefault="00F55EF9" w:rsidP="00464326">
      <w:pPr>
        <w:numPr>
          <w:ilvl w:val="1"/>
          <w:numId w:val="131"/>
        </w:numPr>
        <w:spacing w:after="0" w:line="360" w:lineRule="auto"/>
        <w:ind w:left="990"/>
        <w:rPr>
          <w:rFonts w:ascii="Times New Roman" w:hAnsi="Times New Roman" w:cs="Times New Roman"/>
          <w:w w:val="105"/>
          <w:sz w:val="28"/>
          <w:szCs w:val="28"/>
        </w:rPr>
      </w:pPr>
      <w:r w:rsidRPr="00F55EF9">
        <w:rPr>
          <w:rFonts w:ascii="Times New Roman" w:hAnsi="Times New Roman" w:cs="Times New Roman"/>
          <w:w w:val="105"/>
          <w:sz w:val="28"/>
          <w:szCs w:val="28"/>
        </w:rPr>
        <w:t>A Council member must have served a minimum of one (1) year on the Council before being eligible for nomination or appointment as a Committee Vice Chair.</w:t>
      </w:r>
    </w:p>
    <w:p w14:paraId="77EF94B2" w14:textId="0E3B4385" w:rsidR="00F55EF9" w:rsidRPr="00F55EF9" w:rsidRDefault="00F55EF9" w:rsidP="00464326">
      <w:pPr>
        <w:numPr>
          <w:ilvl w:val="1"/>
          <w:numId w:val="131"/>
        </w:numPr>
        <w:spacing w:after="0" w:line="360" w:lineRule="auto"/>
        <w:ind w:left="990"/>
        <w:rPr>
          <w:rFonts w:ascii="Times New Roman" w:hAnsi="Times New Roman" w:cs="Times New Roman"/>
          <w:w w:val="105"/>
          <w:sz w:val="28"/>
          <w:szCs w:val="28"/>
        </w:rPr>
      </w:pPr>
      <w:r w:rsidRPr="00F55EF9">
        <w:rPr>
          <w:rFonts w:ascii="Times New Roman" w:hAnsi="Times New Roman" w:cs="Times New Roman"/>
          <w:w w:val="105"/>
          <w:sz w:val="28"/>
          <w:szCs w:val="28"/>
        </w:rPr>
        <w:t>A Council member must have served a minimum of two (2) years on the Council before being eligible for nomination or appointment as a Committee Chair.</w:t>
      </w:r>
    </w:p>
    <w:p w14:paraId="3D2877FC" w14:textId="77777777" w:rsidR="00F55EF9" w:rsidRPr="00F55EF9" w:rsidRDefault="00F55EF9" w:rsidP="00464326">
      <w:pPr>
        <w:spacing w:after="0" w:line="360" w:lineRule="auto"/>
        <w:ind w:firstLine="270"/>
        <w:rPr>
          <w:rFonts w:ascii="Times New Roman" w:hAnsi="Times New Roman" w:cs="Times New Roman"/>
          <w:w w:val="105"/>
          <w:sz w:val="28"/>
          <w:szCs w:val="28"/>
        </w:rPr>
      </w:pPr>
      <w:r w:rsidRPr="00F55EF9">
        <w:rPr>
          <w:rFonts w:ascii="Times New Roman" w:hAnsi="Times New Roman" w:cs="Times New Roman"/>
          <w:w w:val="105"/>
          <w:sz w:val="28"/>
          <w:szCs w:val="28"/>
        </w:rPr>
        <w:t>8.2 Required Knowledge and Preparedness for Leadership Roles</w:t>
      </w:r>
    </w:p>
    <w:p w14:paraId="2DB21C89" w14:textId="1299FBDE" w:rsidR="00F55EF9" w:rsidRPr="00F55EF9" w:rsidRDefault="00F55EF9" w:rsidP="00464326">
      <w:pPr>
        <w:spacing w:after="0" w:line="360" w:lineRule="auto"/>
        <w:ind w:left="990" w:hanging="360"/>
        <w:rPr>
          <w:rFonts w:ascii="Times New Roman" w:hAnsi="Times New Roman" w:cs="Times New Roman"/>
          <w:w w:val="105"/>
          <w:sz w:val="28"/>
          <w:szCs w:val="28"/>
        </w:rPr>
      </w:pPr>
      <w:r w:rsidRPr="00F55EF9">
        <w:rPr>
          <w:rFonts w:ascii="Times New Roman" w:hAnsi="Times New Roman" w:cs="Times New Roman"/>
          <w:w w:val="105"/>
          <w:sz w:val="28"/>
          <w:szCs w:val="28"/>
        </w:rPr>
        <w:t>Committee Chairs and Vice Chairs are expected to demonstrate:</w:t>
      </w:r>
    </w:p>
    <w:p w14:paraId="24FD76FB" w14:textId="77777777" w:rsidR="00F55EF9" w:rsidRPr="00F55EF9" w:rsidRDefault="00F55EF9" w:rsidP="00464326">
      <w:pPr>
        <w:numPr>
          <w:ilvl w:val="1"/>
          <w:numId w:val="131"/>
        </w:numPr>
        <w:spacing w:after="0" w:line="360" w:lineRule="auto"/>
        <w:ind w:left="990"/>
        <w:rPr>
          <w:rFonts w:ascii="Times New Roman" w:hAnsi="Times New Roman" w:cs="Times New Roman"/>
          <w:w w:val="105"/>
          <w:sz w:val="28"/>
          <w:szCs w:val="28"/>
        </w:rPr>
      </w:pPr>
      <w:r w:rsidRPr="00F55EF9">
        <w:rPr>
          <w:rFonts w:ascii="Times New Roman" w:hAnsi="Times New Roman" w:cs="Times New Roman"/>
          <w:w w:val="105"/>
          <w:sz w:val="28"/>
          <w:szCs w:val="28"/>
        </w:rPr>
        <w:t>A comprehensive understanding of the Council’s mission, values, and statutory responsibilities.</w:t>
      </w:r>
    </w:p>
    <w:p w14:paraId="2ACA5267" w14:textId="77777777" w:rsidR="00F55EF9" w:rsidRPr="00F55EF9" w:rsidRDefault="00F55EF9" w:rsidP="00464326">
      <w:pPr>
        <w:numPr>
          <w:ilvl w:val="1"/>
          <w:numId w:val="131"/>
        </w:numPr>
        <w:spacing w:after="0" w:line="360" w:lineRule="auto"/>
        <w:ind w:left="990"/>
        <w:rPr>
          <w:rFonts w:ascii="Times New Roman" w:hAnsi="Times New Roman" w:cs="Times New Roman"/>
          <w:w w:val="105"/>
          <w:sz w:val="28"/>
          <w:szCs w:val="28"/>
        </w:rPr>
      </w:pPr>
      <w:r w:rsidRPr="00F55EF9">
        <w:rPr>
          <w:rFonts w:ascii="Times New Roman" w:hAnsi="Times New Roman" w:cs="Times New Roman"/>
          <w:w w:val="105"/>
          <w:sz w:val="28"/>
          <w:szCs w:val="28"/>
        </w:rPr>
        <w:t>A strong working knowledge of the Council’s Five-Year State Plan, including its goals, objectives, and performance expectations.</w:t>
      </w:r>
    </w:p>
    <w:p w14:paraId="2EC7FD61" w14:textId="77777777" w:rsidR="00F55EF9" w:rsidRPr="00F55EF9" w:rsidRDefault="00F55EF9" w:rsidP="00464326">
      <w:pPr>
        <w:numPr>
          <w:ilvl w:val="1"/>
          <w:numId w:val="131"/>
        </w:numPr>
        <w:spacing w:after="0" w:line="360" w:lineRule="auto"/>
        <w:ind w:left="990"/>
        <w:rPr>
          <w:rFonts w:ascii="Times New Roman" w:hAnsi="Times New Roman" w:cs="Times New Roman"/>
          <w:w w:val="105"/>
          <w:sz w:val="28"/>
          <w:szCs w:val="28"/>
        </w:rPr>
      </w:pPr>
      <w:r w:rsidRPr="00F55EF9">
        <w:rPr>
          <w:rFonts w:ascii="Times New Roman" w:hAnsi="Times New Roman" w:cs="Times New Roman"/>
          <w:w w:val="105"/>
          <w:sz w:val="28"/>
          <w:szCs w:val="28"/>
        </w:rPr>
        <w:t>Familiarity with the Developmental Disabilities Assistance and Bill of Rights Act (DD Act) and its implications for Council operations, advocacy, and systems change.</w:t>
      </w:r>
    </w:p>
    <w:p w14:paraId="49504269" w14:textId="77777777" w:rsidR="00F55EF9" w:rsidRPr="00F55EF9" w:rsidRDefault="00F55EF9" w:rsidP="00464326">
      <w:pPr>
        <w:numPr>
          <w:ilvl w:val="1"/>
          <w:numId w:val="131"/>
        </w:numPr>
        <w:spacing w:after="0" w:line="360" w:lineRule="auto"/>
        <w:ind w:left="990"/>
        <w:rPr>
          <w:rFonts w:ascii="Times New Roman" w:hAnsi="Times New Roman" w:cs="Times New Roman"/>
          <w:w w:val="105"/>
          <w:sz w:val="28"/>
          <w:szCs w:val="28"/>
        </w:rPr>
      </w:pPr>
      <w:r w:rsidRPr="00F55EF9">
        <w:rPr>
          <w:rFonts w:ascii="Times New Roman" w:hAnsi="Times New Roman" w:cs="Times New Roman"/>
          <w:w w:val="105"/>
          <w:sz w:val="28"/>
          <w:szCs w:val="28"/>
        </w:rPr>
        <w:t>A clear understanding of Council policies, committee responsibilities, and the governance structure that guides Council decision-making.</w:t>
      </w:r>
    </w:p>
    <w:p w14:paraId="437BB0AE" w14:textId="41B4485A" w:rsidR="00F55EF9" w:rsidRPr="00F55EF9" w:rsidRDefault="00F55EF9" w:rsidP="00464326">
      <w:pPr>
        <w:numPr>
          <w:ilvl w:val="1"/>
          <w:numId w:val="131"/>
        </w:numPr>
        <w:spacing w:after="0" w:line="360" w:lineRule="auto"/>
        <w:ind w:left="1260"/>
        <w:rPr>
          <w:rFonts w:ascii="Times New Roman" w:hAnsi="Times New Roman" w:cs="Times New Roman"/>
          <w:w w:val="105"/>
          <w:sz w:val="28"/>
          <w:szCs w:val="28"/>
        </w:rPr>
      </w:pPr>
      <w:r w:rsidRPr="00F55EF9">
        <w:rPr>
          <w:rFonts w:ascii="Times New Roman" w:hAnsi="Times New Roman" w:cs="Times New Roman"/>
          <w:w w:val="105"/>
          <w:sz w:val="28"/>
          <w:szCs w:val="28"/>
        </w:rPr>
        <w:lastRenderedPageBreak/>
        <w:t>The ability to facilitate meetings, support member engagement, and guide committee work in alignment with Council priorities.</w:t>
      </w:r>
    </w:p>
    <w:p w14:paraId="7B35EDD5" w14:textId="77777777" w:rsidR="00F55EF9" w:rsidRPr="00F55EF9" w:rsidRDefault="00F55EF9" w:rsidP="00464326">
      <w:pPr>
        <w:spacing w:after="0" w:line="360" w:lineRule="auto"/>
        <w:ind w:firstLine="270"/>
        <w:rPr>
          <w:rFonts w:ascii="Times New Roman" w:hAnsi="Times New Roman" w:cs="Times New Roman"/>
          <w:w w:val="105"/>
          <w:sz w:val="28"/>
          <w:szCs w:val="28"/>
        </w:rPr>
      </w:pPr>
      <w:r w:rsidRPr="00F55EF9">
        <w:rPr>
          <w:rFonts w:ascii="Times New Roman" w:hAnsi="Times New Roman" w:cs="Times New Roman"/>
          <w:w w:val="105"/>
          <w:sz w:val="28"/>
          <w:szCs w:val="28"/>
        </w:rPr>
        <w:t>8.3 Purpose of Leadership Standards</w:t>
      </w:r>
    </w:p>
    <w:p w14:paraId="61DC5A4D" w14:textId="3C486FB3" w:rsidR="00F55EF9" w:rsidRPr="00464326" w:rsidRDefault="00F55EF9" w:rsidP="00464326">
      <w:pPr>
        <w:spacing w:after="120" w:line="360" w:lineRule="auto"/>
        <w:ind w:left="990" w:hanging="360"/>
        <w:rPr>
          <w:rFonts w:ascii="Times New Roman" w:hAnsi="Times New Roman" w:cs="Times New Roman"/>
          <w:w w:val="105"/>
          <w:sz w:val="28"/>
          <w:szCs w:val="28"/>
        </w:rPr>
      </w:pPr>
      <w:r w:rsidRPr="00F55EF9">
        <w:rPr>
          <w:rFonts w:ascii="Times New Roman" w:hAnsi="Times New Roman" w:cs="Times New Roman"/>
          <w:w w:val="105"/>
          <w:sz w:val="28"/>
          <w:szCs w:val="28"/>
        </w:rPr>
        <w:t>These requirements are intended to ensure that individuals serving in leadership positions possess adequate experience, context, and institutional knowledge to guide committee work effectively and support the mission of the Council.</w:t>
      </w:r>
    </w:p>
    <w:p w14:paraId="4C833FEE" w14:textId="77777777" w:rsidR="00CB6012" w:rsidRPr="00CB601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51" w:name="_Toc226552719"/>
      <w:bookmarkStart w:id="352" w:name="_Hlk210635884"/>
      <w:r w:rsidRPr="00CB6012">
        <w:rPr>
          <w:rFonts w:ascii="Times New Roman" w:eastAsia="DengXian Light" w:hAnsi="Times New Roman" w:cs="Times New Roman"/>
          <w:b/>
          <w:bCs/>
          <w:color w:val="000000"/>
          <w:w w:val="105"/>
          <w:kern w:val="0"/>
          <w:sz w:val="36"/>
          <w:szCs w:val="36"/>
          <w14:ligatures w14:val="none"/>
        </w:rPr>
        <w:t>8.0 POLICES REGARDING NON-COUNCIL MEMBER</w:t>
      </w:r>
      <w:bookmarkEnd w:id="351"/>
    </w:p>
    <w:p w14:paraId="62385970" w14:textId="77777777" w:rsidR="00CB6012" w:rsidRPr="00CB601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53" w:name="_Toc226552720"/>
      <w:bookmarkEnd w:id="352"/>
      <w:r w:rsidRPr="00CB6012">
        <w:rPr>
          <w:rFonts w:ascii="Times New Roman" w:eastAsia="DengXian Light" w:hAnsi="Times New Roman" w:cs="Times New Roman"/>
          <w:b/>
          <w:bCs/>
          <w:color w:val="000000"/>
          <w:w w:val="105"/>
          <w:kern w:val="0"/>
          <w:sz w:val="36"/>
          <w:szCs w:val="36"/>
          <w14:ligatures w14:val="none"/>
        </w:rPr>
        <w:t>8.1 Support Persons Code of Conduct</w:t>
      </w:r>
      <w:bookmarkEnd w:id="353"/>
    </w:p>
    <w:p w14:paraId="2196A06E" w14:textId="77777777" w:rsidR="0049735B" w:rsidRPr="0049735B" w:rsidRDefault="0049735B" w:rsidP="00A27ACF">
      <w:pPr>
        <w:spacing w:line="360" w:lineRule="auto"/>
        <w:jc w:val="both"/>
        <w:rPr>
          <w:rFonts w:ascii="Times New Roman" w:hAnsi="Times New Roman" w:cs="Times New Roman"/>
          <w:w w:val="105"/>
          <w:sz w:val="28"/>
          <w:szCs w:val="28"/>
        </w:rPr>
      </w:pPr>
      <w:bookmarkStart w:id="354" w:name="_Hlk210635890"/>
      <w:r w:rsidRPr="0049735B">
        <w:rPr>
          <w:rFonts w:ascii="Times New Roman" w:hAnsi="Times New Roman" w:cs="Times New Roman"/>
          <w:w w:val="105"/>
          <w:sz w:val="28"/>
          <w:szCs w:val="28"/>
        </w:rPr>
        <w:t xml:space="preserve">The Nevada Governor’s Council on Developmental Disabilities wants to ensure all Council members and Council sponsored event attendees have the support needed to fully participate in all Council meetings and activities. </w:t>
      </w:r>
    </w:p>
    <w:p w14:paraId="2A955B0D"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 xml:space="preserve">Personal Care Attendants or PCA’s are based on the needs of the individual Council </w:t>
      </w:r>
      <w:proofErr w:type="gramStart"/>
      <w:r w:rsidRPr="0049735B">
        <w:rPr>
          <w:rFonts w:ascii="Times New Roman" w:hAnsi="Times New Roman" w:cs="Times New Roman"/>
          <w:w w:val="105"/>
          <w:sz w:val="28"/>
          <w:szCs w:val="28"/>
        </w:rPr>
        <w:t>member</w:t>
      </w:r>
      <w:proofErr w:type="gramEnd"/>
      <w:r w:rsidRPr="0049735B">
        <w:rPr>
          <w:rFonts w:ascii="Times New Roman" w:hAnsi="Times New Roman" w:cs="Times New Roman"/>
          <w:w w:val="105"/>
          <w:sz w:val="28"/>
          <w:szCs w:val="28"/>
        </w:rPr>
        <w:t xml:space="preserve">. </w:t>
      </w:r>
    </w:p>
    <w:p w14:paraId="3ED2D950"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 xml:space="preserve">The supports that may be provided include, but are not limited to assistance with: </w:t>
      </w:r>
    </w:p>
    <w:p w14:paraId="39E7B8DD" w14:textId="77777777" w:rsidR="0049735B" w:rsidRPr="0049735B" w:rsidRDefault="0049735B" w:rsidP="009173B2">
      <w:pPr>
        <w:numPr>
          <w:ilvl w:val="0"/>
          <w:numId w:val="116"/>
        </w:num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Transferring</w:t>
      </w:r>
    </w:p>
    <w:p w14:paraId="09ABD838" w14:textId="77777777" w:rsidR="0049735B" w:rsidRPr="0049735B" w:rsidRDefault="0049735B" w:rsidP="009173B2">
      <w:pPr>
        <w:numPr>
          <w:ilvl w:val="0"/>
          <w:numId w:val="116"/>
        </w:num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Dressing and other personal hygiene tasks</w:t>
      </w:r>
    </w:p>
    <w:p w14:paraId="20929F55" w14:textId="77777777" w:rsidR="0049735B" w:rsidRPr="0049735B" w:rsidRDefault="0049735B" w:rsidP="009173B2">
      <w:pPr>
        <w:numPr>
          <w:ilvl w:val="0"/>
          <w:numId w:val="116"/>
        </w:num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Arranging transportation and driving when necessary</w:t>
      </w:r>
    </w:p>
    <w:p w14:paraId="33F74231" w14:textId="77777777" w:rsidR="0049735B" w:rsidRPr="0049735B" w:rsidRDefault="0049735B" w:rsidP="009173B2">
      <w:pPr>
        <w:numPr>
          <w:ilvl w:val="0"/>
          <w:numId w:val="116"/>
        </w:num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Meals</w:t>
      </w:r>
    </w:p>
    <w:p w14:paraId="2FB32220" w14:textId="77777777" w:rsidR="0049735B" w:rsidRPr="0049735B" w:rsidRDefault="0049735B" w:rsidP="009173B2">
      <w:pPr>
        <w:numPr>
          <w:ilvl w:val="0"/>
          <w:numId w:val="116"/>
        </w:num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Understanding written materials and oral communications, before, during and after meetings</w:t>
      </w:r>
    </w:p>
    <w:p w14:paraId="0630F4AE" w14:textId="77777777" w:rsidR="0049735B" w:rsidRPr="0049735B" w:rsidRDefault="0049735B" w:rsidP="009173B2">
      <w:pPr>
        <w:numPr>
          <w:ilvl w:val="0"/>
          <w:numId w:val="116"/>
        </w:num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Orientation to meeting space, restaurant, and overnight rooms.</w:t>
      </w:r>
    </w:p>
    <w:p w14:paraId="1F275C87" w14:textId="77777777" w:rsidR="0049735B" w:rsidRPr="0049735B" w:rsidRDefault="0049735B" w:rsidP="00A27ACF">
      <w:pPr>
        <w:spacing w:line="360" w:lineRule="auto"/>
        <w:jc w:val="both"/>
        <w:rPr>
          <w:rFonts w:ascii="Times New Roman" w:hAnsi="Times New Roman" w:cs="Times New Roman"/>
          <w:w w:val="105"/>
          <w:sz w:val="28"/>
          <w:szCs w:val="28"/>
        </w:rPr>
      </w:pPr>
      <w:r w:rsidRPr="0049735B">
        <w:rPr>
          <w:rFonts w:ascii="Times New Roman" w:hAnsi="Times New Roman" w:cs="Times New Roman"/>
          <w:w w:val="105"/>
          <w:sz w:val="28"/>
          <w:szCs w:val="28"/>
        </w:rPr>
        <w:t xml:space="preserve">Any support from the PCA’s or support staff for the individual council member during a Council meeting should be directed to the council member only unless the supporting staff is helping the Council member communicate. The supporting staff cannot </w:t>
      </w:r>
      <w:r w:rsidRPr="0049735B">
        <w:rPr>
          <w:rFonts w:ascii="Times New Roman" w:hAnsi="Times New Roman" w:cs="Times New Roman"/>
          <w:w w:val="105"/>
          <w:sz w:val="28"/>
          <w:szCs w:val="28"/>
        </w:rPr>
        <w:lastRenderedPageBreak/>
        <w:t xml:space="preserve">participate in the Council business and should only sit at the Council Round Table if the Council member needs continued assistance. </w:t>
      </w:r>
    </w:p>
    <w:p w14:paraId="44156C0D"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 xml:space="preserve">The Council requires PCA’s and support staff to respect all Council members and Council Staff. </w:t>
      </w:r>
    </w:p>
    <w:p w14:paraId="7D049AB6" w14:textId="77777777" w:rsidR="0049735B" w:rsidRPr="0049735B" w:rsidRDefault="0049735B" w:rsidP="00A27ACF">
      <w:pPr>
        <w:spacing w:line="360" w:lineRule="auto"/>
        <w:jc w:val="both"/>
        <w:rPr>
          <w:rFonts w:ascii="Times New Roman" w:hAnsi="Times New Roman" w:cs="Times New Roman"/>
          <w:w w:val="105"/>
          <w:sz w:val="28"/>
          <w:szCs w:val="28"/>
        </w:rPr>
      </w:pPr>
      <w:r w:rsidRPr="0049735B">
        <w:rPr>
          <w:rFonts w:ascii="Times New Roman" w:hAnsi="Times New Roman" w:cs="Times New Roman"/>
          <w:w w:val="105"/>
          <w:sz w:val="28"/>
          <w:szCs w:val="28"/>
        </w:rPr>
        <w:t xml:space="preserve">The PCA’s/Support staff’s Code of Conduct applies to all </w:t>
      </w:r>
      <w:proofErr w:type="gramStart"/>
      <w:r w:rsidRPr="0049735B">
        <w:rPr>
          <w:rFonts w:ascii="Times New Roman" w:hAnsi="Times New Roman" w:cs="Times New Roman"/>
          <w:w w:val="105"/>
          <w:sz w:val="28"/>
          <w:szCs w:val="28"/>
        </w:rPr>
        <w:t>person</w:t>
      </w:r>
      <w:proofErr w:type="gramEnd"/>
      <w:r w:rsidRPr="0049735B">
        <w:rPr>
          <w:rFonts w:ascii="Times New Roman" w:hAnsi="Times New Roman" w:cs="Times New Roman"/>
          <w:w w:val="105"/>
          <w:sz w:val="28"/>
          <w:szCs w:val="28"/>
        </w:rPr>
        <w:t xml:space="preserve"> providing support to Council members and must be always complied with. </w:t>
      </w:r>
      <w:proofErr w:type="gramStart"/>
      <w:r w:rsidRPr="0049735B">
        <w:rPr>
          <w:rFonts w:ascii="Times New Roman" w:hAnsi="Times New Roman" w:cs="Times New Roman"/>
          <w:w w:val="105"/>
          <w:sz w:val="28"/>
          <w:szCs w:val="28"/>
        </w:rPr>
        <w:t>Support persons</w:t>
      </w:r>
      <w:proofErr w:type="gramEnd"/>
      <w:r w:rsidRPr="0049735B">
        <w:rPr>
          <w:rFonts w:ascii="Times New Roman" w:hAnsi="Times New Roman" w:cs="Times New Roman"/>
          <w:w w:val="105"/>
          <w:sz w:val="28"/>
          <w:szCs w:val="28"/>
        </w:rPr>
        <w:t xml:space="preserve"> must immediately withdraw from any activities or encounters that are violations of this policy. Violations of the policy can result in termination of the agreement for the support person’s reimbursement payment if any reimbursement is </w:t>
      </w:r>
      <w:proofErr w:type="gramStart"/>
      <w:r w:rsidRPr="0049735B">
        <w:rPr>
          <w:rFonts w:ascii="Times New Roman" w:hAnsi="Times New Roman" w:cs="Times New Roman"/>
          <w:w w:val="105"/>
          <w:sz w:val="28"/>
          <w:szCs w:val="28"/>
        </w:rPr>
        <w:t>being requested</w:t>
      </w:r>
      <w:proofErr w:type="gramEnd"/>
      <w:r w:rsidRPr="0049735B">
        <w:rPr>
          <w:rFonts w:ascii="Times New Roman" w:hAnsi="Times New Roman" w:cs="Times New Roman"/>
          <w:w w:val="105"/>
          <w:sz w:val="28"/>
          <w:szCs w:val="28"/>
        </w:rPr>
        <w:t xml:space="preserve"> </w:t>
      </w:r>
      <w:proofErr w:type="gramStart"/>
      <w:r w:rsidRPr="0049735B">
        <w:rPr>
          <w:rFonts w:ascii="Times New Roman" w:hAnsi="Times New Roman" w:cs="Times New Roman"/>
          <w:w w:val="105"/>
          <w:sz w:val="28"/>
          <w:szCs w:val="28"/>
        </w:rPr>
        <w:t>and or</w:t>
      </w:r>
      <w:proofErr w:type="gramEnd"/>
      <w:r w:rsidRPr="0049735B">
        <w:rPr>
          <w:rFonts w:ascii="Times New Roman" w:hAnsi="Times New Roman" w:cs="Times New Roman"/>
          <w:w w:val="105"/>
          <w:sz w:val="28"/>
          <w:szCs w:val="28"/>
        </w:rPr>
        <w:t xml:space="preserve"> reimbursable. Also, the Council Chair can ask the Support Staff/PCA to kindly remove themselves from the meeting/event if the Chair feels the Support Staff is not adhering to the Council policies. </w:t>
      </w:r>
    </w:p>
    <w:p w14:paraId="675394C6" w14:textId="77777777" w:rsidR="0049735B" w:rsidRPr="0049735B" w:rsidRDefault="0049735B" w:rsidP="00A27ACF">
      <w:pPr>
        <w:spacing w:line="360" w:lineRule="auto"/>
        <w:rPr>
          <w:rFonts w:ascii="Times New Roman" w:hAnsi="Times New Roman" w:cs="Times New Roman"/>
          <w:w w:val="105"/>
          <w:sz w:val="28"/>
          <w:szCs w:val="28"/>
        </w:rPr>
      </w:pPr>
      <w:proofErr w:type="gramStart"/>
      <w:r w:rsidRPr="0049735B">
        <w:rPr>
          <w:rFonts w:ascii="Times New Roman" w:hAnsi="Times New Roman" w:cs="Times New Roman"/>
          <w:w w:val="105"/>
          <w:sz w:val="28"/>
          <w:szCs w:val="28"/>
        </w:rPr>
        <w:t>Support persons</w:t>
      </w:r>
      <w:proofErr w:type="gramEnd"/>
      <w:r w:rsidRPr="0049735B">
        <w:rPr>
          <w:rFonts w:ascii="Times New Roman" w:hAnsi="Times New Roman" w:cs="Times New Roman"/>
          <w:w w:val="105"/>
          <w:sz w:val="28"/>
          <w:szCs w:val="28"/>
        </w:rPr>
        <w:t xml:space="preserve"> must also adhere to the following performance expectations: </w:t>
      </w:r>
    </w:p>
    <w:p w14:paraId="0C7F55FC" w14:textId="77777777" w:rsidR="0049735B" w:rsidRPr="0049735B" w:rsidRDefault="0049735B" w:rsidP="009173B2">
      <w:pPr>
        <w:numPr>
          <w:ilvl w:val="0"/>
          <w:numId w:val="117"/>
        </w:num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t>Cultural Appropriateness</w:t>
      </w:r>
      <w:r w:rsidRPr="0049735B">
        <w:rPr>
          <w:rFonts w:ascii="Times New Roman" w:hAnsi="Times New Roman" w:cs="Times New Roman"/>
          <w:w w:val="105"/>
          <w:sz w:val="28"/>
          <w:szCs w:val="28"/>
        </w:rPr>
        <w:t>- The support person must be sensitive to and respectful of the cultural background, abilities and disabilities of the individual they are supporting and all members of the Council.</w:t>
      </w:r>
      <w:r w:rsidRPr="0049735B">
        <w:rPr>
          <w:rFonts w:ascii="Times New Roman" w:hAnsi="Times New Roman" w:cs="Times New Roman"/>
          <w:b/>
          <w:bCs/>
          <w:w w:val="105"/>
          <w:sz w:val="28"/>
          <w:szCs w:val="28"/>
        </w:rPr>
        <w:t xml:space="preserve"> </w:t>
      </w:r>
    </w:p>
    <w:p w14:paraId="0C126729" w14:textId="77777777" w:rsidR="0049735B" w:rsidRPr="0049735B" w:rsidRDefault="0049735B" w:rsidP="009173B2">
      <w:pPr>
        <w:numPr>
          <w:ilvl w:val="0"/>
          <w:numId w:val="117"/>
        </w:num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t>Confidentiality</w:t>
      </w:r>
      <w:r w:rsidRPr="0049735B">
        <w:rPr>
          <w:rFonts w:ascii="Times New Roman" w:hAnsi="Times New Roman" w:cs="Times New Roman"/>
          <w:w w:val="105"/>
          <w:sz w:val="28"/>
          <w:szCs w:val="28"/>
        </w:rPr>
        <w:t xml:space="preserve">- Support persons must keep the details of the supports provided to the Council members confidential. </w:t>
      </w:r>
      <w:proofErr w:type="gramStart"/>
      <w:r w:rsidRPr="0049735B">
        <w:rPr>
          <w:rFonts w:ascii="Times New Roman" w:hAnsi="Times New Roman" w:cs="Times New Roman"/>
          <w:w w:val="105"/>
          <w:sz w:val="28"/>
          <w:szCs w:val="28"/>
        </w:rPr>
        <w:t>Support</w:t>
      </w:r>
      <w:proofErr w:type="gramEnd"/>
      <w:r w:rsidRPr="0049735B">
        <w:rPr>
          <w:rFonts w:ascii="Times New Roman" w:hAnsi="Times New Roman" w:cs="Times New Roman"/>
          <w:w w:val="105"/>
          <w:sz w:val="28"/>
          <w:szCs w:val="28"/>
        </w:rPr>
        <w:t xml:space="preserve"> </w:t>
      </w:r>
      <w:proofErr w:type="gramStart"/>
      <w:r w:rsidRPr="0049735B">
        <w:rPr>
          <w:rFonts w:ascii="Times New Roman" w:hAnsi="Times New Roman" w:cs="Times New Roman"/>
          <w:w w:val="105"/>
          <w:sz w:val="28"/>
          <w:szCs w:val="28"/>
        </w:rPr>
        <w:t>persons</w:t>
      </w:r>
      <w:proofErr w:type="gramEnd"/>
      <w:r w:rsidRPr="0049735B">
        <w:rPr>
          <w:rFonts w:ascii="Times New Roman" w:hAnsi="Times New Roman" w:cs="Times New Roman"/>
          <w:w w:val="105"/>
          <w:sz w:val="28"/>
          <w:szCs w:val="28"/>
        </w:rPr>
        <w:t xml:space="preserve"> shall not include information gained through access to documents or other written materials. </w:t>
      </w:r>
    </w:p>
    <w:p w14:paraId="390C55BA" w14:textId="77777777" w:rsidR="0049735B" w:rsidRPr="0049735B" w:rsidRDefault="0049735B" w:rsidP="009173B2">
      <w:pPr>
        <w:numPr>
          <w:ilvl w:val="0"/>
          <w:numId w:val="117"/>
        </w:num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t>Conflict of Interest</w:t>
      </w:r>
      <w:r w:rsidRPr="0049735B">
        <w:rPr>
          <w:rFonts w:ascii="Times New Roman" w:hAnsi="Times New Roman" w:cs="Times New Roman"/>
          <w:w w:val="105"/>
          <w:sz w:val="28"/>
          <w:szCs w:val="28"/>
        </w:rPr>
        <w:t xml:space="preserve">- Support persons must disclose any real or perceived conflict of interest that would affect their objectivity in the delivery of service. </w:t>
      </w:r>
    </w:p>
    <w:p w14:paraId="2941A580" w14:textId="77777777" w:rsidR="0049735B" w:rsidRPr="0049735B" w:rsidRDefault="0049735B" w:rsidP="009173B2">
      <w:pPr>
        <w:numPr>
          <w:ilvl w:val="0"/>
          <w:numId w:val="117"/>
        </w:num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t>Non-discrimination</w:t>
      </w:r>
      <w:r w:rsidRPr="0049735B">
        <w:rPr>
          <w:rFonts w:ascii="Times New Roman" w:hAnsi="Times New Roman" w:cs="Times New Roman"/>
          <w:w w:val="105"/>
          <w:sz w:val="28"/>
          <w:szCs w:val="28"/>
        </w:rPr>
        <w:t xml:space="preserve">- Support persons must provide </w:t>
      </w:r>
      <w:proofErr w:type="gramStart"/>
      <w:r w:rsidRPr="0049735B">
        <w:rPr>
          <w:rFonts w:ascii="Times New Roman" w:hAnsi="Times New Roman" w:cs="Times New Roman"/>
          <w:w w:val="105"/>
          <w:sz w:val="28"/>
          <w:szCs w:val="28"/>
        </w:rPr>
        <w:t>supports</w:t>
      </w:r>
      <w:proofErr w:type="gramEnd"/>
      <w:r w:rsidRPr="0049735B">
        <w:rPr>
          <w:rFonts w:ascii="Times New Roman" w:hAnsi="Times New Roman" w:cs="Times New Roman"/>
          <w:w w:val="105"/>
          <w:sz w:val="28"/>
          <w:szCs w:val="28"/>
        </w:rPr>
        <w:t xml:space="preserve"> without any discrimination </w:t>
      </w:r>
      <w:proofErr w:type="gramStart"/>
      <w:r w:rsidRPr="0049735B">
        <w:rPr>
          <w:rFonts w:ascii="Times New Roman" w:hAnsi="Times New Roman" w:cs="Times New Roman"/>
          <w:w w:val="105"/>
          <w:sz w:val="28"/>
          <w:szCs w:val="28"/>
        </w:rPr>
        <w:t>on the basis of</w:t>
      </w:r>
      <w:proofErr w:type="gramEnd"/>
      <w:r w:rsidRPr="0049735B">
        <w:rPr>
          <w:rFonts w:ascii="Times New Roman" w:hAnsi="Times New Roman" w:cs="Times New Roman"/>
          <w:w w:val="105"/>
          <w:sz w:val="28"/>
          <w:szCs w:val="28"/>
        </w:rPr>
        <w:t xml:space="preserve"> gender, disability, race, color, national origin, age, socio-economic or educational status, religious, political or sexual orientation. </w:t>
      </w:r>
    </w:p>
    <w:p w14:paraId="5676ECAD" w14:textId="77777777" w:rsidR="0049735B" w:rsidRPr="0049735B" w:rsidRDefault="0049735B" w:rsidP="009173B2">
      <w:pPr>
        <w:numPr>
          <w:ilvl w:val="0"/>
          <w:numId w:val="117"/>
        </w:num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lastRenderedPageBreak/>
        <w:t>Professional Demeanor</w:t>
      </w:r>
      <w:r w:rsidRPr="0049735B">
        <w:rPr>
          <w:rFonts w:ascii="Times New Roman" w:hAnsi="Times New Roman" w:cs="Times New Roman"/>
          <w:w w:val="105"/>
          <w:sz w:val="28"/>
          <w:szCs w:val="28"/>
        </w:rPr>
        <w:t xml:space="preserve">- Support persons must present themselves in an appropriate manner and dress. Support persons must refrain from alcohol or illegal drugs while providing supports to the Council members. Support person must also refrain from distractions such as cell phone use, personal conversations, and any other actions that </w:t>
      </w:r>
      <w:proofErr w:type="gramStart"/>
      <w:r w:rsidRPr="0049735B">
        <w:rPr>
          <w:rFonts w:ascii="Times New Roman" w:hAnsi="Times New Roman" w:cs="Times New Roman"/>
          <w:w w:val="105"/>
          <w:sz w:val="28"/>
          <w:szCs w:val="28"/>
        </w:rPr>
        <w:t>many</w:t>
      </w:r>
      <w:proofErr w:type="gramEnd"/>
      <w:r w:rsidRPr="0049735B">
        <w:rPr>
          <w:rFonts w:ascii="Times New Roman" w:hAnsi="Times New Roman" w:cs="Times New Roman"/>
          <w:w w:val="105"/>
          <w:sz w:val="28"/>
          <w:szCs w:val="28"/>
        </w:rPr>
        <w:t xml:space="preserve"> distract any member from performing their duties. </w:t>
      </w:r>
    </w:p>
    <w:p w14:paraId="2B628623" w14:textId="77777777" w:rsidR="0049735B" w:rsidRPr="0049735B" w:rsidRDefault="0049735B" w:rsidP="009173B2">
      <w:pPr>
        <w:numPr>
          <w:ilvl w:val="0"/>
          <w:numId w:val="117"/>
        </w:num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t>Inability to Perform Duties</w:t>
      </w:r>
      <w:r w:rsidRPr="0049735B">
        <w:rPr>
          <w:rFonts w:ascii="Times New Roman" w:hAnsi="Times New Roman" w:cs="Times New Roman"/>
          <w:w w:val="105"/>
          <w:sz w:val="28"/>
          <w:szCs w:val="28"/>
        </w:rPr>
        <w:t>- Support persons must be able to do their assigned task and if at any time he or she has reservations regarding their competency or abilities, they should immediately notify the person they are performing services for and withdraw as a support person.</w:t>
      </w:r>
    </w:p>
    <w:p w14:paraId="7DC0A5A8" w14:textId="77777777" w:rsidR="0049735B" w:rsidRPr="0049735B" w:rsidRDefault="0049735B" w:rsidP="009173B2">
      <w:pPr>
        <w:numPr>
          <w:ilvl w:val="0"/>
          <w:numId w:val="117"/>
        </w:num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t>Performance of Services to One Person at A Time</w:t>
      </w:r>
      <w:r w:rsidRPr="0049735B">
        <w:rPr>
          <w:rFonts w:ascii="Times New Roman" w:hAnsi="Times New Roman" w:cs="Times New Roman"/>
          <w:w w:val="105"/>
          <w:sz w:val="28"/>
          <w:szCs w:val="28"/>
        </w:rPr>
        <w:t xml:space="preserve">- The Support Person must only provide services to one person at a time. Additional services can be provided by additional Support Persons. However, no one Support Person shall perform services on more than one person at any given time.  </w:t>
      </w:r>
    </w:p>
    <w:p w14:paraId="33F9B271"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b/>
          <w:bCs/>
          <w:w w:val="105"/>
          <w:sz w:val="28"/>
          <w:szCs w:val="28"/>
        </w:rPr>
        <w:t>SUPPORT PERSONS MUST NOT DO ANY OF THE FOLLOWING:</w:t>
      </w:r>
    </w:p>
    <w:p w14:paraId="0D3F633C"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 Support persons must not accept additional money, consideration, gifts or favors for services from the member or other outside entities above the amount of compensation provided by the Council for providing supports to Council members.</w:t>
      </w:r>
    </w:p>
    <w:p w14:paraId="53CEA187"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 xml:space="preserve">• Support persons must not use the Council facilities, equipment or supplies for private or other’s gain or advantage, and/or attempt to use their position to secure privileges or exemptions. </w:t>
      </w:r>
    </w:p>
    <w:p w14:paraId="3917A2BE"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t>• Support Persons must not express personal opinions or give advice about Council members or staff or about issues being discussed or considered by the Council before, during or after Council meetings, Committee meetings and Council sponsored activities.</w:t>
      </w:r>
    </w:p>
    <w:p w14:paraId="5ACB1FAC" w14:textId="77777777" w:rsidR="0049735B" w:rsidRPr="0049735B" w:rsidRDefault="0049735B" w:rsidP="00A27ACF">
      <w:pPr>
        <w:spacing w:line="360" w:lineRule="auto"/>
        <w:rPr>
          <w:rFonts w:ascii="Times New Roman" w:hAnsi="Times New Roman" w:cs="Times New Roman"/>
          <w:w w:val="105"/>
          <w:sz w:val="28"/>
          <w:szCs w:val="28"/>
        </w:rPr>
      </w:pPr>
      <w:r w:rsidRPr="0049735B">
        <w:rPr>
          <w:rFonts w:ascii="Times New Roman" w:hAnsi="Times New Roman" w:cs="Times New Roman"/>
          <w:w w:val="105"/>
          <w:sz w:val="28"/>
          <w:szCs w:val="28"/>
        </w:rPr>
        <w:lastRenderedPageBreak/>
        <w:t xml:space="preserve"> • Support Persons who are observed attempting to influence the member through prompting or guiding will be removed from the meeting. Support </w:t>
      </w:r>
      <w:proofErr w:type="gramStart"/>
      <w:r w:rsidRPr="0049735B">
        <w:rPr>
          <w:rFonts w:ascii="Times New Roman" w:hAnsi="Times New Roman" w:cs="Times New Roman"/>
          <w:w w:val="105"/>
          <w:sz w:val="28"/>
          <w:szCs w:val="28"/>
        </w:rPr>
        <w:t>persons</w:t>
      </w:r>
      <w:proofErr w:type="gramEnd"/>
      <w:r w:rsidRPr="0049735B">
        <w:rPr>
          <w:rFonts w:ascii="Times New Roman" w:hAnsi="Times New Roman" w:cs="Times New Roman"/>
          <w:w w:val="105"/>
          <w:sz w:val="28"/>
          <w:szCs w:val="28"/>
        </w:rPr>
        <w:t xml:space="preserve"> do not address the Council other than they may in an identified public comment period.</w:t>
      </w:r>
    </w:p>
    <w:p w14:paraId="3D8B02B8" w14:textId="77777777" w:rsidR="0049735B" w:rsidRPr="0049735B" w:rsidRDefault="0049735B" w:rsidP="00A27ACF">
      <w:pPr>
        <w:spacing w:line="360" w:lineRule="auto"/>
        <w:jc w:val="both"/>
        <w:rPr>
          <w:rFonts w:ascii="Times New Roman" w:hAnsi="Times New Roman" w:cs="Times New Roman"/>
          <w:w w:val="105"/>
          <w:sz w:val="28"/>
          <w:szCs w:val="28"/>
        </w:rPr>
      </w:pPr>
      <w:r w:rsidRPr="0049735B">
        <w:rPr>
          <w:rFonts w:ascii="Times New Roman" w:hAnsi="Times New Roman" w:cs="Times New Roman"/>
          <w:w w:val="105"/>
          <w:sz w:val="28"/>
          <w:szCs w:val="28"/>
        </w:rPr>
        <w:t>I have read, understand, and agree to the above stipulations on what a support person to a Council member agrees to do and not to do. Refusing to sign this agreement will result in denial of approval for payment of support person services. The Support Person must sign this agreement on an annual basis. Only one form per Support Person is needed, even if they’re performing services for more than one member.</w:t>
      </w:r>
    </w:p>
    <w:p w14:paraId="7AF1FB8E" w14:textId="23895A7B" w:rsidR="00CB6012" w:rsidRPr="00F358DD"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55" w:name="_Toc226552721"/>
      <w:r w:rsidRPr="00F358DD">
        <w:rPr>
          <w:rFonts w:ascii="Times New Roman" w:eastAsia="DengXian Light" w:hAnsi="Times New Roman" w:cs="Times New Roman"/>
          <w:b/>
          <w:bCs/>
          <w:color w:val="000000"/>
          <w:w w:val="105"/>
          <w:kern w:val="0"/>
          <w:sz w:val="36"/>
          <w:szCs w:val="36"/>
          <w14:ligatures w14:val="none"/>
        </w:rPr>
        <w:t>8.</w:t>
      </w:r>
      <w:r w:rsidR="00F358DD" w:rsidRPr="00F358DD">
        <w:rPr>
          <w:rFonts w:ascii="Times New Roman" w:eastAsia="DengXian Light" w:hAnsi="Times New Roman" w:cs="Times New Roman"/>
          <w:b/>
          <w:bCs/>
          <w:color w:val="000000"/>
          <w:w w:val="105"/>
          <w:kern w:val="0"/>
          <w:sz w:val="36"/>
          <w:szCs w:val="36"/>
          <w14:ligatures w14:val="none"/>
        </w:rPr>
        <w:t>2</w:t>
      </w:r>
      <w:r w:rsidRPr="00F358DD">
        <w:rPr>
          <w:rFonts w:ascii="Times New Roman" w:eastAsia="DengXian Light" w:hAnsi="Times New Roman" w:cs="Times New Roman"/>
          <w:b/>
          <w:bCs/>
          <w:color w:val="000000"/>
          <w:w w:val="105"/>
          <w:kern w:val="0"/>
          <w:sz w:val="36"/>
          <w:szCs w:val="36"/>
          <w14:ligatures w14:val="none"/>
        </w:rPr>
        <w:t xml:space="preserve"> Guidelines for Presentations and Speakers</w:t>
      </w:r>
      <w:bookmarkEnd w:id="355"/>
    </w:p>
    <w:p w14:paraId="43D030A6"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The Nevada Governor's Council on Developmental Disabilities (NGCDD) is committed to ensuring that all presentations and speakers align with the Council’s mission to advocate for inclusive, community-based services and support for individuals with developmental disabilities and their families. These guidelines establish clear expectations for presenters to promote accessibility, inclusivity, and relevant content that advances the Council’s objectives.</w:t>
      </w:r>
    </w:p>
    <w:p w14:paraId="24E7299F"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Scope</w:t>
      </w:r>
      <w:r w:rsidRPr="00F358DD">
        <w:rPr>
          <w:rFonts w:ascii="Times New Roman" w:eastAsia="Times New Roman" w:hAnsi="Times New Roman" w:cs="Times New Roman"/>
          <w:kern w:val="0"/>
          <w:sz w:val="28"/>
          <w:szCs w:val="28"/>
          <w14:ligatures w14:val="none"/>
        </w:rPr>
        <w:br/>
        <w:t>These guidelines apply to all speakers, presenters, and facilitators invited to participate in NGCDD meetings, events, trainings, and conferences.</w:t>
      </w:r>
    </w:p>
    <w:p w14:paraId="53348005"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General Guidelines</w:t>
      </w:r>
    </w:p>
    <w:p w14:paraId="20200FB1" w14:textId="261EFDA6" w:rsidR="00F358DD" w:rsidRPr="00F358DD" w:rsidRDefault="00F358DD" w:rsidP="009173B2">
      <w:pPr>
        <w:pStyle w:val="ListParagraph"/>
        <w:numPr>
          <w:ilvl w:val="2"/>
          <w:numId w:val="66"/>
        </w:numPr>
        <w:tabs>
          <w:tab w:val="clear" w:pos="2160"/>
          <w:tab w:val="num" w:pos="540"/>
          <w:tab w:val="num" w:pos="720"/>
        </w:tabs>
        <w:spacing w:after="120" w:line="360" w:lineRule="auto"/>
        <w:ind w:hanging="1980"/>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Alignment with NGCDD Mission</w:t>
      </w:r>
    </w:p>
    <w:p w14:paraId="0906C4E8"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Presentations must support the Council’s goal of improving the lives of individuals with developmental disabilities, their family members, and the professionals that serve alongside them.</w:t>
      </w:r>
    </w:p>
    <w:p w14:paraId="63BCB652"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Topics should be relevant to the Five-Year State Plan including but not limited to advocacy, policy, self-determination, inclusion, services impacting the disability community.</w:t>
      </w:r>
    </w:p>
    <w:p w14:paraId="59AB50EA" w14:textId="357B1F7F" w:rsidR="00F358DD" w:rsidRPr="00F358DD" w:rsidRDefault="00F358DD" w:rsidP="009173B2">
      <w:pPr>
        <w:pStyle w:val="ListParagraph"/>
        <w:numPr>
          <w:ilvl w:val="2"/>
          <w:numId w:val="66"/>
        </w:numPr>
        <w:tabs>
          <w:tab w:val="clear" w:pos="2160"/>
          <w:tab w:val="num" w:pos="540"/>
          <w:tab w:val="num" w:pos="720"/>
        </w:tabs>
        <w:spacing w:after="120" w:line="360" w:lineRule="auto"/>
        <w:ind w:hanging="1980"/>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lastRenderedPageBreak/>
        <w:t>Accessibility and Inclusion</w:t>
      </w:r>
    </w:p>
    <w:p w14:paraId="1C4BF4C8"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 xml:space="preserve">All presentations must be accessible to individuals with disabilities and meet all current Americans with Disabilities Act (ADA) standards. Should presenters need assistance, they can contact Council Staff. </w:t>
      </w:r>
    </w:p>
    <w:p w14:paraId="28FA52FB"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Speakers must use clear, inclusive language and avoid stigmatizing or discriminatory terminology.</w:t>
      </w:r>
    </w:p>
    <w:p w14:paraId="264E351C"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Sign language interpreters and captioning may be provided as needed, and speakers should communicate accessibility needs in advance.</w:t>
      </w:r>
    </w:p>
    <w:p w14:paraId="2158496B" w14:textId="77777777" w:rsidR="00F358DD" w:rsidRPr="00F358DD" w:rsidRDefault="00F358DD" w:rsidP="009173B2">
      <w:pPr>
        <w:pStyle w:val="ListParagraph"/>
        <w:numPr>
          <w:ilvl w:val="2"/>
          <w:numId w:val="66"/>
        </w:numPr>
        <w:tabs>
          <w:tab w:val="clear" w:pos="2160"/>
          <w:tab w:val="num" w:pos="540"/>
          <w:tab w:val="num" w:pos="720"/>
        </w:tabs>
        <w:spacing w:after="120" w:line="360" w:lineRule="auto"/>
        <w:ind w:hanging="1980"/>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Content and Presentation Standards</w:t>
      </w:r>
    </w:p>
    <w:p w14:paraId="530543F8"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 xml:space="preserve">Presenters must provide an outline or summary of their content in advance for review and approval by Council Staff. </w:t>
      </w:r>
    </w:p>
    <w:p w14:paraId="0C0D607B"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Materials should be free from bias and respect the diversity of perspectives within the disability community.</w:t>
      </w:r>
    </w:p>
    <w:p w14:paraId="783B0AEC"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Presentations should be interactive and engaging whenever possible, promoting audience participation and feedback.</w:t>
      </w:r>
    </w:p>
    <w:p w14:paraId="0C1F0170" w14:textId="77777777" w:rsidR="00F358DD" w:rsidRPr="00F358DD" w:rsidRDefault="00F358DD" w:rsidP="009173B2">
      <w:pPr>
        <w:pStyle w:val="ListParagraph"/>
        <w:numPr>
          <w:ilvl w:val="2"/>
          <w:numId w:val="66"/>
        </w:numPr>
        <w:tabs>
          <w:tab w:val="clear" w:pos="2160"/>
          <w:tab w:val="num" w:pos="540"/>
          <w:tab w:val="num" w:pos="720"/>
        </w:tabs>
        <w:spacing w:after="120" w:line="360" w:lineRule="auto"/>
        <w:ind w:hanging="1980"/>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Speaker Conduct</w:t>
      </w:r>
    </w:p>
    <w:p w14:paraId="1C86E95A"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Presenters must be professional, respectful, and sensitive to the lived experiences of individuals with disabilities.</w:t>
      </w:r>
    </w:p>
    <w:p w14:paraId="7EB2D5FE"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Any discussion of personal experiences should be done with consent and in a manner that maintains dignity and respect.</w:t>
      </w:r>
    </w:p>
    <w:p w14:paraId="2DC8693C"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Speakers are expected to stay within their allocated time and remain on topic.</w:t>
      </w:r>
    </w:p>
    <w:p w14:paraId="7C79F54A" w14:textId="77777777" w:rsidR="00F358DD" w:rsidRPr="00F358DD" w:rsidRDefault="00F358DD" w:rsidP="009173B2">
      <w:pPr>
        <w:pStyle w:val="ListParagraph"/>
        <w:numPr>
          <w:ilvl w:val="2"/>
          <w:numId w:val="66"/>
        </w:numPr>
        <w:tabs>
          <w:tab w:val="clear" w:pos="2160"/>
          <w:tab w:val="num" w:pos="540"/>
          <w:tab w:val="num" w:pos="720"/>
        </w:tabs>
        <w:spacing w:after="120" w:line="360" w:lineRule="auto"/>
        <w:ind w:hanging="1980"/>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Approval Process</w:t>
      </w:r>
    </w:p>
    <w:p w14:paraId="6DC4178F"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 xml:space="preserve">All proposed speakers must submit </w:t>
      </w:r>
      <w:proofErr w:type="gramStart"/>
      <w:r w:rsidRPr="00F358DD">
        <w:rPr>
          <w:rFonts w:ascii="Times New Roman" w:eastAsia="Times New Roman" w:hAnsi="Times New Roman" w:cs="Times New Roman"/>
          <w:kern w:val="0"/>
          <w:sz w:val="28"/>
          <w:szCs w:val="28"/>
          <w14:ligatures w14:val="none"/>
        </w:rPr>
        <w:t>a brief summary</w:t>
      </w:r>
      <w:proofErr w:type="gramEnd"/>
      <w:r w:rsidRPr="00F358DD">
        <w:rPr>
          <w:rFonts w:ascii="Times New Roman" w:eastAsia="Times New Roman" w:hAnsi="Times New Roman" w:cs="Times New Roman"/>
          <w:kern w:val="0"/>
          <w:sz w:val="28"/>
          <w:szCs w:val="28"/>
          <w14:ligatures w14:val="none"/>
        </w:rPr>
        <w:t xml:space="preserve"> of their topic, objectives, and any materials they intend to use.</w:t>
      </w:r>
    </w:p>
    <w:p w14:paraId="16C8B692" w14:textId="511B8515"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NGCDD</w:t>
      </w:r>
      <w:r>
        <w:rPr>
          <w:rFonts w:ascii="Times New Roman" w:eastAsia="Times New Roman" w:hAnsi="Times New Roman" w:cs="Times New Roman"/>
          <w:kern w:val="0"/>
          <w:sz w:val="28"/>
          <w:szCs w:val="28"/>
          <w14:ligatures w14:val="none"/>
        </w:rPr>
        <w:t xml:space="preserve"> staff</w:t>
      </w:r>
      <w:r w:rsidRPr="00F358DD">
        <w:rPr>
          <w:rFonts w:ascii="Times New Roman" w:eastAsia="Times New Roman" w:hAnsi="Times New Roman" w:cs="Times New Roman"/>
          <w:kern w:val="0"/>
          <w:sz w:val="28"/>
          <w:szCs w:val="28"/>
          <w14:ligatures w14:val="none"/>
        </w:rPr>
        <w:t xml:space="preserve"> reserve the right to approve, decline, or request modifications to presentations to ensure alignment with Council values.</w:t>
      </w:r>
    </w:p>
    <w:p w14:paraId="2D10CEFD"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lastRenderedPageBreak/>
        <w:t>Final approval of presentations and speakers will be determined by the Council Members or designated staff.</w:t>
      </w:r>
    </w:p>
    <w:p w14:paraId="78E1927A" w14:textId="77777777" w:rsidR="00F358DD" w:rsidRPr="00F358DD" w:rsidRDefault="00F358DD" w:rsidP="009173B2">
      <w:pPr>
        <w:pStyle w:val="ListParagraph"/>
        <w:numPr>
          <w:ilvl w:val="2"/>
          <w:numId w:val="66"/>
        </w:numPr>
        <w:tabs>
          <w:tab w:val="clear" w:pos="2160"/>
          <w:tab w:val="num" w:pos="540"/>
          <w:tab w:val="num" w:pos="720"/>
        </w:tabs>
        <w:spacing w:after="120" w:line="360" w:lineRule="auto"/>
        <w:ind w:hanging="1980"/>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Compliance and Evaluation</w:t>
      </w:r>
    </w:p>
    <w:p w14:paraId="00BD58F8"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NGCDD may request feedback from attendees to ensure presentations meet quality and accessibility standards.</w:t>
      </w:r>
    </w:p>
    <w:p w14:paraId="7B0AE54D" w14:textId="77777777" w:rsidR="00F358DD" w:rsidRPr="00F358DD" w:rsidRDefault="00F358DD" w:rsidP="009173B2">
      <w:pPr>
        <w:pStyle w:val="ListParagraph"/>
        <w:numPr>
          <w:ilvl w:val="0"/>
          <w:numId w:val="119"/>
        </w:num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Presenters who fail to comply with these guidelines may not be invited to future events.</w:t>
      </w:r>
    </w:p>
    <w:p w14:paraId="304C7298" w14:textId="0BA638D1" w:rsidR="00CB601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56" w:name="_Toc226552722"/>
      <w:r w:rsidRPr="00F358DD">
        <w:rPr>
          <w:rFonts w:ascii="Times New Roman" w:eastAsia="DengXian Light" w:hAnsi="Times New Roman" w:cs="Times New Roman"/>
          <w:b/>
          <w:bCs/>
          <w:color w:val="000000"/>
          <w:w w:val="105"/>
          <w:kern w:val="0"/>
          <w:sz w:val="36"/>
          <w:szCs w:val="36"/>
          <w14:ligatures w14:val="none"/>
        </w:rPr>
        <w:t>8.</w:t>
      </w:r>
      <w:r w:rsidR="00F358DD" w:rsidRPr="00F358DD">
        <w:rPr>
          <w:rFonts w:ascii="Times New Roman" w:eastAsia="DengXian Light" w:hAnsi="Times New Roman" w:cs="Times New Roman"/>
          <w:b/>
          <w:bCs/>
          <w:color w:val="000000"/>
          <w:w w:val="105"/>
          <w:kern w:val="0"/>
          <w:sz w:val="36"/>
          <w:szCs w:val="36"/>
          <w14:ligatures w14:val="none"/>
        </w:rPr>
        <w:t>3</w:t>
      </w:r>
      <w:r w:rsidRPr="00F358DD">
        <w:rPr>
          <w:rFonts w:ascii="Times New Roman" w:eastAsia="DengXian Light" w:hAnsi="Times New Roman" w:cs="Times New Roman"/>
          <w:b/>
          <w:bCs/>
          <w:color w:val="000000"/>
          <w:w w:val="105"/>
          <w:kern w:val="0"/>
          <w:sz w:val="36"/>
          <w:szCs w:val="36"/>
          <w14:ligatures w14:val="none"/>
        </w:rPr>
        <w:t xml:space="preserve"> Guidelines for Visitors</w:t>
      </w:r>
      <w:bookmarkEnd w:id="356"/>
    </w:p>
    <w:p w14:paraId="5014430B"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The Nevada Governor’s Council on Developmental Disabilities (NGCDD) is committed to conducting its activities in compliance with Nevada Open Meeting Law (NRS Chapter 241) and ensuring transparency, accessibility, and opportunities for public engagement. This policy provides guidance for visitors attending all Council-sponsored activities, including meetings, events, and special sessions.</w:t>
      </w:r>
    </w:p>
    <w:p w14:paraId="345CE659"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Scope</w:t>
      </w:r>
    </w:p>
    <w:p w14:paraId="6AFDA6A4"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This policy applies to all Council-sponsored activities, including regular and special Council meetings, committee meetings, workshops, public events, and any other official gatherings conducted by the NGCDD. It applies to all visitors attending in person or virtually.</w:t>
      </w:r>
    </w:p>
    <w:p w14:paraId="1FEED844"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Guidelines for Visitors</w:t>
      </w:r>
    </w:p>
    <w:p w14:paraId="28EB77C1"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The work of the Council is performed by Council members and staff; however, visitors are welcome to attend Council-sponsored activities to observe and, when applicable, participate in public comment or engagement opportunities. Visitors attending Council-sponsored activities must adhere to the following guidelines:</w:t>
      </w:r>
    </w:p>
    <w:p w14:paraId="6C5DF2CA" w14:textId="77777777" w:rsidR="00F358DD" w:rsidRPr="00F358DD" w:rsidRDefault="00F358DD" w:rsidP="00F358DD">
      <w:pPr>
        <w:tabs>
          <w:tab w:val="num" w:pos="720"/>
        </w:tabs>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Visitors are welcome to attend all Council-sponsored activities but shall not interrupt the work of the Council or interfere with official proceedings.</w:t>
      </w:r>
    </w:p>
    <w:p w14:paraId="6B381AC1" w14:textId="77777777" w:rsidR="00F358DD" w:rsidRPr="00F358DD" w:rsidRDefault="00F358DD" w:rsidP="00F358DD">
      <w:pPr>
        <w:tabs>
          <w:tab w:val="num" w:pos="720"/>
        </w:tabs>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 xml:space="preserve">If public </w:t>
      </w:r>
      <w:proofErr w:type="gramStart"/>
      <w:r w:rsidRPr="00F358DD">
        <w:rPr>
          <w:rFonts w:ascii="Times New Roman" w:eastAsia="Times New Roman" w:hAnsi="Times New Roman" w:cs="Times New Roman"/>
          <w:kern w:val="0"/>
          <w:sz w:val="28"/>
          <w:szCs w:val="28"/>
          <w14:ligatures w14:val="none"/>
        </w:rPr>
        <w:t>comment</w:t>
      </w:r>
      <w:proofErr w:type="gramEnd"/>
      <w:r w:rsidRPr="00F358DD">
        <w:rPr>
          <w:rFonts w:ascii="Times New Roman" w:eastAsia="Times New Roman" w:hAnsi="Times New Roman" w:cs="Times New Roman"/>
          <w:kern w:val="0"/>
          <w:sz w:val="28"/>
          <w:szCs w:val="28"/>
          <w14:ligatures w14:val="none"/>
        </w:rPr>
        <w:t xml:space="preserve"> or </w:t>
      </w:r>
      <w:proofErr w:type="gramStart"/>
      <w:r w:rsidRPr="00F358DD">
        <w:rPr>
          <w:rFonts w:ascii="Times New Roman" w:eastAsia="Times New Roman" w:hAnsi="Times New Roman" w:cs="Times New Roman"/>
          <w:kern w:val="0"/>
          <w:sz w:val="28"/>
          <w:szCs w:val="28"/>
          <w14:ligatures w14:val="none"/>
        </w:rPr>
        <w:t>engagement is</w:t>
      </w:r>
      <w:proofErr w:type="gramEnd"/>
      <w:r w:rsidRPr="00F358DD">
        <w:rPr>
          <w:rFonts w:ascii="Times New Roman" w:eastAsia="Times New Roman" w:hAnsi="Times New Roman" w:cs="Times New Roman"/>
          <w:kern w:val="0"/>
          <w:sz w:val="28"/>
          <w:szCs w:val="28"/>
          <w14:ligatures w14:val="none"/>
        </w:rPr>
        <w:t xml:space="preserve"> scheduled, visitors wishing to provide input must wait until the designated portion of the activity or agenda.</w:t>
      </w:r>
    </w:p>
    <w:p w14:paraId="62674331" w14:textId="77777777" w:rsidR="00F358DD" w:rsidRPr="00F358DD" w:rsidRDefault="00F358DD" w:rsidP="00F358DD">
      <w:pPr>
        <w:tabs>
          <w:tab w:val="num" w:pos="720"/>
        </w:tabs>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lastRenderedPageBreak/>
        <w:t>Visitors providing public comment must follow any time limits or other rules identified on the agenda or event materials.</w:t>
      </w:r>
    </w:p>
    <w:p w14:paraId="2E8989FD" w14:textId="77777777" w:rsidR="00F358DD" w:rsidRPr="00F358DD" w:rsidRDefault="00F358DD" w:rsidP="00F358DD">
      <w:pPr>
        <w:tabs>
          <w:tab w:val="num" w:pos="720"/>
        </w:tabs>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All visitors are expected to act respectfully and professionally during Council-sponsored activities, in accordance with Council standards and Nevada Open Meeting Law.</w:t>
      </w:r>
    </w:p>
    <w:p w14:paraId="6D7F8AEB"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Accessibility</w:t>
      </w:r>
    </w:p>
    <w:p w14:paraId="51015BAC"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 xml:space="preserve">NGCDD is committed to ensuring that all Council-sponsored activities are accessible to all members of the public. Reasonable </w:t>
      </w:r>
      <w:proofErr w:type="gramStart"/>
      <w:r w:rsidRPr="00F358DD">
        <w:rPr>
          <w:rFonts w:ascii="Times New Roman" w:eastAsia="Times New Roman" w:hAnsi="Times New Roman" w:cs="Times New Roman"/>
          <w:kern w:val="0"/>
          <w:sz w:val="28"/>
          <w:szCs w:val="28"/>
          <w14:ligatures w14:val="none"/>
        </w:rPr>
        <w:t>accommodations</w:t>
      </w:r>
      <w:proofErr w:type="gramEnd"/>
      <w:r w:rsidRPr="00F358DD">
        <w:rPr>
          <w:rFonts w:ascii="Times New Roman" w:eastAsia="Times New Roman" w:hAnsi="Times New Roman" w:cs="Times New Roman"/>
          <w:kern w:val="0"/>
          <w:sz w:val="28"/>
          <w:szCs w:val="28"/>
          <w14:ligatures w14:val="none"/>
        </w:rPr>
        <w:t>, including sign language interpreters, captioning, or alternative formats of materials, will be provided upon request with at least three (3) business days’ notice.</w:t>
      </w:r>
    </w:p>
    <w:p w14:paraId="3C26AA87" w14:textId="77777777"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Compliance and Oversight</w:t>
      </w:r>
    </w:p>
    <w:p w14:paraId="0DAF1064" w14:textId="29A71720" w:rsidR="00F358DD" w:rsidRPr="00F358DD" w:rsidRDefault="00F358DD" w:rsidP="00F358DD">
      <w:pPr>
        <w:spacing w:after="120" w:line="360" w:lineRule="auto"/>
        <w:jc w:val="both"/>
        <w:rPr>
          <w:rFonts w:ascii="Times New Roman" w:eastAsia="Times New Roman" w:hAnsi="Times New Roman" w:cs="Times New Roman"/>
          <w:kern w:val="0"/>
          <w:sz w:val="28"/>
          <w:szCs w:val="28"/>
          <w14:ligatures w14:val="none"/>
        </w:rPr>
      </w:pPr>
      <w:r w:rsidRPr="00F358DD">
        <w:rPr>
          <w:rFonts w:ascii="Times New Roman" w:eastAsia="Times New Roman" w:hAnsi="Times New Roman" w:cs="Times New Roman"/>
          <w:kern w:val="0"/>
          <w:sz w:val="28"/>
          <w:szCs w:val="28"/>
          <w14:ligatures w14:val="none"/>
        </w:rPr>
        <w:t>Council Staff are responsible for ensuring that visitor guidelines are communicated and upheld during all Council-sponsored activities. Violations of these guidelines may result in removal from the activity to maintain order and compliance with Nevada Open Meeting Law.</w:t>
      </w:r>
    </w:p>
    <w:p w14:paraId="7FD4FC5E" w14:textId="1AEEC88C" w:rsidR="00CB601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57" w:name="_Toc226552723"/>
      <w:r w:rsidRPr="00CB6012">
        <w:rPr>
          <w:rFonts w:ascii="Times New Roman" w:eastAsia="DengXian Light" w:hAnsi="Times New Roman" w:cs="Times New Roman"/>
          <w:b/>
          <w:bCs/>
          <w:color w:val="000000"/>
          <w:w w:val="105"/>
          <w:kern w:val="0"/>
          <w:sz w:val="36"/>
          <w:szCs w:val="36"/>
          <w14:ligatures w14:val="none"/>
        </w:rPr>
        <w:t>8</w:t>
      </w:r>
      <w:r w:rsidR="00F358DD">
        <w:rPr>
          <w:rFonts w:ascii="Times New Roman" w:eastAsia="DengXian Light" w:hAnsi="Times New Roman" w:cs="Times New Roman"/>
          <w:b/>
          <w:bCs/>
          <w:color w:val="000000"/>
          <w:w w:val="105"/>
          <w:kern w:val="0"/>
          <w:sz w:val="36"/>
          <w:szCs w:val="36"/>
          <w14:ligatures w14:val="none"/>
        </w:rPr>
        <w:t>.4</w:t>
      </w:r>
      <w:r w:rsidRPr="00CB6012">
        <w:rPr>
          <w:rFonts w:ascii="Times New Roman" w:eastAsia="DengXian Light" w:hAnsi="Times New Roman" w:cs="Times New Roman"/>
          <w:b/>
          <w:bCs/>
          <w:color w:val="000000"/>
          <w:w w:val="105"/>
          <w:kern w:val="0"/>
          <w:sz w:val="36"/>
          <w:szCs w:val="36"/>
          <w14:ligatures w14:val="none"/>
        </w:rPr>
        <w:t xml:space="preserve"> Public Comment and Public Participation Policy</w:t>
      </w:r>
      <w:bookmarkEnd w:id="357"/>
    </w:p>
    <w:p w14:paraId="6A47A634" w14:textId="77777777" w:rsidR="00DA6D97" w:rsidRP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The Nevada Governor’s Council on Developmental Disabilities (NGCDD) encourages public comment and participation in accordance with Nevada Open Meeting Law (NRS Chapter 241). The Council recognizes the value of public input in informing its decisions and deliberations on matters affecting individuals with intellectual and developmental disabilities (I/DD) and their families. This policy establishes a fair, consistent, and accessible process for members of the public who have not been formally invited as guest speakers.</w:t>
      </w:r>
    </w:p>
    <w:p w14:paraId="59C00469" w14:textId="77777777" w:rsid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Scope</w:t>
      </w:r>
    </w:p>
    <w:p w14:paraId="36762316" w14:textId="77777777" w:rsid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This policy applies to all members of the public attending NGCDD meetings, committee meetings, and other Council-sponsored activities in person or virtually. It is intended to provide structured opportunities for public comment without disrupting the conduct of Council business.</w:t>
      </w:r>
    </w:p>
    <w:p w14:paraId="6D2CCEE4" w14:textId="77777777" w:rsidR="00DA6D97" w:rsidRPr="00DA6D97" w:rsidRDefault="00DA6D97" w:rsidP="00DA6D97">
      <w:pPr>
        <w:spacing w:after="0" w:line="360" w:lineRule="auto"/>
        <w:jc w:val="both"/>
        <w:rPr>
          <w:rFonts w:ascii="Times New Roman" w:eastAsia="Times New Roman" w:hAnsi="Times New Roman" w:cs="Times New Roman"/>
          <w:b/>
          <w:bCs/>
          <w:kern w:val="0"/>
          <w:sz w:val="28"/>
          <w:szCs w:val="28"/>
          <w14:ligatures w14:val="none"/>
        </w:rPr>
      </w:pPr>
      <w:r w:rsidRPr="00DA6D97">
        <w:rPr>
          <w:rFonts w:ascii="Times New Roman" w:eastAsia="Times New Roman" w:hAnsi="Times New Roman" w:cs="Times New Roman"/>
          <w:b/>
          <w:bCs/>
          <w:kern w:val="0"/>
          <w:sz w:val="28"/>
          <w:szCs w:val="28"/>
          <w14:ligatures w14:val="none"/>
        </w:rPr>
        <w:lastRenderedPageBreak/>
        <w:t>Oral Comments</w:t>
      </w:r>
    </w:p>
    <w:p w14:paraId="6B0A011A" w14:textId="77777777" w:rsidR="00DA6D97" w:rsidRP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The Council shall provide designated time for public comment during its meetings, consistent with Nevada Open Meeting Law requirements. The following guidelines shall apply:</w:t>
      </w:r>
    </w:p>
    <w:p w14:paraId="79D94172" w14:textId="77777777" w:rsidR="00DA6D97" w:rsidRDefault="00DA6D97" w:rsidP="00DA6D97">
      <w:pPr>
        <w:spacing w:before="120" w:after="12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Time for public comment will be scheduled at appropriate points during the meeting agenda, as determined by the Chair and Executive Director.</w:t>
      </w:r>
    </w:p>
    <w:p w14:paraId="1EB0AE1F" w14:textId="77777777" w:rsidR="00DA6D97" w:rsidRPr="00DA6D97" w:rsidRDefault="00DA6D97" w:rsidP="00DA6D97">
      <w:pPr>
        <w:spacing w:before="120" w:after="12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Each individual speaker will be afforded a reasonable maximum time to speak, not to exceed two minutes, to allow multiple members of the public to participate.</w:t>
      </w:r>
    </w:p>
    <w:p w14:paraId="7B14B0E7" w14:textId="2EC683A9" w:rsidR="00DA6D97" w:rsidRPr="00DA6D97" w:rsidRDefault="00DA6D97" w:rsidP="00DA6D97">
      <w:pPr>
        <w:spacing w:before="120" w:after="12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Speakers are expected to address the Council respectfully and focus on issues relevant to the Council’s mission.</w:t>
      </w:r>
    </w:p>
    <w:p w14:paraId="63D37F5C" w14:textId="25088812" w:rsidR="00DA6D97" w:rsidRPr="00DA6D97" w:rsidRDefault="00DA6D97" w:rsidP="00DA6D97">
      <w:pPr>
        <w:spacing w:before="120" w:after="12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The Chair may limit or manage discussion to ensure orderly conduct of Council business.</w:t>
      </w:r>
    </w:p>
    <w:p w14:paraId="43C9C690" w14:textId="378235E3" w:rsidR="00DA6D97" w:rsidRPr="00DA6D97" w:rsidRDefault="00DA6D97" w:rsidP="00DA6D97">
      <w:pPr>
        <w:spacing w:after="0" w:line="360" w:lineRule="auto"/>
        <w:jc w:val="both"/>
        <w:rPr>
          <w:rFonts w:ascii="Times New Roman" w:eastAsia="Times New Roman" w:hAnsi="Times New Roman" w:cs="Times New Roman"/>
          <w:b/>
          <w:bCs/>
          <w:kern w:val="0"/>
          <w:sz w:val="28"/>
          <w:szCs w:val="28"/>
          <w14:ligatures w14:val="none"/>
        </w:rPr>
      </w:pPr>
      <w:r w:rsidRPr="00DA6D97">
        <w:rPr>
          <w:rFonts w:ascii="Times New Roman" w:eastAsia="Times New Roman" w:hAnsi="Times New Roman" w:cs="Times New Roman"/>
          <w:b/>
          <w:bCs/>
          <w:kern w:val="0"/>
          <w:sz w:val="28"/>
          <w:szCs w:val="28"/>
          <w14:ligatures w14:val="none"/>
        </w:rPr>
        <w:t>Written Comments</w:t>
      </w:r>
    </w:p>
    <w:p w14:paraId="2ED3497F" w14:textId="77777777" w:rsidR="00DA6D97" w:rsidRP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Written communications are welcome at any time and may be submitted to the Council office at:</w:t>
      </w:r>
    </w:p>
    <w:p w14:paraId="7AB7560A" w14:textId="77777777" w:rsidR="00DA6D97" w:rsidRP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Nevada Governor’s Council on Developmental Disabilities</w:t>
      </w:r>
    </w:p>
    <w:p w14:paraId="666CB3B8" w14:textId="77777777" w:rsidR="00DA6D97" w:rsidRP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406 E Second Street</w:t>
      </w:r>
    </w:p>
    <w:p w14:paraId="73377DDF" w14:textId="77777777" w:rsidR="00DA6D97" w:rsidRPr="00DA6D97" w:rsidRDefault="00DA6D97" w:rsidP="00DA6D97">
      <w:pPr>
        <w:numPr>
          <w:ilvl w:val="0"/>
          <w:numId w:val="21"/>
        </w:num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Carson City, NV 89701</w:t>
      </w:r>
    </w:p>
    <w:p w14:paraId="32E4C0A9" w14:textId="77777777" w:rsidR="00DA6D97" w:rsidRPr="00DA6D97" w:rsidRDefault="00DA6D97" w:rsidP="00DA6D97">
      <w:pPr>
        <w:spacing w:after="0" w:line="360" w:lineRule="auto"/>
        <w:jc w:val="both"/>
        <w:rPr>
          <w:rFonts w:ascii="Times New Roman" w:eastAsia="Times New Roman" w:hAnsi="Times New Roman" w:cs="Times New Roman"/>
          <w:kern w:val="0"/>
          <w:sz w:val="28"/>
          <w:szCs w:val="28"/>
          <w14:ligatures w14:val="none"/>
        </w:rPr>
      </w:pPr>
    </w:p>
    <w:p w14:paraId="0CBFD58F" w14:textId="77777777" w:rsidR="00DA6D97" w:rsidRPr="00DA6D97" w:rsidRDefault="00DA6D97" w:rsidP="00DA6D97">
      <w:pPr>
        <w:spacing w:after="0" w:line="360" w:lineRule="auto"/>
        <w:jc w:val="both"/>
        <w:rPr>
          <w:rFonts w:ascii="Times New Roman" w:eastAsia="Times New Roman" w:hAnsi="Times New Roman" w:cs="Times New Roman"/>
          <w:kern w:val="0"/>
          <w:sz w:val="28"/>
          <w:szCs w:val="28"/>
          <w14:ligatures w14:val="none"/>
        </w:rPr>
      </w:pPr>
      <w:r w:rsidRPr="00DA6D97">
        <w:rPr>
          <w:rFonts w:ascii="Times New Roman" w:eastAsia="Times New Roman" w:hAnsi="Times New Roman" w:cs="Times New Roman"/>
          <w:kern w:val="0"/>
          <w:sz w:val="28"/>
          <w:szCs w:val="28"/>
          <w14:ligatures w14:val="none"/>
        </w:rPr>
        <w:t xml:space="preserve">Written comments will be distributed to Council members and may be included in meeting materials in compliance with Nevada Open Meeting Law. </w:t>
      </w:r>
    </w:p>
    <w:p w14:paraId="17846789" w14:textId="30289D56" w:rsidR="00DA6D97" w:rsidRPr="00DA6D97" w:rsidRDefault="00DA6D97" w:rsidP="00DA6D97">
      <w:pPr>
        <w:spacing w:before="120" w:after="0" w:line="360" w:lineRule="auto"/>
        <w:jc w:val="both"/>
        <w:rPr>
          <w:rFonts w:ascii="Times New Roman" w:eastAsia="Times New Roman" w:hAnsi="Times New Roman" w:cs="Times New Roman"/>
          <w:b/>
          <w:bCs/>
          <w:kern w:val="0"/>
          <w:sz w:val="28"/>
          <w:szCs w:val="28"/>
          <w14:ligatures w14:val="none"/>
        </w:rPr>
      </w:pPr>
      <w:r w:rsidRPr="00DA6D97">
        <w:rPr>
          <w:rFonts w:ascii="Times New Roman" w:eastAsia="Times New Roman" w:hAnsi="Times New Roman" w:cs="Times New Roman"/>
          <w:b/>
          <w:bCs/>
          <w:kern w:val="0"/>
          <w:sz w:val="28"/>
          <w:szCs w:val="28"/>
          <w14:ligatures w14:val="none"/>
        </w:rPr>
        <w:t>Compliance and Oversight</w:t>
      </w:r>
    </w:p>
    <w:p w14:paraId="5BC02213" w14:textId="1EC34B39" w:rsidR="00DA6D97" w:rsidRPr="00464326" w:rsidRDefault="00DA6D97" w:rsidP="00464326">
      <w:pPr>
        <w:numPr>
          <w:ilvl w:val="0"/>
          <w:numId w:val="21"/>
        </w:numPr>
        <w:spacing w:after="120" w:line="360" w:lineRule="auto"/>
        <w:jc w:val="both"/>
        <w:rPr>
          <w:rFonts w:ascii="Times New Roman" w:eastAsia="DengXian Light" w:hAnsi="Times New Roman" w:cs="Times New Roman"/>
          <w:b/>
          <w:bCs/>
          <w:color w:val="000000"/>
          <w:w w:val="105"/>
          <w:kern w:val="0"/>
          <w:sz w:val="36"/>
          <w:szCs w:val="36"/>
          <w14:ligatures w14:val="none"/>
        </w:rPr>
      </w:pPr>
      <w:r w:rsidRPr="00DA6D97">
        <w:rPr>
          <w:rFonts w:ascii="Times New Roman" w:eastAsia="Times New Roman" w:hAnsi="Times New Roman" w:cs="Times New Roman"/>
          <w:kern w:val="0"/>
          <w:sz w:val="28"/>
          <w:szCs w:val="28"/>
          <w14:ligatures w14:val="none"/>
        </w:rPr>
        <w:t>Council Staff, under the direction of the Executive Director, are responsible for ensuring that public comment opportunities are conducted in compliance with Nevada Open Meeting Law, this policy, and any additional procedures established for specific meetings or activities.</w:t>
      </w:r>
    </w:p>
    <w:p w14:paraId="28E2A978" w14:textId="21468523" w:rsidR="00CB6012" w:rsidRPr="0061436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58" w:name="_Toc226552724"/>
      <w:bookmarkStart w:id="359" w:name="_Hlk210635786"/>
      <w:r w:rsidRPr="00CB6012">
        <w:rPr>
          <w:rFonts w:ascii="Times New Roman" w:eastAsia="DengXian Light" w:hAnsi="Times New Roman" w:cs="Times New Roman"/>
          <w:b/>
          <w:bCs/>
          <w:color w:val="000000"/>
          <w:w w:val="105"/>
          <w:kern w:val="0"/>
          <w:sz w:val="36"/>
          <w:szCs w:val="36"/>
          <w14:ligatures w14:val="none"/>
        </w:rPr>
        <w:lastRenderedPageBreak/>
        <w:t>8.</w:t>
      </w:r>
      <w:r w:rsidR="00F358DD">
        <w:rPr>
          <w:rFonts w:ascii="Times New Roman" w:eastAsia="DengXian Light" w:hAnsi="Times New Roman" w:cs="Times New Roman"/>
          <w:b/>
          <w:bCs/>
          <w:color w:val="000000"/>
          <w:w w:val="105"/>
          <w:kern w:val="0"/>
          <w:sz w:val="36"/>
          <w:szCs w:val="36"/>
          <w14:ligatures w14:val="none"/>
        </w:rPr>
        <w:t>5</w:t>
      </w:r>
      <w:r w:rsidRPr="00CB6012">
        <w:rPr>
          <w:rFonts w:ascii="Times New Roman" w:eastAsia="DengXian Light" w:hAnsi="Times New Roman" w:cs="Times New Roman"/>
          <w:b/>
          <w:bCs/>
          <w:color w:val="000000"/>
          <w:w w:val="105"/>
          <w:kern w:val="0"/>
          <w:sz w:val="36"/>
          <w:szCs w:val="36"/>
          <w14:ligatures w14:val="none"/>
        </w:rPr>
        <w:t xml:space="preserve"> </w:t>
      </w:r>
      <w:r w:rsidR="00F358DD" w:rsidRPr="00CB6012">
        <w:rPr>
          <w:rFonts w:ascii="Times New Roman" w:eastAsia="DengXian Light" w:hAnsi="Times New Roman" w:cs="Times New Roman"/>
          <w:b/>
          <w:bCs/>
          <w:color w:val="000000"/>
          <w:w w:val="105"/>
          <w:kern w:val="0"/>
          <w:sz w:val="36"/>
          <w:szCs w:val="36"/>
          <w14:ligatures w14:val="none"/>
        </w:rPr>
        <w:t>Child</w:t>
      </w:r>
      <w:r w:rsidR="00F358DD">
        <w:rPr>
          <w:rFonts w:ascii="Times New Roman" w:eastAsia="DengXian Light" w:hAnsi="Times New Roman" w:cs="Times New Roman"/>
          <w:b/>
          <w:bCs/>
          <w:color w:val="000000"/>
          <w:w w:val="105"/>
          <w:kern w:val="0"/>
          <w:sz w:val="36"/>
          <w:szCs w:val="36"/>
          <w14:ligatures w14:val="none"/>
        </w:rPr>
        <w:t xml:space="preserve"> C</w:t>
      </w:r>
      <w:r w:rsidR="00F358DD" w:rsidRPr="00CB6012">
        <w:rPr>
          <w:rFonts w:ascii="Times New Roman" w:eastAsia="DengXian Light" w:hAnsi="Times New Roman" w:cs="Times New Roman"/>
          <w:b/>
          <w:bCs/>
          <w:color w:val="000000"/>
          <w:w w:val="105"/>
          <w:kern w:val="0"/>
          <w:sz w:val="36"/>
          <w:szCs w:val="36"/>
          <w14:ligatures w14:val="none"/>
        </w:rPr>
        <w:t>are</w:t>
      </w:r>
      <w:r w:rsidRPr="00CB6012">
        <w:rPr>
          <w:rFonts w:ascii="Times New Roman" w:eastAsia="DengXian Light" w:hAnsi="Times New Roman" w:cs="Times New Roman"/>
          <w:b/>
          <w:bCs/>
          <w:color w:val="000000"/>
          <w:w w:val="105"/>
          <w:kern w:val="0"/>
          <w:sz w:val="36"/>
          <w:szCs w:val="36"/>
          <w14:ligatures w14:val="none"/>
        </w:rPr>
        <w:t xml:space="preserve"> and </w:t>
      </w:r>
      <w:r w:rsidR="00F358DD">
        <w:rPr>
          <w:rFonts w:ascii="Times New Roman" w:eastAsia="DengXian Light" w:hAnsi="Times New Roman" w:cs="Times New Roman"/>
          <w:b/>
          <w:bCs/>
          <w:color w:val="000000"/>
          <w:w w:val="105"/>
          <w:kern w:val="0"/>
          <w:sz w:val="36"/>
          <w:szCs w:val="36"/>
          <w14:ligatures w14:val="none"/>
        </w:rPr>
        <w:t>P</w:t>
      </w:r>
      <w:r w:rsidRPr="00CB6012">
        <w:rPr>
          <w:rFonts w:ascii="Times New Roman" w:eastAsia="DengXian Light" w:hAnsi="Times New Roman" w:cs="Times New Roman"/>
          <w:b/>
          <w:bCs/>
          <w:color w:val="000000"/>
          <w:w w:val="105"/>
          <w:kern w:val="0"/>
          <w:sz w:val="36"/>
          <w:szCs w:val="36"/>
          <w14:ligatures w14:val="none"/>
        </w:rPr>
        <w:t xml:space="preserve">ersonal </w:t>
      </w:r>
      <w:r w:rsidR="00F358DD">
        <w:rPr>
          <w:rFonts w:ascii="Times New Roman" w:eastAsia="DengXian Light" w:hAnsi="Times New Roman" w:cs="Times New Roman"/>
          <w:b/>
          <w:bCs/>
          <w:color w:val="000000"/>
          <w:w w:val="105"/>
          <w:kern w:val="0"/>
          <w:sz w:val="36"/>
          <w:szCs w:val="36"/>
          <w14:ligatures w14:val="none"/>
        </w:rPr>
        <w:t>C</w:t>
      </w:r>
      <w:r w:rsidRPr="00CB6012">
        <w:rPr>
          <w:rFonts w:ascii="Times New Roman" w:eastAsia="DengXian Light" w:hAnsi="Times New Roman" w:cs="Times New Roman"/>
          <w:b/>
          <w:bCs/>
          <w:color w:val="000000"/>
          <w:w w:val="105"/>
          <w:kern w:val="0"/>
          <w:sz w:val="36"/>
          <w:szCs w:val="36"/>
          <w14:ligatures w14:val="none"/>
        </w:rPr>
        <w:t xml:space="preserve">are </w:t>
      </w:r>
      <w:r w:rsidR="00F358DD">
        <w:rPr>
          <w:rFonts w:ascii="Times New Roman" w:eastAsia="DengXian Light" w:hAnsi="Times New Roman" w:cs="Times New Roman"/>
          <w:b/>
          <w:bCs/>
          <w:color w:val="000000"/>
          <w:w w:val="105"/>
          <w:kern w:val="0"/>
          <w:sz w:val="36"/>
          <w:szCs w:val="36"/>
          <w14:ligatures w14:val="none"/>
        </w:rPr>
        <w:t>A</w:t>
      </w:r>
      <w:r w:rsidRPr="00CB6012">
        <w:rPr>
          <w:rFonts w:ascii="Times New Roman" w:eastAsia="DengXian Light" w:hAnsi="Times New Roman" w:cs="Times New Roman"/>
          <w:b/>
          <w:bCs/>
          <w:color w:val="000000"/>
          <w:w w:val="105"/>
          <w:kern w:val="0"/>
          <w:sz w:val="36"/>
          <w:szCs w:val="36"/>
          <w14:ligatures w14:val="none"/>
        </w:rPr>
        <w:t xml:space="preserve">ttendant </w:t>
      </w:r>
      <w:r w:rsidR="00F358DD">
        <w:rPr>
          <w:rFonts w:ascii="Times New Roman" w:eastAsia="DengXian Light" w:hAnsi="Times New Roman" w:cs="Times New Roman"/>
          <w:b/>
          <w:bCs/>
          <w:color w:val="000000"/>
          <w:w w:val="105"/>
          <w:kern w:val="0"/>
          <w:sz w:val="36"/>
          <w:szCs w:val="36"/>
          <w14:ligatures w14:val="none"/>
        </w:rPr>
        <w:t>S</w:t>
      </w:r>
      <w:r w:rsidRPr="00CB6012">
        <w:rPr>
          <w:rFonts w:ascii="Times New Roman" w:eastAsia="DengXian Light" w:hAnsi="Times New Roman" w:cs="Times New Roman"/>
          <w:b/>
          <w:bCs/>
          <w:color w:val="000000"/>
          <w:w w:val="105"/>
          <w:kern w:val="0"/>
          <w:sz w:val="36"/>
          <w:szCs w:val="36"/>
          <w14:ligatures w14:val="none"/>
        </w:rPr>
        <w:t>ervices for Non-Council Members Policy</w:t>
      </w:r>
      <w:bookmarkEnd w:id="358"/>
    </w:p>
    <w:p w14:paraId="3CF823FD"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 xml:space="preserve">Child Care Reimbursement:  </w:t>
      </w:r>
    </w:p>
    <w:p w14:paraId="16896699" w14:textId="77777777" w:rsidR="00A27ACF" w:rsidRPr="00A27ACF" w:rsidRDefault="00A27ACF" w:rsidP="00A27ACF">
      <w:p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Reimbursement of costs for childcare for Non-Council Members may be provided on a case-by-case basis when participating in Council-related activities, such as trainings, workshops, or public events, as funds are available and subject to availability. Reimbursement is not guaranteed for all Council activities. Funding availability information will be made available to the public and Council Members, with prior approval of the Executive Director.</w:t>
      </w:r>
    </w:p>
    <w:p w14:paraId="7CA86908" w14:textId="77777777" w:rsidR="00A27ACF" w:rsidRPr="00A27ACF" w:rsidRDefault="00A27ACF" w:rsidP="00A27ACF">
      <w:pPr>
        <w:spacing w:line="360" w:lineRule="auto"/>
        <w:rPr>
          <w:rFonts w:ascii="Times New Roman" w:eastAsia="Times New Roman" w:hAnsi="Times New Roman" w:cs="Times New Roman"/>
          <w:b/>
          <w:bCs/>
          <w:sz w:val="28"/>
          <w:szCs w:val="28"/>
        </w:rPr>
      </w:pPr>
      <w:r w:rsidRPr="00A27ACF">
        <w:rPr>
          <w:rFonts w:ascii="Times New Roman" w:eastAsia="Times New Roman" w:hAnsi="Times New Roman" w:cs="Times New Roman"/>
          <w:b/>
          <w:bCs/>
          <w:sz w:val="28"/>
          <w:szCs w:val="28"/>
        </w:rPr>
        <w:t>Child Care Rates:</w:t>
      </w:r>
    </w:p>
    <w:p w14:paraId="63D25ACE" w14:textId="77777777" w:rsidR="00A27ACF" w:rsidRPr="00A27ACF" w:rsidRDefault="00A27ACF" w:rsidP="00A27ACF">
      <w:pPr>
        <w:pStyle w:val="ListParagraph"/>
        <w:numPr>
          <w:ilvl w:val="0"/>
          <w:numId w:val="21"/>
        </w:num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$17/hour for one child</w:t>
      </w:r>
    </w:p>
    <w:p w14:paraId="17F27744" w14:textId="77777777" w:rsidR="00A27ACF" w:rsidRPr="00A27ACF" w:rsidRDefault="00A27ACF" w:rsidP="00A27ACF">
      <w:pPr>
        <w:pStyle w:val="ListParagraph"/>
        <w:numPr>
          <w:ilvl w:val="0"/>
          <w:numId w:val="21"/>
        </w:num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Each additional child adds $5/hour</w:t>
      </w:r>
    </w:p>
    <w:p w14:paraId="4BD62ACB" w14:textId="77777777" w:rsidR="00A27ACF" w:rsidRPr="00A27ACF" w:rsidRDefault="00A27ACF" w:rsidP="00A27ACF">
      <w:pPr>
        <w:pStyle w:val="ListParagraph"/>
        <w:numPr>
          <w:ilvl w:val="0"/>
          <w:numId w:val="21"/>
        </w:num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For children with special behavioral, medical, or healthcare needs, an additional stipend of $12/hour is available upon approval from the Executive Director</w:t>
      </w:r>
    </w:p>
    <w:p w14:paraId="63EC1B0B"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 xml:space="preserve">Personal Care Attendant (PCA) Reimbursement:  </w:t>
      </w:r>
    </w:p>
    <w:p w14:paraId="73D656ED" w14:textId="77777777" w:rsidR="00A27ACF" w:rsidRPr="00A27ACF" w:rsidRDefault="00A27ACF" w:rsidP="00A27ACF">
      <w:p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Reimbursement of costs for PCA services for Non-Council Members may be provided on a case-by-case basis when participating in Council-related activities, as funds are available and subject to availability. Reimbursement is not guaranteed for all Council activities. Time for PCA services must be tracked on a time sheet. Services will not be paid until this sheet is complete.</w:t>
      </w:r>
    </w:p>
    <w:p w14:paraId="06AB1D3E" w14:textId="77777777" w:rsidR="00A27ACF" w:rsidRPr="00A27ACF" w:rsidRDefault="00A27ACF" w:rsidP="00A27ACF">
      <w:pPr>
        <w:spacing w:line="360" w:lineRule="auto"/>
        <w:rPr>
          <w:rFonts w:ascii="Times New Roman" w:eastAsia="Times New Roman" w:hAnsi="Times New Roman" w:cs="Times New Roman"/>
          <w:b/>
          <w:bCs/>
          <w:sz w:val="28"/>
          <w:szCs w:val="28"/>
        </w:rPr>
      </w:pPr>
      <w:r w:rsidRPr="00A27ACF">
        <w:rPr>
          <w:rFonts w:ascii="Times New Roman" w:eastAsia="Times New Roman" w:hAnsi="Times New Roman" w:cs="Times New Roman"/>
          <w:b/>
          <w:bCs/>
          <w:sz w:val="28"/>
          <w:szCs w:val="28"/>
        </w:rPr>
        <w:t>PCA Rates:</w:t>
      </w:r>
    </w:p>
    <w:p w14:paraId="6D8D8B6B" w14:textId="77777777" w:rsidR="00A27ACF" w:rsidRPr="00A27ACF" w:rsidRDefault="00A27ACF" w:rsidP="009173B2">
      <w:pPr>
        <w:pStyle w:val="ListParagraph"/>
        <w:numPr>
          <w:ilvl w:val="0"/>
          <w:numId w:val="118"/>
        </w:num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$20/hour</w:t>
      </w:r>
    </w:p>
    <w:p w14:paraId="6A2A8089" w14:textId="77777777" w:rsidR="00A27ACF" w:rsidRPr="00A27ACF" w:rsidRDefault="00A27ACF" w:rsidP="009173B2">
      <w:pPr>
        <w:pStyle w:val="ListParagraph"/>
        <w:numPr>
          <w:ilvl w:val="0"/>
          <w:numId w:val="118"/>
        </w:num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For Non-Council Members with special behavioral, medical, or healthcare needs, an additional stipend of $12/hour may be approved by the Executive Director</w:t>
      </w:r>
    </w:p>
    <w:p w14:paraId="2B5737FE"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lastRenderedPageBreak/>
        <w:t>W-9 Requirement:</w:t>
      </w:r>
    </w:p>
    <w:p w14:paraId="4C0BE5B6" w14:textId="77777777" w:rsidR="00A27ACF" w:rsidRPr="00A27ACF" w:rsidRDefault="00A27ACF" w:rsidP="00A27ACF">
      <w:pPr>
        <w:spacing w:line="360" w:lineRule="auto"/>
        <w:rPr>
          <w:rFonts w:ascii="Times New Roman" w:eastAsia="Times New Roman" w:hAnsi="Times New Roman" w:cs="Times New Roman"/>
          <w:sz w:val="28"/>
          <w:szCs w:val="28"/>
        </w:rPr>
      </w:pPr>
      <w:r w:rsidRPr="00A27ACF">
        <w:rPr>
          <w:rFonts w:ascii="Times New Roman" w:eastAsia="Times New Roman" w:hAnsi="Times New Roman" w:cs="Times New Roman"/>
          <w:sz w:val="28"/>
          <w:szCs w:val="28"/>
        </w:rPr>
        <w:t xml:space="preserve">Anyone receiving a stipend </w:t>
      </w:r>
      <w:proofErr w:type="gramStart"/>
      <w:r w:rsidRPr="00A27ACF">
        <w:rPr>
          <w:rFonts w:ascii="Times New Roman" w:eastAsia="Times New Roman" w:hAnsi="Times New Roman" w:cs="Times New Roman"/>
          <w:sz w:val="28"/>
          <w:szCs w:val="28"/>
        </w:rPr>
        <w:t>are</w:t>
      </w:r>
      <w:proofErr w:type="gramEnd"/>
      <w:r w:rsidRPr="00A27ACF">
        <w:rPr>
          <w:rFonts w:ascii="Times New Roman" w:eastAsia="Times New Roman" w:hAnsi="Times New Roman" w:cs="Times New Roman"/>
          <w:sz w:val="28"/>
          <w:szCs w:val="28"/>
        </w:rPr>
        <w:t xml:space="preserve"> required to complete a W-9. Stipends will not be paid out until this is complete.</w:t>
      </w:r>
    </w:p>
    <w:p w14:paraId="472828C5"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b/>
          <w:bCs/>
          <w:sz w:val="28"/>
          <w:szCs w:val="28"/>
        </w:rPr>
        <w:t>Tracking of Time for Stipends:</w:t>
      </w:r>
      <w:r w:rsidRPr="00A27ACF">
        <w:rPr>
          <w:rFonts w:ascii="Times New Roman" w:hAnsi="Times New Roman" w:cs="Times New Roman"/>
          <w:sz w:val="28"/>
          <w:szCs w:val="28"/>
        </w:rPr>
        <w:br/>
      </w:r>
      <w:r w:rsidRPr="00A27ACF">
        <w:rPr>
          <w:rFonts w:ascii="Times New Roman" w:eastAsia="Times New Roman" w:hAnsi="Times New Roman" w:cs="Times New Roman"/>
          <w:sz w:val="28"/>
          <w:szCs w:val="28"/>
        </w:rPr>
        <w:t>All Non-Council Members requesting a stipend for childcare or PCA services must fill out a time tracking sheet. Services will not be paid until this sheet is complete.</w:t>
      </w:r>
    </w:p>
    <w:p w14:paraId="6AB0DEDC"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b/>
          <w:bCs/>
          <w:sz w:val="28"/>
          <w:szCs w:val="28"/>
        </w:rPr>
        <w:t>Travel and Preparation Time:</w:t>
      </w:r>
      <w:r w:rsidRPr="00A27ACF">
        <w:rPr>
          <w:rFonts w:ascii="Times New Roman" w:hAnsi="Times New Roman" w:cs="Times New Roman"/>
          <w:sz w:val="28"/>
          <w:szCs w:val="28"/>
        </w:rPr>
        <w:br/>
      </w:r>
      <w:r w:rsidRPr="00A27ACF">
        <w:rPr>
          <w:rFonts w:ascii="Times New Roman" w:eastAsia="Times New Roman" w:hAnsi="Times New Roman" w:cs="Times New Roman"/>
          <w:sz w:val="28"/>
          <w:szCs w:val="28"/>
        </w:rPr>
        <w:t>If a Non-Council Member is required to travel for the event and will be traveling with their PCA, travel time counts as time worked for the PCA. If a Non-Council Member must prepare for a meeting and a PCA assists in this preparation, preparation time counts as time worked for the PCA.</w:t>
      </w:r>
    </w:p>
    <w:p w14:paraId="03CA3701" w14:textId="05DB0310" w:rsidR="00A27ACF" w:rsidRDefault="00B32EEA" w:rsidP="00A27ACF">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60" w:name="_Toc226552725"/>
      <w:r w:rsidRPr="00614362">
        <w:rPr>
          <w:rFonts w:ascii="Times New Roman" w:eastAsia="DengXian Light" w:hAnsi="Times New Roman" w:cs="Times New Roman"/>
          <w:b/>
          <w:bCs/>
          <w:color w:val="000000"/>
          <w:w w:val="105"/>
          <w:kern w:val="0"/>
          <w:sz w:val="36"/>
          <w:szCs w:val="36"/>
          <w14:ligatures w14:val="none"/>
        </w:rPr>
        <w:t>8.</w:t>
      </w:r>
      <w:r w:rsidR="00F358DD">
        <w:rPr>
          <w:rFonts w:ascii="Times New Roman" w:eastAsia="DengXian Light" w:hAnsi="Times New Roman" w:cs="Times New Roman"/>
          <w:b/>
          <w:bCs/>
          <w:color w:val="000000"/>
          <w:w w:val="105"/>
          <w:kern w:val="0"/>
          <w:sz w:val="36"/>
          <w:szCs w:val="36"/>
          <w14:ligatures w14:val="none"/>
        </w:rPr>
        <w:t>6</w:t>
      </w:r>
      <w:r w:rsidRPr="00614362">
        <w:rPr>
          <w:rFonts w:ascii="Times New Roman" w:eastAsia="DengXian Light" w:hAnsi="Times New Roman" w:cs="Times New Roman"/>
          <w:b/>
          <w:bCs/>
          <w:color w:val="000000"/>
          <w:w w:val="105"/>
          <w:kern w:val="0"/>
          <w:sz w:val="36"/>
          <w:szCs w:val="36"/>
          <w14:ligatures w14:val="none"/>
        </w:rPr>
        <w:t xml:space="preserve"> Advancement of Travel and Commercial Transportation for Non-Council Members</w:t>
      </w:r>
      <w:bookmarkEnd w:id="360"/>
    </w:p>
    <w:p w14:paraId="2B0D022A" w14:textId="7FACCE3E" w:rsidR="00A27ACF" w:rsidRPr="003A0A92" w:rsidRDefault="00A27ACF" w:rsidP="00A27ACF">
      <w:pPr>
        <w:rPr>
          <w:b/>
          <w:bCs/>
          <w:sz w:val="24"/>
          <w:szCs w:val="24"/>
        </w:rPr>
      </w:pPr>
      <w:r w:rsidRPr="003A0A92">
        <w:rPr>
          <w:b/>
          <w:bCs/>
          <w:sz w:val="24"/>
          <w:szCs w:val="24"/>
        </w:rPr>
        <w:t>Travel for Non-Council Members</w:t>
      </w:r>
    </w:p>
    <w:p w14:paraId="2D18CB2B"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Non-Council Members who are traveling to Council Meetings, Council Sponsored Events, Conferences, and other Council Sponsored Activities/Events requesting advancement of Council Funds, shall adhere to this policy.  </w:t>
      </w:r>
    </w:p>
    <w:p w14:paraId="2B36F628"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Non-Council Member Advancement of Funds</w:t>
      </w:r>
    </w:p>
    <w:p w14:paraId="768E2595"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Non-Council Members who have been awarded Consumer Leadership Development Funds or are traveling to a Council Sponsored Activity or Event (with Executive Director approval), are eligible to apply for and receive travel advances up to the awarded amount for following expenses: lodging, </w:t>
      </w:r>
      <w:proofErr w:type="gramStart"/>
      <w:r w:rsidRPr="00A27ACF">
        <w:rPr>
          <w:rFonts w:ascii="Times New Roman" w:hAnsi="Times New Roman" w:cs="Times New Roman"/>
          <w:sz w:val="28"/>
          <w:szCs w:val="28"/>
        </w:rPr>
        <w:t>transportation, meals</w:t>
      </w:r>
      <w:proofErr w:type="gramEnd"/>
      <w:r w:rsidRPr="00A27ACF">
        <w:rPr>
          <w:rFonts w:ascii="Times New Roman" w:hAnsi="Times New Roman" w:cs="Times New Roman"/>
          <w:sz w:val="28"/>
          <w:szCs w:val="28"/>
        </w:rPr>
        <w:t xml:space="preserve">, mileage, and parking. </w:t>
      </w:r>
    </w:p>
    <w:p w14:paraId="4644C927"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To obtain financial assistance for travel in advance of participating in a Council activity, the Non-Council Member shall contact the Council staff by telephone or in writing, and the Non-Council Member shall inform the staff of his/her need for </w:t>
      </w:r>
      <w:proofErr w:type="gramStart"/>
      <w:r w:rsidRPr="00A27ACF">
        <w:rPr>
          <w:rFonts w:ascii="Times New Roman" w:hAnsi="Times New Roman" w:cs="Times New Roman"/>
          <w:sz w:val="28"/>
          <w:szCs w:val="28"/>
        </w:rPr>
        <w:t>an advancement</w:t>
      </w:r>
      <w:proofErr w:type="gramEnd"/>
      <w:r w:rsidRPr="00A27ACF">
        <w:rPr>
          <w:rFonts w:ascii="Times New Roman" w:hAnsi="Times New Roman" w:cs="Times New Roman"/>
          <w:sz w:val="28"/>
          <w:szCs w:val="28"/>
        </w:rPr>
        <w:t xml:space="preserve">. Such </w:t>
      </w:r>
      <w:r w:rsidRPr="00A27ACF">
        <w:rPr>
          <w:rFonts w:ascii="Times New Roman" w:hAnsi="Times New Roman" w:cs="Times New Roman"/>
          <w:sz w:val="28"/>
          <w:szCs w:val="28"/>
        </w:rPr>
        <w:lastRenderedPageBreak/>
        <w:t xml:space="preserve">notice to the Council Staff should be made as soon as possible after the Council Member realizes his/her need for an advancement. Following the Council Activity for which the Non-Council Member received </w:t>
      </w:r>
      <w:proofErr w:type="gramStart"/>
      <w:r w:rsidRPr="00A27ACF">
        <w:rPr>
          <w:rFonts w:ascii="Times New Roman" w:hAnsi="Times New Roman" w:cs="Times New Roman"/>
          <w:sz w:val="28"/>
          <w:szCs w:val="28"/>
        </w:rPr>
        <w:t>an advancement</w:t>
      </w:r>
      <w:proofErr w:type="gramEnd"/>
      <w:r w:rsidRPr="00A27ACF">
        <w:rPr>
          <w:rFonts w:ascii="Times New Roman" w:hAnsi="Times New Roman" w:cs="Times New Roman"/>
          <w:sz w:val="28"/>
          <w:szCs w:val="28"/>
        </w:rPr>
        <w:t xml:space="preserve">, the recipient will be required to complete a travel voucher detailing the </w:t>
      </w:r>
      <w:proofErr w:type="gramStart"/>
      <w:r w:rsidRPr="00A27ACF">
        <w:rPr>
          <w:rFonts w:ascii="Times New Roman" w:hAnsi="Times New Roman" w:cs="Times New Roman"/>
          <w:sz w:val="28"/>
          <w:szCs w:val="28"/>
        </w:rPr>
        <w:t>members</w:t>
      </w:r>
      <w:proofErr w:type="gramEnd"/>
      <w:r w:rsidRPr="00A27ACF">
        <w:rPr>
          <w:rFonts w:ascii="Times New Roman" w:hAnsi="Times New Roman" w:cs="Times New Roman"/>
          <w:sz w:val="28"/>
          <w:szCs w:val="28"/>
        </w:rPr>
        <w:t xml:space="preserve"> expenses, minus the advanced amount.</w:t>
      </w:r>
    </w:p>
    <w:p w14:paraId="57E5B91B"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Commercial Transportation</w:t>
      </w:r>
    </w:p>
    <w:p w14:paraId="22FB15C8"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The Council will use, when appropriate, commercial transportation to assist non-Council members in attending Council sponsored activities or events. If a non-member needs transportation to an event, this must be included on the initial Consumer Leadership Development Fund application or the registration for the Council Sponsored event/activity.</w:t>
      </w:r>
    </w:p>
    <w:p w14:paraId="157F4C63"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Non-Council Members who do not include this information </w:t>
      </w:r>
      <w:proofErr w:type="gramStart"/>
      <w:r w:rsidRPr="00A27ACF">
        <w:rPr>
          <w:rFonts w:ascii="Times New Roman" w:hAnsi="Times New Roman" w:cs="Times New Roman"/>
          <w:sz w:val="28"/>
          <w:szCs w:val="28"/>
        </w:rPr>
        <w:t>on</w:t>
      </w:r>
      <w:proofErr w:type="gramEnd"/>
      <w:r w:rsidRPr="00A27ACF">
        <w:rPr>
          <w:rFonts w:ascii="Times New Roman" w:hAnsi="Times New Roman" w:cs="Times New Roman"/>
          <w:sz w:val="28"/>
          <w:szCs w:val="28"/>
        </w:rPr>
        <w:t xml:space="preserve"> their application or registration will not be eligible for travel advancement.</w:t>
      </w:r>
    </w:p>
    <w:p w14:paraId="4FA22451"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Upon notification of the need for a travel advance Council staff will contact the non-Council member to determine their needs for transportation to and from the meeting, lodging arrangements and meal allowances. If airline tickets are applicable, Council staff will order commercial transportation tickets and provide the information to the traveler. </w:t>
      </w:r>
    </w:p>
    <w:p w14:paraId="1A5813AA"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Lodging</w:t>
      </w:r>
    </w:p>
    <w:p w14:paraId="3FF72B3D"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Council staff will make lodging arrangements for anyone receiving travel advancement for hotel expenses and direct bill back to the Council offices. Only lodging and bed tax are allowed on the direct bill arrangement. Incidental expenses will be turned off if the Council is making lodging arrangements.</w:t>
      </w:r>
    </w:p>
    <w:p w14:paraId="08428BC5"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Meal Allowance</w:t>
      </w:r>
    </w:p>
    <w:p w14:paraId="7BF8B86A"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Council staff will work with the </w:t>
      </w:r>
      <w:proofErr w:type="gramStart"/>
      <w:r w:rsidRPr="00A27ACF">
        <w:rPr>
          <w:rFonts w:ascii="Times New Roman" w:hAnsi="Times New Roman" w:cs="Times New Roman"/>
          <w:sz w:val="28"/>
          <w:szCs w:val="28"/>
        </w:rPr>
        <w:t>Non-Council</w:t>
      </w:r>
      <w:proofErr w:type="gramEnd"/>
      <w:r w:rsidRPr="00A27ACF">
        <w:rPr>
          <w:rFonts w:ascii="Times New Roman" w:hAnsi="Times New Roman" w:cs="Times New Roman"/>
          <w:sz w:val="28"/>
          <w:szCs w:val="28"/>
        </w:rPr>
        <w:t xml:space="preserve"> member to determine the meal allowance based upon the date and time the </w:t>
      </w:r>
      <w:proofErr w:type="gramStart"/>
      <w:r w:rsidRPr="00A27ACF">
        <w:rPr>
          <w:rFonts w:ascii="Times New Roman" w:hAnsi="Times New Roman" w:cs="Times New Roman"/>
          <w:sz w:val="28"/>
          <w:szCs w:val="28"/>
        </w:rPr>
        <w:t>Non-Council</w:t>
      </w:r>
      <w:proofErr w:type="gramEnd"/>
      <w:r w:rsidRPr="00A27ACF">
        <w:rPr>
          <w:rFonts w:ascii="Times New Roman" w:hAnsi="Times New Roman" w:cs="Times New Roman"/>
          <w:sz w:val="28"/>
          <w:szCs w:val="28"/>
        </w:rPr>
        <w:t xml:space="preserve"> member left their home, and anticipated date and time the </w:t>
      </w:r>
      <w:proofErr w:type="gramStart"/>
      <w:r w:rsidRPr="00A27ACF">
        <w:rPr>
          <w:rFonts w:ascii="Times New Roman" w:hAnsi="Times New Roman" w:cs="Times New Roman"/>
          <w:sz w:val="28"/>
          <w:szCs w:val="28"/>
        </w:rPr>
        <w:t>Non-Council</w:t>
      </w:r>
      <w:proofErr w:type="gramEnd"/>
      <w:r w:rsidRPr="00A27ACF">
        <w:rPr>
          <w:rFonts w:ascii="Times New Roman" w:hAnsi="Times New Roman" w:cs="Times New Roman"/>
          <w:sz w:val="28"/>
          <w:szCs w:val="28"/>
        </w:rPr>
        <w:t xml:space="preserve"> member will return home. Using the accepted federal rates </w:t>
      </w:r>
      <w:r w:rsidRPr="00A27ACF">
        <w:rPr>
          <w:rFonts w:ascii="Times New Roman" w:hAnsi="Times New Roman" w:cs="Times New Roman"/>
          <w:sz w:val="28"/>
          <w:szCs w:val="28"/>
        </w:rPr>
        <w:lastRenderedPageBreak/>
        <w:t xml:space="preserve">for per diem, Council staff will process a check for the total meal allowance and mail the advance to the </w:t>
      </w:r>
      <w:proofErr w:type="gramStart"/>
      <w:r w:rsidRPr="00A27ACF">
        <w:rPr>
          <w:rFonts w:ascii="Times New Roman" w:hAnsi="Times New Roman" w:cs="Times New Roman"/>
          <w:sz w:val="28"/>
          <w:szCs w:val="28"/>
        </w:rPr>
        <w:t>Non-Council</w:t>
      </w:r>
      <w:proofErr w:type="gramEnd"/>
      <w:r w:rsidRPr="00A27ACF">
        <w:rPr>
          <w:rFonts w:ascii="Times New Roman" w:hAnsi="Times New Roman" w:cs="Times New Roman"/>
          <w:sz w:val="28"/>
          <w:szCs w:val="28"/>
        </w:rPr>
        <w:t xml:space="preserve"> member prior to the scheduled Council meeting.</w:t>
      </w:r>
    </w:p>
    <w:p w14:paraId="0FC7AF06" w14:textId="77777777" w:rsidR="00A27ACF" w:rsidRPr="00A27ACF" w:rsidRDefault="00A27ACF" w:rsidP="00A27ACF">
      <w:pPr>
        <w:spacing w:line="360" w:lineRule="auto"/>
        <w:rPr>
          <w:rFonts w:ascii="Times New Roman" w:hAnsi="Times New Roman" w:cs="Times New Roman"/>
          <w:b/>
          <w:bCs/>
          <w:sz w:val="28"/>
          <w:szCs w:val="28"/>
        </w:rPr>
      </w:pPr>
      <w:bookmarkStart w:id="361" w:name="_Hlk103841657"/>
      <w:r w:rsidRPr="00A27ACF">
        <w:rPr>
          <w:rFonts w:ascii="Times New Roman" w:hAnsi="Times New Roman" w:cs="Times New Roman"/>
          <w:b/>
          <w:bCs/>
          <w:sz w:val="28"/>
          <w:szCs w:val="28"/>
        </w:rPr>
        <w:t xml:space="preserve">Repayment of Funds </w:t>
      </w:r>
    </w:p>
    <w:p w14:paraId="7A923E09"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Should the event be cancelled, or the non-Council member be unable to attend the event, all funds must be repaid to the Council within 45 days. </w:t>
      </w:r>
    </w:p>
    <w:p w14:paraId="5762DCB3"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Receipt of 1099</w:t>
      </w:r>
    </w:p>
    <w:p w14:paraId="06B99B91"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Please note that any person receiving funds from the Council that amount to over $599.99, will receive a 1099. It is the responsibility of the recipient to correctly identify this information for tax purposes as a reimbursement for expenses. </w:t>
      </w:r>
    </w:p>
    <w:p w14:paraId="1991C9AB"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 xml:space="preserve">Airline Tickets </w:t>
      </w:r>
    </w:p>
    <w:p w14:paraId="08F25D3F"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If travel is cancelled, </w:t>
      </w:r>
      <w:proofErr w:type="gramStart"/>
      <w:r w:rsidRPr="00A27ACF">
        <w:rPr>
          <w:rFonts w:ascii="Times New Roman" w:hAnsi="Times New Roman" w:cs="Times New Roman"/>
          <w:sz w:val="28"/>
          <w:szCs w:val="28"/>
        </w:rPr>
        <w:t>traveler forfeits</w:t>
      </w:r>
      <w:proofErr w:type="gramEnd"/>
      <w:r w:rsidRPr="00A27ACF">
        <w:rPr>
          <w:rFonts w:ascii="Times New Roman" w:hAnsi="Times New Roman" w:cs="Times New Roman"/>
          <w:sz w:val="28"/>
          <w:szCs w:val="28"/>
        </w:rPr>
        <w:t xml:space="preserve"> the use of the travel funds, and such funds will be held for the use towards future travel with the Council. </w:t>
      </w:r>
    </w:p>
    <w:p w14:paraId="54EFEF3C"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Failure to Adhere</w:t>
      </w:r>
    </w:p>
    <w:p w14:paraId="13B9B73A"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Failure to adhere to any part of this policy, may result in the recipient being unable to receive advancement of Council funds or attend Council sponsored activities, meetings, or events. </w:t>
      </w:r>
      <w:bookmarkEnd w:id="361"/>
    </w:p>
    <w:p w14:paraId="56B6EB29" w14:textId="77777777" w:rsidR="00A27ACF" w:rsidRPr="00A27ACF" w:rsidRDefault="00A27ACF" w:rsidP="00A27ACF">
      <w:pPr>
        <w:spacing w:line="360" w:lineRule="auto"/>
        <w:rPr>
          <w:rFonts w:ascii="Times New Roman" w:hAnsi="Times New Roman" w:cs="Times New Roman"/>
          <w:b/>
          <w:bCs/>
          <w:sz w:val="28"/>
          <w:szCs w:val="28"/>
        </w:rPr>
      </w:pPr>
      <w:r w:rsidRPr="00A27ACF">
        <w:rPr>
          <w:rFonts w:ascii="Times New Roman" w:hAnsi="Times New Roman" w:cs="Times New Roman"/>
          <w:b/>
          <w:bCs/>
          <w:sz w:val="28"/>
          <w:szCs w:val="28"/>
        </w:rPr>
        <w:t>Receipts Upon Return</w:t>
      </w:r>
    </w:p>
    <w:p w14:paraId="42685B7C" w14:textId="77777777" w:rsidR="00A27ACF" w:rsidRPr="00A27ACF" w:rsidRDefault="00A27ACF" w:rsidP="00A27ACF">
      <w:pPr>
        <w:spacing w:line="360" w:lineRule="auto"/>
        <w:rPr>
          <w:rFonts w:ascii="Times New Roman" w:hAnsi="Times New Roman" w:cs="Times New Roman"/>
          <w:sz w:val="28"/>
          <w:szCs w:val="28"/>
        </w:rPr>
      </w:pPr>
      <w:r w:rsidRPr="00A27ACF">
        <w:rPr>
          <w:rFonts w:ascii="Times New Roman" w:hAnsi="Times New Roman" w:cs="Times New Roman"/>
          <w:sz w:val="28"/>
          <w:szCs w:val="28"/>
        </w:rPr>
        <w:t xml:space="preserve">All non-Council members who are traveling with Council </w:t>
      </w:r>
      <w:proofErr w:type="gramStart"/>
      <w:r w:rsidRPr="00A27ACF">
        <w:rPr>
          <w:rFonts w:ascii="Times New Roman" w:hAnsi="Times New Roman" w:cs="Times New Roman"/>
          <w:sz w:val="28"/>
          <w:szCs w:val="28"/>
        </w:rPr>
        <w:t>Funds,</w:t>
      </w:r>
      <w:proofErr w:type="gramEnd"/>
      <w:r w:rsidRPr="00A27ACF">
        <w:rPr>
          <w:rFonts w:ascii="Times New Roman" w:hAnsi="Times New Roman" w:cs="Times New Roman"/>
          <w:sz w:val="28"/>
          <w:szCs w:val="28"/>
        </w:rPr>
        <w:t xml:space="preserve"> shall provide receipts </w:t>
      </w:r>
      <w:proofErr w:type="gramStart"/>
      <w:r w:rsidRPr="00A27ACF">
        <w:rPr>
          <w:rFonts w:ascii="Times New Roman" w:hAnsi="Times New Roman" w:cs="Times New Roman"/>
          <w:sz w:val="28"/>
          <w:szCs w:val="28"/>
        </w:rPr>
        <w:t>of</w:t>
      </w:r>
      <w:proofErr w:type="gramEnd"/>
      <w:r w:rsidRPr="00A27ACF">
        <w:rPr>
          <w:rFonts w:ascii="Times New Roman" w:hAnsi="Times New Roman" w:cs="Times New Roman"/>
          <w:sz w:val="28"/>
          <w:szCs w:val="28"/>
        </w:rPr>
        <w:t xml:space="preserve"> costs upon return including hotel, registration for conferences, airline tickets, parking receipts, etc. Receipts for meals are not needed, as reimbursement is set at the GSA rate. Failure to provide receipts may result in the non-Council </w:t>
      </w:r>
      <w:proofErr w:type="gramStart"/>
      <w:r w:rsidRPr="00A27ACF">
        <w:rPr>
          <w:rFonts w:ascii="Times New Roman" w:hAnsi="Times New Roman" w:cs="Times New Roman"/>
          <w:sz w:val="28"/>
          <w:szCs w:val="28"/>
        </w:rPr>
        <w:t>member</w:t>
      </w:r>
      <w:proofErr w:type="gramEnd"/>
      <w:r w:rsidRPr="00A27ACF">
        <w:rPr>
          <w:rFonts w:ascii="Times New Roman" w:hAnsi="Times New Roman" w:cs="Times New Roman"/>
          <w:sz w:val="28"/>
          <w:szCs w:val="28"/>
        </w:rPr>
        <w:t xml:space="preserve"> being ineligible for future travel with Council funds.</w:t>
      </w:r>
    </w:p>
    <w:p w14:paraId="1A8C3C3C" w14:textId="302951B6" w:rsidR="00CB6012" w:rsidRPr="0009262A"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62" w:name="_Toc226552726"/>
      <w:bookmarkStart w:id="363" w:name="_Hlk210635897"/>
      <w:bookmarkEnd w:id="354"/>
      <w:bookmarkEnd w:id="359"/>
      <w:proofErr w:type="gramStart"/>
      <w:r w:rsidRPr="0009262A">
        <w:rPr>
          <w:rFonts w:ascii="Times New Roman" w:eastAsia="DengXian Light" w:hAnsi="Times New Roman" w:cs="Times New Roman"/>
          <w:b/>
          <w:bCs/>
          <w:color w:val="000000"/>
          <w:w w:val="105"/>
          <w:kern w:val="0"/>
          <w:sz w:val="36"/>
          <w:szCs w:val="36"/>
          <w14:ligatures w14:val="none"/>
        </w:rPr>
        <w:lastRenderedPageBreak/>
        <w:t>9.0  STATE</w:t>
      </w:r>
      <w:proofErr w:type="gramEnd"/>
      <w:r w:rsidRPr="0009262A">
        <w:rPr>
          <w:rFonts w:ascii="Times New Roman" w:eastAsia="DengXian Light" w:hAnsi="Times New Roman" w:cs="Times New Roman"/>
          <w:b/>
          <w:bCs/>
          <w:color w:val="000000"/>
          <w:w w:val="105"/>
          <w:kern w:val="0"/>
          <w:sz w:val="36"/>
          <w:szCs w:val="36"/>
          <w14:ligatures w14:val="none"/>
        </w:rPr>
        <w:t xml:space="preserve"> AGENCY</w:t>
      </w:r>
      <w:bookmarkEnd w:id="362"/>
    </w:p>
    <w:p w14:paraId="10EF82E5" w14:textId="74935D1F" w:rsidR="00CB6012" w:rsidRPr="0009262A"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64" w:name="_Toc226552727"/>
      <w:bookmarkStart w:id="365" w:name="_Hlk210635901"/>
      <w:bookmarkEnd w:id="363"/>
      <w:r w:rsidRPr="0009262A">
        <w:rPr>
          <w:rFonts w:ascii="Times New Roman" w:eastAsia="DengXian Light" w:hAnsi="Times New Roman" w:cs="Times New Roman"/>
          <w:b/>
          <w:bCs/>
          <w:color w:val="000000"/>
          <w:w w:val="105"/>
          <w:kern w:val="0"/>
          <w:sz w:val="36"/>
          <w:szCs w:val="36"/>
          <w14:ligatures w14:val="none"/>
        </w:rPr>
        <w:t>9.1 Relationships with State Agencies</w:t>
      </w:r>
      <w:r w:rsidR="00F358DD" w:rsidRPr="0009262A">
        <w:rPr>
          <w:rFonts w:ascii="Times New Roman" w:eastAsia="DengXian Light" w:hAnsi="Times New Roman" w:cs="Times New Roman"/>
          <w:b/>
          <w:bCs/>
          <w:color w:val="000000"/>
          <w:w w:val="105"/>
          <w:kern w:val="0"/>
          <w:sz w:val="36"/>
          <w:szCs w:val="36"/>
          <w14:ligatures w14:val="none"/>
        </w:rPr>
        <w:t xml:space="preserve"> and Interagency Collaboration</w:t>
      </w:r>
      <w:bookmarkEnd w:id="364"/>
    </w:p>
    <w:p w14:paraId="4C09D5D7" w14:textId="77777777" w:rsidR="00F358DD" w:rsidRPr="00F358DD" w:rsidRDefault="00F358DD" w:rsidP="00F358DD">
      <w:pPr>
        <w:spacing w:line="360" w:lineRule="auto"/>
        <w:rPr>
          <w:rFonts w:ascii="Times New Roman" w:hAnsi="Times New Roman" w:cs="Times New Roman"/>
          <w:sz w:val="28"/>
          <w:szCs w:val="28"/>
        </w:rPr>
      </w:pPr>
      <w:r w:rsidRPr="00F358DD">
        <w:rPr>
          <w:rFonts w:ascii="Times New Roman" w:hAnsi="Times New Roman" w:cs="Times New Roman"/>
          <w:sz w:val="28"/>
          <w:szCs w:val="28"/>
        </w:rPr>
        <w:t>It is the policy of the Nevada Governor’s Council on Developmental Disabilities (NGCDD) to maintain effective, collaborative, and professional relationships with appropriate state agencies to support the mission, goals, and objectives of the Council. These relationships are intended to enhance communication, coordination, and the overall effectiveness of Council activities, while preserving the Council’s independence and autonomy in decision-making.</w:t>
      </w:r>
    </w:p>
    <w:p w14:paraId="305D836E" w14:textId="77777777" w:rsidR="00F358DD" w:rsidRPr="00F358DD" w:rsidRDefault="00F358DD" w:rsidP="00F358DD">
      <w:pPr>
        <w:spacing w:line="360" w:lineRule="auto"/>
        <w:rPr>
          <w:rFonts w:ascii="Times New Roman" w:hAnsi="Times New Roman" w:cs="Times New Roman"/>
          <w:sz w:val="28"/>
          <w:szCs w:val="28"/>
        </w:rPr>
      </w:pPr>
      <w:r w:rsidRPr="00F358DD">
        <w:rPr>
          <w:rFonts w:ascii="Times New Roman" w:hAnsi="Times New Roman" w:cs="Times New Roman"/>
          <w:sz w:val="28"/>
          <w:szCs w:val="28"/>
        </w:rPr>
        <w:t>Additionally, the Council supports interagency collaboration and coordination with state agencies, local governments, nonprofit organizations, and other stakeholders to promote integrated services, policy alignment, and efficient use of resources for individuals with intellectual and developmental disabilities (I/DD).</w:t>
      </w:r>
    </w:p>
    <w:p w14:paraId="0E87E323" w14:textId="77777777" w:rsidR="00F358DD" w:rsidRPr="00F358DD" w:rsidRDefault="00F358DD" w:rsidP="00F358DD">
      <w:pPr>
        <w:rPr>
          <w:rFonts w:ascii="Times New Roman" w:hAnsi="Times New Roman" w:cs="Times New Roman"/>
          <w:b/>
          <w:bCs/>
          <w:w w:val="105"/>
          <w:sz w:val="28"/>
          <w:szCs w:val="28"/>
        </w:rPr>
      </w:pPr>
      <w:r w:rsidRPr="00F358DD">
        <w:rPr>
          <w:rFonts w:ascii="Times New Roman" w:hAnsi="Times New Roman" w:cs="Times New Roman"/>
          <w:b/>
          <w:bCs/>
          <w:w w:val="105"/>
          <w:sz w:val="28"/>
          <w:szCs w:val="28"/>
        </w:rPr>
        <w:t>SCOPE</w:t>
      </w:r>
    </w:p>
    <w:p w14:paraId="0E2176D5" w14:textId="77777777" w:rsidR="00F358DD" w:rsidRPr="00F358DD" w:rsidRDefault="00F358DD" w:rsidP="00F358DD">
      <w:pPr>
        <w:spacing w:line="360" w:lineRule="auto"/>
        <w:rPr>
          <w:rFonts w:ascii="Times New Roman" w:hAnsi="Times New Roman" w:cs="Times New Roman"/>
          <w:sz w:val="28"/>
          <w:szCs w:val="28"/>
        </w:rPr>
      </w:pPr>
      <w:r w:rsidRPr="00F358DD">
        <w:rPr>
          <w:rFonts w:ascii="Times New Roman" w:hAnsi="Times New Roman" w:cs="Times New Roman"/>
          <w:sz w:val="28"/>
          <w:szCs w:val="28"/>
        </w:rPr>
        <w:t>This policy applies to all Council members, staff, and designated representatives who interact with state agencies or other interagency partners on behalf of the Council.</w:t>
      </w:r>
    </w:p>
    <w:p w14:paraId="34D876F0" w14:textId="77777777" w:rsidR="00F358DD" w:rsidRPr="00F358DD" w:rsidRDefault="00F358DD" w:rsidP="00F358DD">
      <w:pPr>
        <w:spacing w:line="360" w:lineRule="auto"/>
        <w:rPr>
          <w:rFonts w:ascii="Times New Roman" w:hAnsi="Times New Roman" w:cs="Times New Roman"/>
          <w:b/>
          <w:bCs/>
          <w:w w:val="105"/>
          <w:sz w:val="28"/>
          <w:szCs w:val="28"/>
        </w:rPr>
      </w:pPr>
      <w:r w:rsidRPr="00F358DD">
        <w:rPr>
          <w:rFonts w:ascii="Times New Roman" w:hAnsi="Times New Roman" w:cs="Times New Roman"/>
          <w:b/>
          <w:bCs/>
          <w:w w:val="105"/>
          <w:sz w:val="28"/>
          <w:szCs w:val="28"/>
        </w:rPr>
        <w:t>GENERAL PRINCIPLES</w:t>
      </w:r>
    </w:p>
    <w:p w14:paraId="6F579972"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The Council retains full autonomy over its decisions, priorities, and programs, and is not subject to directives from state agencies.</w:t>
      </w:r>
    </w:p>
    <w:p w14:paraId="0EA69677"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Collaborative relationships are intended to share information, coordinate resources, and improve service delivery and policy advocacy related to individuals with developmental disabilities.</w:t>
      </w:r>
    </w:p>
    <w:p w14:paraId="27E70403"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The Council respects the roles of state agency liaisons and recognizes that their participation complements, but does not supersede, Council authority and decision-making.</w:t>
      </w:r>
    </w:p>
    <w:p w14:paraId="6491A414"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lastRenderedPageBreak/>
        <w:t xml:space="preserve">Council members and staff shall engage with state agencies in a professional, transparent, and cooperative manner </w:t>
      </w:r>
      <w:proofErr w:type="gramStart"/>
      <w:r w:rsidRPr="00F358DD">
        <w:rPr>
          <w:rFonts w:ascii="Times New Roman" w:hAnsi="Times New Roman" w:cs="Times New Roman"/>
          <w:w w:val="105"/>
          <w:sz w:val="28"/>
          <w:szCs w:val="28"/>
        </w:rPr>
        <w:t>at all times</w:t>
      </w:r>
      <w:proofErr w:type="gramEnd"/>
      <w:r w:rsidRPr="00F358DD">
        <w:rPr>
          <w:rFonts w:ascii="Times New Roman" w:hAnsi="Times New Roman" w:cs="Times New Roman"/>
          <w:w w:val="105"/>
          <w:sz w:val="28"/>
          <w:szCs w:val="28"/>
        </w:rPr>
        <w:t>.</w:t>
      </w:r>
    </w:p>
    <w:p w14:paraId="42508DEC"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Interagency collaboration shall be guided by shared goals, clear communication, and mutually agreed-upon objectives, while maintaining Council oversight and accountability.</w:t>
      </w:r>
    </w:p>
    <w:p w14:paraId="27617DD6" w14:textId="77777777" w:rsidR="00F358DD" w:rsidRPr="00F358DD" w:rsidRDefault="00F358DD" w:rsidP="00F358DD">
      <w:pPr>
        <w:spacing w:line="360" w:lineRule="auto"/>
        <w:rPr>
          <w:rFonts w:ascii="Times New Roman" w:hAnsi="Times New Roman" w:cs="Times New Roman"/>
          <w:b/>
          <w:bCs/>
          <w:w w:val="105"/>
          <w:sz w:val="28"/>
          <w:szCs w:val="28"/>
        </w:rPr>
      </w:pPr>
      <w:r w:rsidRPr="00F358DD">
        <w:rPr>
          <w:rFonts w:ascii="Times New Roman" w:hAnsi="Times New Roman" w:cs="Times New Roman"/>
          <w:b/>
          <w:bCs/>
          <w:w w:val="105"/>
          <w:sz w:val="28"/>
          <w:szCs w:val="28"/>
        </w:rPr>
        <w:t>ROLES AND RESPONSIBILITIES</w:t>
      </w:r>
    </w:p>
    <w:p w14:paraId="6225522F"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b/>
          <w:bCs/>
          <w:w w:val="105"/>
          <w:sz w:val="28"/>
          <w:szCs w:val="28"/>
        </w:rPr>
        <w:t>Council Chairperson and Executive Director:</w:t>
      </w:r>
      <w:r w:rsidRPr="00F358DD">
        <w:rPr>
          <w:rFonts w:ascii="Times New Roman" w:hAnsi="Times New Roman" w:cs="Times New Roman"/>
          <w:w w:val="105"/>
          <w:sz w:val="28"/>
          <w:szCs w:val="28"/>
        </w:rPr>
        <w:t xml:space="preserve"> Maintain ongoing communication with state agencies and other partners, facilitate collaborative projects, ensure Council priorities are represented, and coordinate interagency initiatives.</w:t>
      </w:r>
    </w:p>
    <w:p w14:paraId="4CCEADF0"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b/>
          <w:bCs/>
          <w:w w:val="105"/>
          <w:sz w:val="28"/>
          <w:szCs w:val="28"/>
        </w:rPr>
        <w:t>Council Members:</w:t>
      </w:r>
      <w:r w:rsidRPr="00F358DD">
        <w:rPr>
          <w:rFonts w:ascii="Times New Roman" w:hAnsi="Times New Roman" w:cs="Times New Roman"/>
          <w:w w:val="105"/>
          <w:sz w:val="28"/>
          <w:szCs w:val="28"/>
        </w:rPr>
        <w:t xml:space="preserve"> Support Council initiatives in collaboration with state agencies while maintaining their role in upholding Council autonomy.</w:t>
      </w:r>
    </w:p>
    <w:p w14:paraId="2FF3BA5D" w14:textId="77777777" w:rsidR="00F358DD" w:rsidRPr="00F358DD" w:rsidRDefault="00F358DD" w:rsidP="009173B2">
      <w:pPr>
        <w:numPr>
          <w:ilvl w:val="0"/>
          <w:numId w:val="120"/>
        </w:numPr>
        <w:spacing w:line="360" w:lineRule="auto"/>
        <w:rPr>
          <w:rFonts w:ascii="Times New Roman" w:hAnsi="Times New Roman" w:cs="Times New Roman"/>
          <w:w w:val="105"/>
          <w:sz w:val="28"/>
          <w:szCs w:val="28"/>
        </w:rPr>
      </w:pPr>
      <w:r w:rsidRPr="00F358DD">
        <w:rPr>
          <w:rFonts w:ascii="Times New Roman" w:hAnsi="Times New Roman" w:cs="Times New Roman"/>
          <w:b/>
          <w:bCs/>
          <w:w w:val="105"/>
          <w:sz w:val="28"/>
          <w:szCs w:val="28"/>
        </w:rPr>
        <w:t>Staff:</w:t>
      </w:r>
      <w:r w:rsidRPr="00F358DD">
        <w:rPr>
          <w:rFonts w:ascii="Times New Roman" w:hAnsi="Times New Roman" w:cs="Times New Roman"/>
          <w:w w:val="105"/>
          <w:sz w:val="28"/>
          <w:szCs w:val="28"/>
        </w:rPr>
        <w:t xml:space="preserve"> Coordinate meetings, share information, assist in policy discussions, and facilitate interagency collaboration, ensuring all activities are consistent with Council goals, approved work plans, and federal or state requirements.</w:t>
      </w:r>
    </w:p>
    <w:p w14:paraId="34414406" w14:textId="77777777" w:rsidR="00F358DD" w:rsidRPr="00F358DD" w:rsidRDefault="00F358DD" w:rsidP="00F358DD">
      <w:pPr>
        <w:spacing w:line="360" w:lineRule="auto"/>
        <w:rPr>
          <w:rFonts w:ascii="Times New Roman" w:hAnsi="Times New Roman" w:cs="Times New Roman"/>
          <w:b/>
          <w:bCs/>
          <w:w w:val="105"/>
          <w:sz w:val="28"/>
          <w:szCs w:val="28"/>
        </w:rPr>
      </w:pPr>
      <w:r w:rsidRPr="00F358DD">
        <w:rPr>
          <w:rFonts w:ascii="Times New Roman" w:hAnsi="Times New Roman" w:cs="Times New Roman"/>
          <w:b/>
          <w:bCs/>
          <w:w w:val="105"/>
          <w:sz w:val="28"/>
          <w:szCs w:val="28"/>
        </w:rPr>
        <w:t>COMMUNICATION AND COORDINATION</w:t>
      </w:r>
    </w:p>
    <w:p w14:paraId="46DB6389" w14:textId="77777777" w:rsidR="00F358DD" w:rsidRPr="00F358DD" w:rsidRDefault="00F358DD" w:rsidP="009173B2">
      <w:pPr>
        <w:numPr>
          <w:ilvl w:val="0"/>
          <w:numId w:val="121"/>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Formal and informal communication with state agencies or other interagency partners shall be documented as appropriate, ensuring transparency and accountability.</w:t>
      </w:r>
    </w:p>
    <w:p w14:paraId="698651F0" w14:textId="77777777" w:rsidR="00F358DD" w:rsidRPr="00F358DD" w:rsidRDefault="00F358DD" w:rsidP="009173B2">
      <w:pPr>
        <w:numPr>
          <w:ilvl w:val="0"/>
          <w:numId w:val="121"/>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 xml:space="preserve">Collaboration may include joint projects, data sharing, advisory roles, policy consultation, or coordinated planning efforts, </w:t>
      </w:r>
      <w:proofErr w:type="gramStart"/>
      <w:r w:rsidRPr="00F358DD">
        <w:rPr>
          <w:rFonts w:ascii="Times New Roman" w:hAnsi="Times New Roman" w:cs="Times New Roman"/>
          <w:w w:val="105"/>
          <w:sz w:val="28"/>
          <w:szCs w:val="28"/>
        </w:rPr>
        <w:t>as long as</w:t>
      </w:r>
      <w:proofErr w:type="gramEnd"/>
      <w:r w:rsidRPr="00F358DD">
        <w:rPr>
          <w:rFonts w:ascii="Times New Roman" w:hAnsi="Times New Roman" w:cs="Times New Roman"/>
          <w:w w:val="105"/>
          <w:sz w:val="28"/>
          <w:szCs w:val="28"/>
        </w:rPr>
        <w:t xml:space="preserve"> it does not compromise the Council’s independence.</w:t>
      </w:r>
    </w:p>
    <w:p w14:paraId="610255DA" w14:textId="77777777" w:rsidR="00F358DD" w:rsidRPr="00F358DD" w:rsidRDefault="00F358DD" w:rsidP="009173B2">
      <w:pPr>
        <w:numPr>
          <w:ilvl w:val="0"/>
          <w:numId w:val="121"/>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Any recommendations, agreements, or collaborative initiatives require review and approval by the Council or the Executive Director, consistent with delegated authority.</w:t>
      </w:r>
    </w:p>
    <w:p w14:paraId="31A47B17" w14:textId="77777777" w:rsidR="00F358DD" w:rsidRPr="00F358DD" w:rsidRDefault="00F358DD" w:rsidP="009173B2">
      <w:pPr>
        <w:numPr>
          <w:ilvl w:val="0"/>
          <w:numId w:val="121"/>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lastRenderedPageBreak/>
        <w:t>Interagency coordination should prioritize alignment of goals, efficient use of resources, and the elimination of duplication in services or initiatives affecting individuals with I/DD.</w:t>
      </w:r>
    </w:p>
    <w:p w14:paraId="0E12F49B" w14:textId="77777777" w:rsidR="00F358DD" w:rsidRPr="00F358DD" w:rsidRDefault="00F358DD" w:rsidP="00F358DD">
      <w:pPr>
        <w:spacing w:line="360" w:lineRule="auto"/>
        <w:rPr>
          <w:rFonts w:ascii="Times New Roman" w:hAnsi="Times New Roman" w:cs="Times New Roman"/>
          <w:b/>
          <w:bCs/>
          <w:w w:val="105"/>
          <w:sz w:val="28"/>
          <w:szCs w:val="28"/>
        </w:rPr>
      </w:pPr>
      <w:r w:rsidRPr="00F358DD">
        <w:rPr>
          <w:rFonts w:ascii="Times New Roman" w:hAnsi="Times New Roman" w:cs="Times New Roman"/>
          <w:b/>
          <w:bCs/>
          <w:w w:val="105"/>
          <w:sz w:val="28"/>
          <w:szCs w:val="28"/>
        </w:rPr>
        <w:t>CONFIDENTIALITY AND ETHICS</w:t>
      </w:r>
    </w:p>
    <w:p w14:paraId="083E8A38" w14:textId="77777777" w:rsidR="00F358DD" w:rsidRPr="00F358DD" w:rsidRDefault="00F358DD" w:rsidP="009173B2">
      <w:pPr>
        <w:numPr>
          <w:ilvl w:val="0"/>
          <w:numId w:val="122"/>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All interactions with state agencies and other partners must adhere to applicable confidentiality standards and ethical guidelines.</w:t>
      </w:r>
    </w:p>
    <w:p w14:paraId="62494AC0" w14:textId="77777777" w:rsidR="00F358DD" w:rsidRPr="00F358DD" w:rsidRDefault="00F358DD" w:rsidP="009173B2">
      <w:pPr>
        <w:numPr>
          <w:ilvl w:val="0"/>
          <w:numId w:val="122"/>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Information obtained through collaboration may only be used for Council-approved activities or initiatives.</w:t>
      </w:r>
    </w:p>
    <w:p w14:paraId="30C5A1BC" w14:textId="77777777" w:rsidR="00F358DD" w:rsidRPr="00F358DD" w:rsidRDefault="00F358DD" w:rsidP="009173B2">
      <w:pPr>
        <w:numPr>
          <w:ilvl w:val="0"/>
          <w:numId w:val="122"/>
        </w:numPr>
        <w:spacing w:line="360" w:lineRule="auto"/>
        <w:rPr>
          <w:rFonts w:ascii="Times New Roman" w:hAnsi="Times New Roman" w:cs="Times New Roman"/>
          <w:w w:val="105"/>
          <w:sz w:val="28"/>
          <w:szCs w:val="28"/>
        </w:rPr>
      </w:pPr>
      <w:r w:rsidRPr="00F358DD">
        <w:rPr>
          <w:rFonts w:ascii="Times New Roman" w:hAnsi="Times New Roman" w:cs="Times New Roman"/>
          <w:w w:val="105"/>
          <w:sz w:val="28"/>
          <w:szCs w:val="28"/>
        </w:rPr>
        <w:t>Council members and staff shall respect the confidentiality and proprietary information of partner agencies while fostering open, constructive collaboration.</w:t>
      </w:r>
    </w:p>
    <w:p w14:paraId="4F7D4E67" w14:textId="77777777" w:rsidR="00CB6012" w:rsidRPr="00CB6012" w:rsidRDefault="00CB6012" w:rsidP="00614362">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66" w:name="_Toc226552728"/>
      <w:bookmarkEnd w:id="365"/>
      <w:r w:rsidRPr="00AB431F">
        <w:rPr>
          <w:rFonts w:ascii="Times New Roman" w:eastAsia="DengXian Light" w:hAnsi="Times New Roman" w:cs="Times New Roman"/>
          <w:b/>
          <w:bCs/>
          <w:color w:val="000000"/>
          <w:w w:val="105"/>
          <w:kern w:val="0"/>
          <w:sz w:val="36"/>
          <w:szCs w:val="36"/>
          <w14:ligatures w14:val="none"/>
        </w:rPr>
        <w:t>9.2 Memorandum of Understanding with State Agency</w:t>
      </w:r>
      <w:bookmarkEnd w:id="366"/>
    </w:p>
    <w:p w14:paraId="1E249C5D" w14:textId="59C9B786" w:rsidR="00AB431F" w:rsidRPr="00AB431F" w:rsidRDefault="00AB431F" w:rsidP="00AB431F">
      <w:pPr>
        <w:spacing w:line="360" w:lineRule="auto"/>
        <w:rPr>
          <w:rFonts w:ascii="Times New Roman" w:hAnsi="Times New Roman" w:cs="Times New Roman"/>
          <w:sz w:val="28"/>
          <w:szCs w:val="28"/>
        </w:rPr>
      </w:pPr>
      <w:bookmarkStart w:id="367" w:name="_Toc152937349"/>
      <w:bookmarkStart w:id="368" w:name="_Toc159613880"/>
      <w:bookmarkEnd w:id="287"/>
      <w:bookmarkEnd w:id="288"/>
      <w:bookmarkEnd w:id="289"/>
      <w:bookmarkEnd w:id="290"/>
      <w:bookmarkEnd w:id="291"/>
      <w:bookmarkEnd w:id="292"/>
      <w:bookmarkEnd w:id="293"/>
      <w:r w:rsidRPr="00AB431F">
        <w:rPr>
          <w:rFonts w:ascii="Times New Roman" w:hAnsi="Times New Roman" w:cs="Times New Roman"/>
          <w:sz w:val="28"/>
          <w:szCs w:val="28"/>
        </w:rPr>
        <w:t xml:space="preserve">The DD Act requires the Council to maintain a fiduciary relationship with a designated state agency. For Nevada Governor’s Council on Developmental Disabilities, that is the </w:t>
      </w:r>
      <w:r>
        <w:rPr>
          <w:rFonts w:ascii="Times New Roman" w:hAnsi="Times New Roman" w:cs="Times New Roman"/>
          <w:sz w:val="28"/>
          <w:szCs w:val="28"/>
        </w:rPr>
        <w:t>Nevada Health Authority</w:t>
      </w:r>
      <w:r w:rsidRPr="00AB431F">
        <w:rPr>
          <w:rFonts w:ascii="Times New Roman" w:hAnsi="Times New Roman" w:cs="Times New Roman"/>
          <w:sz w:val="28"/>
          <w:szCs w:val="28"/>
        </w:rPr>
        <w:t xml:space="preserve">, Director’s Office. </w:t>
      </w:r>
    </w:p>
    <w:p w14:paraId="7D8F5ED8" w14:textId="093B6F2F" w:rsidR="00AB431F" w:rsidRPr="00AB431F" w:rsidRDefault="00AB431F" w:rsidP="00AB431F">
      <w:pPr>
        <w:spacing w:line="360" w:lineRule="auto"/>
        <w:rPr>
          <w:rFonts w:ascii="Times New Roman" w:hAnsi="Times New Roman" w:cs="Times New Roman"/>
          <w:sz w:val="28"/>
          <w:szCs w:val="28"/>
        </w:rPr>
      </w:pPr>
      <w:r w:rsidRPr="00AB431F">
        <w:rPr>
          <w:rFonts w:ascii="Times New Roman" w:hAnsi="Times New Roman" w:cs="Times New Roman"/>
          <w:sz w:val="28"/>
          <w:szCs w:val="28"/>
        </w:rPr>
        <w:t>The Council shall maintain a Memorandum of Understanding with the Nevada state agency designated, pursuant to by the Nevada State Legislature under NRS 232.320 administered through the State of Nevada</w:t>
      </w:r>
      <w:r>
        <w:rPr>
          <w:rFonts w:ascii="Times New Roman" w:hAnsi="Times New Roman" w:cs="Times New Roman"/>
          <w:sz w:val="28"/>
          <w:szCs w:val="28"/>
        </w:rPr>
        <w:t>,</w:t>
      </w:r>
      <w:r w:rsidRPr="00AB431F">
        <w:rPr>
          <w:rFonts w:ascii="Times New Roman" w:hAnsi="Times New Roman" w:cs="Times New Roman"/>
          <w:sz w:val="28"/>
          <w:szCs w:val="28"/>
        </w:rPr>
        <w:t xml:space="preserve"> </w:t>
      </w:r>
      <w:r>
        <w:rPr>
          <w:rFonts w:ascii="Times New Roman" w:hAnsi="Times New Roman" w:cs="Times New Roman"/>
          <w:sz w:val="28"/>
          <w:szCs w:val="28"/>
        </w:rPr>
        <w:t>Nevada Health Authority</w:t>
      </w:r>
      <w:r w:rsidRPr="00AB431F">
        <w:rPr>
          <w:rFonts w:ascii="Times New Roman" w:hAnsi="Times New Roman" w:cs="Times New Roman"/>
          <w:sz w:val="28"/>
          <w:szCs w:val="28"/>
        </w:rPr>
        <w:t xml:space="preserve">, which details the relationship between the Council and that agency. </w:t>
      </w:r>
    </w:p>
    <w:p w14:paraId="0036741E" w14:textId="6B903C00" w:rsidR="00AB431F" w:rsidRPr="00AB431F" w:rsidRDefault="00AB431F" w:rsidP="00AB431F">
      <w:pPr>
        <w:spacing w:line="360" w:lineRule="auto"/>
        <w:rPr>
          <w:rFonts w:ascii="Times New Roman" w:hAnsi="Times New Roman" w:cs="Times New Roman"/>
          <w:sz w:val="28"/>
          <w:szCs w:val="28"/>
        </w:rPr>
      </w:pPr>
      <w:r w:rsidRPr="00AB431F">
        <w:rPr>
          <w:rFonts w:ascii="Times New Roman" w:hAnsi="Times New Roman" w:cs="Times New Roman"/>
          <w:sz w:val="28"/>
          <w:szCs w:val="28"/>
        </w:rPr>
        <w:t xml:space="preserve">The Council shall </w:t>
      </w:r>
      <w:r>
        <w:rPr>
          <w:rFonts w:ascii="Times New Roman" w:hAnsi="Times New Roman" w:cs="Times New Roman"/>
          <w:sz w:val="28"/>
          <w:szCs w:val="28"/>
        </w:rPr>
        <w:t>internally annually</w:t>
      </w:r>
      <w:r w:rsidRPr="00AB431F">
        <w:rPr>
          <w:rFonts w:ascii="Times New Roman" w:hAnsi="Times New Roman" w:cs="Times New Roman"/>
          <w:sz w:val="28"/>
          <w:szCs w:val="28"/>
        </w:rPr>
        <w:t xml:space="preserve"> review the Memorandum of Understanding and its relationship with designated state agency </w:t>
      </w:r>
      <w:proofErr w:type="gramStart"/>
      <w:r w:rsidRPr="00AB431F">
        <w:rPr>
          <w:rFonts w:ascii="Times New Roman" w:hAnsi="Times New Roman" w:cs="Times New Roman"/>
          <w:sz w:val="28"/>
          <w:szCs w:val="28"/>
        </w:rPr>
        <w:t>in order to</w:t>
      </w:r>
      <w:proofErr w:type="gramEnd"/>
      <w:r w:rsidRPr="00AB431F">
        <w:rPr>
          <w:rFonts w:ascii="Times New Roman" w:hAnsi="Times New Roman" w:cs="Times New Roman"/>
          <w:sz w:val="28"/>
          <w:szCs w:val="28"/>
        </w:rPr>
        <w:t xml:space="preserve"> ensure the fulfillment of the directives in this policy. The Council shall maintain a copy of the Memorandum of Understanding on file in the Council offices. The Council shall also re</w:t>
      </w:r>
      <w:r>
        <w:rPr>
          <w:rFonts w:ascii="Times New Roman" w:hAnsi="Times New Roman" w:cs="Times New Roman"/>
          <w:sz w:val="28"/>
          <w:szCs w:val="28"/>
        </w:rPr>
        <w:t xml:space="preserve">view the </w:t>
      </w:r>
      <w:r w:rsidRPr="00AB431F">
        <w:rPr>
          <w:rFonts w:ascii="Times New Roman" w:hAnsi="Times New Roman" w:cs="Times New Roman"/>
          <w:sz w:val="28"/>
          <w:szCs w:val="28"/>
        </w:rPr>
        <w:t xml:space="preserve">Memorandum of Understanding </w:t>
      </w:r>
      <w:r>
        <w:rPr>
          <w:rFonts w:ascii="Times New Roman" w:hAnsi="Times New Roman" w:cs="Times New Roman"/>
          <w:sz w:val="28"/>
          <w:szCs w:val="28"/>
        </w:rPr>
        <w:t xml:space="preserve">with the Designated State Agency Director at least every 5 years, or if a significant change should be requested. </w:t>
      </w:r>
    </w:p>
    <w:p w14:paraId="24AA83C0" w14:textId="77777777" w:rsidR="009E0571" w:rsidRPr="00AB431F" w:rsidRDefault="009E0571" w:rsidP="00AB431F"/>
    <w:p w14:paraId="43EB3F7C" w14:textId="75D822F5"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69" w:name="_Toc152937350"/>
      <w:bookmarkStart w:id="370" w:name="_Toc159613881"/>
      <w:bookmarkStart w:id="371" w:name="_Toc226552729"/>
      <w:bookmarkEnd w:id="367"/>
      <w:bookmarkEnd w:id="368"/>
      <w:r w:rsidRPr="00DB7BD8">
        <w:rPr>
          <w:rFonts w:ascii="Times New Roman" w:eastAsia="DengXian Light" w:hAnsi="Times New Roman" w:cs="Times New Roman"/>
          <w:b/>
          <w:bCs/>
          <w:color w:val="000000"/>
          <w:w w:val="105"/>
          <w:kern w:val="0"/>
          <w:sz w:val="36"/>
          <w:szCs w:val="36"/>
          <w14:ligatures w14:val="none"/>
        </w:rPr>
        <w:lastRenderedPageBreak/>
        <w:t>Council Bylaws</w:t>
      </w:r>
      <w:bookmarkEnd w:id="369"/>
      <w:bookmarkEnd w:id="370"/>
      <w:bookmarkEnd w:id="371"/>
    </w:p>
    <w:p w14:paraId="56E44386" w14:textId="77777777" w:rsidR="0062063B" w:rsidRPr="0062063B" w:rsidRDefault="0062063B" w:rsidP="0062063B">
      <w:pPr>
        <w:spacing w:after="0" w:line="360" w:lineRule="auto"/>
        <w:jc w:val="both"/>
        <w:rPr>
          <w:rFonts w:ascii="Times New Roman" w:eastAsia="Times New Roman" w:hAnsi="Times New Roman" w:cs="Times New Roman"/>
          <w:b/>
          <w:bCs/>
          <w:color w:val="000000"/>
          <w:kern w:val="0"/>
          <w:sz w:val="28"/>
          <w:szCs w:val="28"/>
          <w14:ligatures w14:val="none"/>
        </w:rPr>
      </w:pPr>
      <w:bookmarkStart w:id="372" w:name="_Toc54225144"/>
      <w:bookmarkStart w:id="373" w:name="_Toc54226174"/>
      <w:bookmarkStart w:id="374" w:name="_Toc64557577"/>
      <w:bookmarkStart w:id="375" w:name="_Toc64557897"/>
      <w:bookmarkStart w:id="376" w:name="_Toc64558307"/>
      <w:bookmarkStart w:id="377" w:name="_Toc94703841"/>
      <w:r w:rsidRPr="0062063B">
        <w:rPr>
          <w:rFonts w:ascii="Times New Roman" w:eastAsia="Times New Roman" w:hAnsi="Times New Roman" w:cs="Times New Roman"/>
          <w:b/>
          <w:bCs/>
          <w:color w:val="000000"/>
          <w:kern w:val="0"/>
          <w:sz w:val="28"/>
          <w:szCs w:val="28"/>
          <w14:ligatures w14:val="none"/>
        </w:rPr>
        <w:t>Name</w:t>
      </w:r>
    </w:p>
    <w:p w14:paraId="0DFF3FAD" w14:textId="77777777" w:rsidR="0062063B" w:rsidRPr="0062063B" w:rsidRDefault="0062063B" w:rsidP="0062063B">
      <w:pPr>
        <w:spacing w:after="0" w:line="360" w:lineRule="auto"/>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The name of this body shall be the Nevada Governor’s Council on Developmental Disabilities (NGCDD).</w:t>
      </w:r>
    </w:p>
    <w:p w14:paraId="275C0FD4" w14:textId="77777777" w:rsidR="0062063B" w:rsidRPr="0062063B" w:rsidRDefault="0062063B" w:rsidP="0062063B">
      <w:pPr>
        <w:spacing w:after="0" w:line="360" w:lineRule="auto"/>
        <w:jc w:val="both"/>
        <w:rPr>
          <w:rFonts w:ascii="Times New Roman" w:eastAsia="Times New Roman" w:hAnsi="Times New Roman" w:cs="Times New Roman"/>
          <w:b/>
          <w:bCs/>
          <w:color w:val="000000"/>
          <w:kern w:val="0"/>
          <w:sz w:val="28"/>
          <w:szCs w:val="28"/>
          <w14:ligatures w14:val="none"/>
        </w:rPr>
      </w:pPr>
      <w:r w:rsidRPr="0062063B">
        <w:rPr>
          <w:rFonts w:ascii="Times New Roman" w:eastAsia="Times New Roman" w:hAnsi="Times New Roman" w:cs="Times New Roman"/>
          <w:b/>
          <w:bCs/>
          <w:color w:val="000000"/>
          <w:kern w:val="0"/>
          <w:sz w:val="28"/>
          <w:szCs w:val="28"/>
          <w14:ligatures w14:val="none"/>
        </w:rPr>
        <w:t>Authority</w:t>
      </w:r>
    </w:p>
    <w:p w14:paraId="11D80F63" w14:textId="77777777" w:rsidR="0062063B" w:rsidRPr="0062063B" w:rsidRDefault="0062063B" w:rsidP="00640B65">
      <w:pPr>
        <w:spacing w:after="240" w:line="360" w:lineRule="auto"/>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The Nevada Governor’s Council on Developmental Disabilities is authorized under the Developmental Disabilities Assistance and Bill of Rights Act of 2000 (Public Law 106-402, 42 U.S.C. §15001 et seq.) and established pursuant to Nevada Revised Statutes (NRS) 232.320.</w:t>
      </w:r>
    </w:p>
    <w:p w14:paraId="3FFA9A6E" w14:textId="77777777" w:rsidR="0062063B" w:rsidRPr="0062063B" w:rsidRDefault="0062063B" w:rsidP="0062063B">
      <w:pPr>
        <w:spacing w:after="0" w:line="360" w:lineRule="auto"/>
        <w:jc w:val="both"/>
        <w:rPr>
          <w:rFonts w:ascii="Times New Roman" w:eastAsia="Times New Roman" w:hAnsi="Times New Roman" w:cs="Times New Roman"/>
          <w:b/>
          <w:bCs/>
          <w:color w:val="000000"/>
          <w:kern w:val="0"/>
          <w:sz w:val="28"/>
          <w:szCs w:val="28"/>
          <w14:ligatures w14:val="none"/>
        </w:rPr>
      </w:pPr>
      <w:r w:rsidRPr="0062063B">
        <w:rPr>
          <w:rFonts w:ascii="Times New Roman" w:eastAsia="Times New Roman" w:hAnsi="Times New Roman" w:cs="Times New Roman"/>
          <w:b/>
          <w:bCs/>
          <w:color w:val="000000"/>
          <w:kern w:val="0"/>
          <w:sz w:val="28"/>
          <w:szCs w:val="28"/>
          <w14:ligatures w14:val="none"/>
        </w:rPr>
        <w:t>Purpose</w:t>
      </w:r>
    </w:p>
    <w:p w14:paraId="770E3C50" w14:textId="2CF08CB1" w:rsidR="0062063B" w:rsidRDefault="0062063B" w:rsidP="00640B65">
      <w:pPr>
        <w:spacing w:after="240" w:line="360" w:lineRule="auto"/>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The purpose of the Council is to engage in advocacy, systems change, and capacity building activities alongside individuals with developmental disabilities and their families to promote independence, self-determination, and full inclusion in community life.</w:t>
      </w:r>
    </w:p>
    <w:p w14:paraId="273349E4" w14:textId="77777777" w:rsidR="00311DE6" w:rsidRPr="00DB7BD8" w:rsidRDefault="00311DE6" w:rsidP="00311DE6">
      <w:pPr>
        <w:spacing w:after="0" w:line="360" w:lineRule="auto"/>
        <w:jc w:val="both"/>
        <w:rPr>
          <w:rFonts w:ascii="Times New Roman" w:eastAsia="DengXian Light" w:hAnsi="Times New Roman" w:cs="Times New Roman"/>
          <w:b/>
          <w:bCs/>
          <w:color w:val="000000"/>
          <w:kern w:val="0"/>
          <w:sz w:val="32"/>
          <w:szCs w:val="32"/>
          <w14:ligatures w14:val="none"/>
        </w:rPr>
      </w:pPr>
      <w:r w:rsidRPr="00311DE6">
        <w:rPr>
          <w:rFonts w:ascii="Times New Roman" w:eastAsia="Times New Roman" w:hAnsi="Times New Roman" w:cs="Times New Roman"/>
          <w:b/>
          <w:bCs/>
          <w:color w:val="000000"/>
          <w:kern w:val="0"/>
          <w:sz w:val="28"/>
          <w:szCs w:val="28"/>
          <w14:ligatures w14:val="none"/>
        </w:rPr>
        <w:t>Philosophy</w:t>
      </w:r>
    </w:p>
    <w:p w14:paraId="75A673A3" w14:textId="77777777" w:rsidR="00311DE6" w:rsidRPr="00DB7BD8" w:rsidRDefault="00311DE6" w:rsidP="00311DE6">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NGCDD plans and implements all consumer inclusion, systems change and individual support from the philosophical base that independence is the key to human rights and enfranchisement for Nevadans with developmental disabilities. In so doing, the Council and its administering agency subscribe to and are guided by the following principles:</w:t>
      </w:r>
    </w:p>
    <w:p w14:paraId="0DAF1CD1" w14:textId="77777777" w:rsidR="00311DE6" w:rsidRPr="00DB7BD8" w:rsidRDefault="00311DE6" w:rsidP="009173B2">
      <w:pPr>
        <w:numPr>
          <w:ilvl w:val="0"/>
          <w:numId w:val="28"/>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We support the uniqueness, wholeness, and dignity of each person. We shall strive to respond to the individual needs and preferences of each person we support and serve.</w:t>
      </w:r>
    </w:p>
    <w:p w14:paraId="11F14749" w14:textId="77777777" w:rsidR="00311DE6" w:rsidRPr="00DB7BD8" w:rsidRDefault="00311DE6" w:rsidP="009173B2">
      <w:pPr>
        <w:numPr>
          <w:ilvl w:val="0"/>
          <w:numId w:val="28"/>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We enthusiastically advocate for the rights of people with disabilities so they may fully participate in and contribute to community life. This includes enjoying a secure home, family, friends, education, services, and work they find meaningful.</w:t>
      </w:r>
    </w:p>
    <w:p w14:paraId="70486853" w14:textId="77777777" w:rsidR="00311DE6" w:rsidRPr="00DB7BD8" w:rsidRDefault="00311DE6" w:rsidP="009173B2">
      <w:pPr>
        <w:numPr>
          <w:ilvl w:val="0"/>
          <w:numId w:val="28"/>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We view all human life as having equal and unconditional </w:t>
      </w:r>
      <w:proofErr w:type="gramStart"/>
      <w:r w:rsidRPr="00DB7BD8">
        <w:rPr>
          <w:rFonts w:ascii="Times New Roman" w:eastAsia="Times New Roman" w:hAnsi="Times New Roman" w:cs="Times New Roman"/>
          <w:color w:val="000000"/>
          <w:kern w:val="0"/>
          <w:sz w:val="28"/>
          <w:szCs w:val="28"/>
          <w14:ligatures w14:val="none"/>
        </w:rPr>
        <w:t>value</w:t>
      </w:r>
      <w:proofErr w:type="gramEnd"/>
      <w:r w:rsidRPr="00DB7BD8">
        <w:rPr>
          <w:rFonts w:ascii="Times New Roman" w:eastAsia="Times New Roman" w:hAnsi="Times New Roman" w:cs="Times New Roman"/>
          <w:color w:val="000000"/>
          <w:kern w:val="0"/>
          <w:sz w:val="28"/>
          <w:szCs w:val="28"/>
          <w14:ligatures w14:val="none"/>
        </w:rPr>
        <w:t>. Each life should be nurtured, respected, celebrated and fulfilled.</w:t>
      </w:r>
    </w:p>
    <w:p w14:paraId="24D729D2" w14:textId="77777777" w:rsidR="00311DE6" w:rsidRPr="00DB7BD8" w:rsidRDefault="00311DE6" w:rsidP="009173B2">
      <w:pPr>
        <w:numPr>
          <w:ilvl w:val="0"/>
          <w:numId w:val="28"/>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lastRenderedPageBreak/>
        <w:t xml:space="preserve">We celebrate and embrace diversity and will consistently strive for </w:t>
      </w:r>
      <w:proofErr w:type="gramStart"/>
      <w:r w:rsidRPr="00DB7BD8">
        <w:rPr>
          <w:rFonts w:ascii="Times New Roman" w:eastAsia="Times New Roman" w:hAnsi="Times New Roman" w:cs="Times New Roman"/>
          <w:color w:val="000000"/>
          <w:kern w:val="0"/>
          <w:sz w:val="28"/>
          <w:szCs w:val="28"/>
          <w14:ligatures w14:val="none"/>
        </w:rPr>
        <w:t>true, and</w:t>
      </w:r>
      <w:proofErr w:type="gramEnd"/>
      <w:r w:rsidRPr="00DB7BD8">
        <w:rPr>
          <w:rFonts w:ascii="Times New Roman" w:eastAsia="Times New Roman" w:hAnsi="Times New Roman" w:cs="Times New Roman"/>
          <w:color w:val="000000"/>
          <w:kern w:val="0"/>
          <w:sz w:val="28"/>
          <w:szCs w:val="28"/>
          <w14:ligatures w14:val="none"/>
        </w:rPr>
        <w:t xml:space="preserve"> meaningful inclusion of all people.</w:t>
      </w:r>
    </w:p>
    <w:p w14:paraId="6D6C25E4" w14:textId="77777777" w:rsidR="00311DE6" w:rsidRPr="00DB7BD8" w:rsidRDefault="00311DE6" w:rsidP="009173B2">
      <w:pPr>
        <w:numPr>
          <w:ilvl w:val="0"/>
          <w:numId w:val="28"/>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We support the life-long process of personal growth and development of all people.</w:t>
      </w:r>
    </w:p>
    <w:p w14:paraId="68F69C67" w14:textId="77777777" w:rsidR="00311DE6" w:rsidRPr="00DB7BD8" w:rsidRDefault="00311DE6" w:rsidP="009173B2">
      <w:pPr>
        <w:numPr>
          <w:ilvl w:val="0"/>
          <w:numId w:val="28"/>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We will leverage every opportunity to educate others and to advocate for the basic civil rights of people with disabilities:</w:t>
      </w:r>
    </w:p>
    <w:p w14:paraId="57DB0FEE" w14:textId="77777777" w:rsidR="00311DE6" w:rsidRPr="00DB7BD8" w:rsidRDefault="00311DE6" w:rsidP="009173B2">
      <w:pPr>
        <w:numPr>
          <w:ilvl w:val="6"/>
          <w:numId w:val="27"/>
        </w:numPr>
        <w:spacing w:after="0" w:line="360" w:lineRule="auto"/>
        <w:ind w:left="1080"/>
        <w:contextualSpacing/>
        <w:jc w:val="both"/>
        <w:rPr>
          <w:rFonts w:ascii="Calibri" w:eastAsia="Times New Roman" w:hAnsi="Calibri" w:cs="Times New Roman"/>
          <w:kern w:val="0"/>
          <w:sz w:val="24"/>
          <w:szCs w:val="24"/>
          <w14:ligatures w14:val="none"/>
        </w:rPr>
      </w:pPr>
      <w:r w:rsidRPr="00DB7BD8">
        <w:rPr>
          <w:rFonts w:ascii="Times New Roman" w:eastAsia="Times New Roman" w:hAnsi="Times New Roman" w:cs="Times New Roman"/>
          <w:color w:val="000000"/>
          <w:kern w:val="0"/>
          <w:sz w:val="28"/>
          <w:szCs w:val="28"/>
          <w14:ligatures w14:val="none"/>
        </w:rPr>
        <w:t>The right to self-determination.</w:t>
      </w:r>
    </w:p>
    <w:p w14:paraId="09FF089D" w14:textId="77777777" w:rsidR="00311DE6" w:rsidRPr="00DB7BD8" w:rsidRDefault="00311DE6" w:rsidP="009173B2">
      <w:pPr>
        <w:numPr>
          <w:ilvl w:val="6"/>
          <w:numId w:val="27"/>
        </w:numPr>
        <w:spacing w:after="0" w:line="360" w:lineRule="auto"/>
        <w:ind w:left="1080"/>
        <w:contextualSpacing/>
        <w:jc w:val="both"/>
        <w:rPr>
          <w:rFonts w:ascii="Calibri" w:eastAsia="Times New Roman" w:hAnsi="Calibri" w:cs="Times New Roman"/>
          <w:kern w:val="0"/>
          <w:sz w:val="24"/>
          <w:szCs w:val="24"/>
          <w14:ligatures w14:val="none"/>
        </w:rPr>
      </w:pPr>
      <w:r w:rsidRPr="00DB7BD8">
        <w:rPr>
          <w:rFonts w:ascii="Times New Roman" w:eastAsia="Times New Roman" w:hAnsi="Times New Roman" w:cs="Times New Roman"/>
          <w:color w:val="000000"/>
          <w:kern w:val="0"/>
          <w:sz w:val="28"/>
          <w:szCs w:val="28"/>
          <w14:ligatures w14:val="none"/>
        </w:rPr>
        <w:t>The right to proper and timely medical care.</w:t>
      </w:r>
    </w:p>
    <w:p w14:paraId="17FA18C6" w14:textId="77777777" w:rsidR="00311DE6" w:rsidRPr="00DB7BD8" w:rsidRDefault="00311DE6" w:rsidP="009173B2">
      <w:pPr>
        <w:numPr>
          <w:ilvl w:val="6"/>
          <w:numId w:val="27"/>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right to a barrier-free environment and accessible transportation.</w:t>
      </w:r>
    </w:p>
    <w:p w14:paraId="70951E12" w14:textId="77777777" w:rsidR="00311DE6" w:rsidRPr="00DB7BD8" w:rsidRDefault="00311DE6" w:rsidP="009173B2">
      <w:pPr>
        <w:numPr>
          <w:ilvl w:val="6"/>
          <w:numId w:val="27"/>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right to an appropriate inclusive public education including postsecondary education.</w:t>
      </w:r>
    </w:p>
    <w:p w14:paraId="23AF96F2" w14:textId="77777777" w:rsidR="00311DE6" w:rsidRPr="00DB7BD8" w:rsidRDefault="00311DE6" w:rsidP="009173B2">
      <w:pPr>
        <w:numPr>
          <w:ilvl w:val="6"/>
          <w:numId w:val="27"/>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right to necessary assistance is given in a way that promotes independence.</w:t>
      </w:r>
    </w:p>
    <w:p w14:paraId="223E85E0" w14:textId="77777777" w:rsidR="00311DE6" w:rsidRPr="00DB7BD8" w:rsidRDefault="00311DE6" w:rsidP="009173B2">
      <w:pPr>
        <w:numPr>
          <w:ilvl w:val="6"/>
          <w:numId w:val="27"/>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right to a choice of lifestyles and residential alternatives.</w:t>
      </w:r>
    </w:p>
    <w:p w14:paraId="53A2B28C" w14:textId="77777777" w:rsidR="00311DE6" w:rsidRPr="00DB7BD8" w:rsidRDefault="00311DE6" w:rsidP="009173B2">
      <w:pPr>
        <w:numPr>
          <w:ilvl w:val="6"/>
          <w:numId w:val="27"/>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right to an income for a lifestyle comparable to that of typical peers.</w:t>
      </w:r>
    </w:p>
    <w:p w14:paraId="23A88C56" w14:textId="77777777" w:rsidR="00311DE6" w:rsidRPr="00DB7BD8" w:rsidRDefault="00311DE6" w:rsidP="009173B2">
      <w:pPr>
        <w:numPr>
          <w:ilvl w:val="6"/>
          <w:numId w:val="27"/>
        </w:numPr>
        <w:spacing w:after="0" w:line="360" w:lineRule="auto"/>
        <w:ind w:left="1080"/>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right to training, and employment that is competitive and fulfilling.</w:t>
      </w:r>
    </w:p>
    <w:p w14:paraId="141C932A" w14:textId="77777777" w:rsidR="00311DE6" w:rsidRPr="00982C9F" w:rsidRDefault="00311DE6" w:rsidP="009173B2">
      <w:pPr>
        <w:numPr>
          <w:ilvl w:val="6"/>
          <w:numId w:val="27"/>
        </w:numPr>
        <w:spacing w:after="240" w:line="360" w:lineRule="auto"/>
        <w:ind w:left="1080"/>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The right to petition social institutions for equal treatment.</w:t>
      </w:r>
    </w:p>
    <w:p w14:paraId="1E3197F5" w14:textId="77777777" w:rsidR="00311DE6" w:rsidRPr="00464326" w:rsidRDefault="00311DE6" w:rsidP="00464326">
      <w:pPr>
        <w:spacing w:after="0" w:line="360" w:lineRule="auto"/>
        <w:jc w:val="both"/>
        <w:rPr>
          <w:rFonts w:ascii="Times New Roman" w:eastAsia="Times New Roman" w:hAnsi="Times New Roman" w:cs="Times New Roman"/>
          <w:b/>
          <w:bCs/>
          <w:color w:val="000000"/>
          <w:kern w:val="0"/>
          <w:sz w:val="28"/>
          <w:szCs w:val="28"/>
          <w14:ligatures w14:val="none"/>
        </w:rPr>
      </w:pPr>
      <w:r w:rsidRPr="00464326">
        <w:rPr>
          <w:rFonts w:ascii="Times New Roman" w:eastAsia="Times New Roman" w:hAnsi="Times New Roman" w:cs="Times New Roman"/>
          <w:b/>
          <w:bCs/>
          <w:color w:val="000000"/>
          <w:kern w:val="0"/>
          <w:sz w:val="28"/>
          <w:szCs w:val="28"/>
          <w14:ligatures w14:val="none"/>
        </w:rPr>
        <w:t>Mission</w:t>
      </w:r>
    </w:p>
    <w:p w14:paraId="6F9F4FE4" w14:textId="77777777" w:rsidR="00311DE6" w:rsidRPr="00CB6012" w:rsidRDefault="00311DE6" w:rsidP="00464326">
      <w:pPr>
        <w:spacing w:after="24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The Nevada Governor’s Council on Developmental Disabilities is responsible for advocacy, capacity building, and systemic change activities for individuals with developmental disabilities and their families.  The Council shall serve as an advocate for individuals with developmental disabilities and conduct or support programs, projects, and activities that enhance the quality of life for people with developmental disabilities.</w:t>
      </w:r>
    </w:p>
    <w:p w14:paraId="2E2E6854" w14:textId="77777777" w:rsidR="00311DE6" w:rsidRPr="00CB6012" w:rsidRDefault="00311DE6" w:rsidP="00464326">
      <w:pPr>
        <w:spacing w:after="24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The Council develops a State Plan that includes establishing and reviewing goals and objectives to meet their responsibilities under the Developmental Disabilities Assistance and Bill of Rights Act of 2000, PL 106-402, 2000 S 1809, 114 Stat 1677 (42 U.S.C. 1500l et seq.).  The Council achieves their goals and objectives through Council members, staff, consultants, contractors, and grantees as determined by the State plan.</w:t>
      </w:r>
    </w:p>
    <w:p w14:paraId="52CBDF4C" w14:textId="77777777" w:rsidR="00311DE6" w:rsidRPr="00CB6012" w:rsidRDefault="00311DE6" w:rsidP="00311DE6">
      <w:p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lastRenderedPageBreak/>
        <w:t>Implementation of the plan is achieved through:</w:t>
      </w:r>
    </w:p>
    <w:p w14:paraId="72424012"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Outreach</w:t>
      </w:r>
    </w:p>
    <w:p w14:paraId="72A0EE18"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Training</w:t>
      </w:r>
    </w:p>
    <w:p w14:paraId="22DAFCCA"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Technical Assistance</w:t>
      </w:r>
    </w:p>
    <w:p w14:paraId="4620A4C7"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Supporting and educating communities</w:t>
      </w:r>
    </w:p>
    <w:p w14:paraId="6D5E4680"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Interagency Collaboration and coordination</w:t>
      </w:r>
    </w:p>
    <w:p w14:paraId="54C37F08"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Coordination with related councils, committees, and programs</w:t>
      </w:r>
    </w:p>
    <w:p w14:paraId="6AED2A59"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Barrier elimination, systems design, and redesign</w:t>
      </w:r>
    </w:p>
    <w:p w14:paraId="277E8D5F"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Coalition development and citizen participation</w:t>
      </w:r>
    </w:p>
    <w:p w14:paraId="3D0244DC" w14:textId="77777777" w:rsidR="00311DE6" w:rsidRPr="00CB6012" w:rsidRDefault="00311DE6" w:rsidP="009173B2">
      <w:pPr>
        <w:numPr>
          <w:ilvl w:val="0"/>
          <w:numId w:val="49"/>
        </w:numPr>
        <w:spacing w:after="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Informing policymakers</w:t>
      </w:r>
    </w:p>
    <w:p w14:paraId="1B18937A" w14:textId="77777777" w:rsidR="00311DE6" w:rsidRPr="00CB6012" w:rsidRDefault="00311DE6" w:rsidP="00464326">
      <w:pPr>
        <w:numPr>
          <w:ilvl w:val="0"/>
          <w:numId w:val="49"/>
        </w:numPr>
        <w:spacing w:after="120" w:line="360" w:lineRule="auto"/>
        <w:jc w:val="both"/>
        <w:rPr>
          <w:rFonts w:ascii="Times New Roman" w:eastAsia="Times New Roman" w:hAnsi="Times New Roman" w:cs="Times New Roman"/>
          <w:kern w:val="0"/>
          <w:sz w:val="28"/>
          <w:szCs w:val="28"/>
          <w14:ligatures w14:val="none"/>
        </w:rPr>
      </w:pPr>
      <w:r w:rsidRPr="00CB6012">
        <w:rPr>
          <w:rFonts w:ascii="Times New Roman" w:eastAsia="Times New Roman" w:hAnsi="Times New Roman" w:cs="Times New Roman"/>
          <w:kern w:val="0"/>
          <w:sz w:val="28"/>
          <w:szCs w:val="28"/>
          <w14:ligatures w14:val="none"/>
        </w:rPr>
        <w:t xml:space="preserve">Demonstration of new approaches to services and </w:t>
      </w:r>
      <w:proofErr w:type="gramStart"/>
      <w:r w:rsidRPr="00CB6012">
        <w:rPr>
          <w:rFonts w:ascii="Times New Roman" w:eastAsia="Times New Roman" w:hAnsi="Times New Roman" w:cs="Times New Roman"/>
          <w:kern w:val="0"/>
          <w:sz w:val="28"/>
          <w:szCs w:val="28"/>
          <w14:ligatures w14:val="none"/>
        </w:rPr>
        <w:t>supports</w:t>
      </w:r>
      <w:proofErr w:type="gramEnd"/>
    </w:p>
    <w:p w14:paraId="782CB0D6" w14:textId="748FF865" w:rsidR="0062063B" w:rsidRPr="0062063B" w:rsidRDefault="0062063B" w:rsidP="00640B65">
      <w:pPr>
        <w:spacing w:after="120" w:line="360" w:lineRule="auto"/>
        <w:rPr>
          <w:rFonts w:ascii="Times New Roman" w:eastAsia="Times New Roman" w:hAnsi="Times New Roman" w:cs="Times New Roman"/>
          <w:b/>
          <w:bCs/>
          <w:color w:val="000000"/>
          <w:kern w:val="0"/>
          <w:sz w:val="28"/>
          <w:szCs w:val="28"/>
          <w14:ligatures w14:val="none"/>
        </w:rPr>
      </w:pPr>
      <w:r w:rsidRPr="0062063B">
        <w:rPr>
          <w:rFonts w:ascii="Times New Roman" w:eastAsia="Times New Roman" w:hAnsi="Times New Roman" w:cs="Times New Roman"/>
          <w:b/>
          <w:bCs/>
          <w:color w:val="000000"/>
          <w:kern w:val="0"/>
          <w:sz w:val="28"/>
          <w:szCs w:val="28"/>
          <w14:ligatures w14:val="none"/>
        </w:rPr>
        <w:t>Definitions</w:t>
      </w:r>
    </w:p>
    <w:p w14:paraId="0DFD7395" w14:textId="77777777" w:rsidR="008D5BCC" w:rsidRPr="008D5BCC" w:rsidRDefault="008D5BCC" w:rsidP="008D5BCC">
      <w:pPr>
        <w:spacing w:after="0" w:line="360" w:lineRule="auto"/>
        <w:jc w:val="both"/>
        <w:rPr>
          <w:rFonts w:ascii="Times New Roman" w:eastAsia="Times New Roman" w:hAnsi="Times New Roman" w:cs="Times New Roman"/>
          <w:b/>
          <w:bCs/>
          <w:color w:val="000000"/>
          <w:kern w:val="0"/>
          <w:sz w:val="28"/>
          <w:szCs w:val="28"/>
          <w14:ligatures w14:val="none"/>
        </w:rPr>
      </w:pPr>
      <w:r w:rsidRPr="008D5BCC">
        <w:rPr>
          <w:rFonts w:ascii="Times New Roman" w:eastAsia="Times New Roman" w:hAnsi="Times New Roman" w:cs="Times New Roman"/>
          <w:b/>
          <w:bCs/>
          <w:color w:val="000000"/>
          <w:kern w:val="0"/>
          <w:sz w:val="28"/>
          <w:szCs w:val="28"/>
          <w14:ligatures w14:val="none"/>
        </w:rPr>
        <w:t>Agency Member</w:t>
      </w:r>
    </w:p>
    <w:p w14:paraId="4F47C5EA" w14:textId="77777777" w:rsidR="008D5BCC" w:rsidRPr="008D5BCC" w:rsidRDefault="008D5BCC" w:rsidP="009A2305">
      <w:pPr>
        <w:spacing w:after="0" w:line="360" w:lineRule="auto"/>
        <w:ind w:left="360" w:hanging="9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The term “agency member” refers to an individual appointed to the Council to represent a relevant state or affiliated entity, as required under the Developmental Disabilities Assistance and Bill of Rights Act (DD Act).</w:t>
      </w:r>
    </w:p>
    <w:p w14:paraId="0F8070FC" w14:textId="77777777" w:rsidR="008D5BCC" w:rsidRPr="008D5BCC" w:rsidRDefault="008D5BCC" w:rsidP="009A2305">
      <w:pPr>
        <w:spacing w:after="0" w:line="360" w:lineRule="auto"/>
        <w:ind w:left="360" w:hanging="9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Agency members provide expertise, coordination, and alignment across systems that serve individuals with developmental disabilities and their families.</w:t>
      </w:r>
    </w:p>
    <w:p w14:paraId="4D7B3841" w14:textId="77777777" w:rsidR="008D5BCC" w:rsidRPr="008D5BCC" w:rsidRDefault="008D5BCC" w:rsidP="009A2305">
      <w:pPr>
        <w:spacing w:after="0" w:line="360" w:lineRule="auto"/>
        <w:ind w:left="360" w:hanging="9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Agency members include representatives of the following:</w:t>
      </w:r>
    </w:p>
    <w:p w14:paraId="0B2A051C"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The State unit administering funds under the Rehabilitation Act of 1973 (29 U.S.C. § 701 et seq.) </w:t>
      </w:r>
    </w:p>
    <w:p w14:paraId="6612C16F"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The State agency responsible for administering Part B of the Individuals with Disabilities Education Act (IDEA) (20 U.S.C. § 1400 et seq.) </w:t>
      </w:r>
    </w:p>
    <w:p w14:paraId="7893BD5A"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The State agency responsible for administering the Older Americans Act of 1965 (42 U.S.C. § 3001 et seq.) </w:t>
      </w:r>
    </w:p>
    <w:p w14:paraId="56D41377"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The State agency responsible for administering Title V of the Social Security Act (Maternal and Child Health Services) (42 U.S.C. § 701 et seq.) </w:t>
      </w:r>
    </w:p>
    <w:p w14:paraId="20FB9A1E"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lastRenderedPageBreak/>
        <w:t xml:space="preserve">The State agency responsible for administering Title XIX of the Social Security Act (Medicaid) (42 U.S.C. § 1396 et seq.) </w:t>
      </w:r>
    </w:p>
    <w:p w14:paraId="6F543B3A"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The University Center for Excellence in Developmental Disabilities (UCEDD) in the State </w:t>
      </w:r>
    </w:p>
    <w:p w14:paraId="0D71011B"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The State Protection and Advocacy (P&amp;A) system </w:t>
      </w:r>
    </w:p>
    <w:p w14:paraId="434424FA" w14:textId="77777777" w:rsidR="008D5BCC" w:rsidRPr="008D5BCC" w:rsidRDefault="008D5BCC" w:rsidP="009A2305">
      <w:pPr>
        <w:numPr>
          <w:ilvl w:val="0"/>
          <w:numId w:val="127"/>
        </w:numPr>
        <w:tabs>
          <w:tab w:val="left" w:pos="810"/>
          <w:tab w:val="left" w:pos="990"/>
        </w:tabs>
        <w:spacing w:after="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Local and nongovernmental agencies concerned with services for individuals with developmental disabilities </w:t>
      </w:r>
    </w:p>
    <w:p w14:paraId="284B5F31" w14:textId="00156EF0" w:rsidR="008D5BCC" w:rsidRPr="008D5BCC" w:rsidRDefault="008D5BCC" w:rsidP="009A2305">
      <w:pPr>
        <w:numPr>
          <w:ilvl w:val="0"/>
          <w:numId w:val="127"/>
        </w:numPr>
        <w:tabs>
          <w:tab w:val="left" w:pos="810"/>
          <w:tab w:val="left" w:pos="990"/>
        </w:tabs>
        <w:spacing w:after="240" w:line="360" w:lineRule="auto"/>
        <w:ind w:left="360" w:firstLine="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Private nonprofit groups concerned with services for individuals with developmental disabilities</w:t>
      </w:r>
    </w:p>
    <w:p w14:paraId="7BF67667" w14:textId="77777777" w:rsidR="008D5BCC" w:rsidRPr="008D5BCC" w:rsidRDefault="008D5BCC" w:rsidP="008D5BCC">
      <w:pPr>
        <w:spacing w:after="0" w:line="360" w:lineRule="auto"/>
        <w:jc w:val="both"/>
        <w:rPr>
          <w:rFonts w:ascii="Times New Roman" w:eastAsia="Times New Roman" w:hAnsi="Times New Roman" w:cs="Times New Roman"/>
          <w:b/>
          <w:bCs/>
          <w:color w:val="000000"/>
          <w:kern w:val="0"/>
          <w:sz w:val="28"/>
          <w:szCs w:val="28"/>
          <w14:ligatures w14:val="none"/>
        </w:rPr>
      </w:pPr>
      <w:r w:rsidRPr="008D5BCC">
        <w:rPr>
          <w:rFonts w:ascii="Times New Roman" w:eastAsia="Times New Roman" w:hAnsi="Times New Roman" w:cs="Times New Roman"/>
          <w:b/>
          <w:bCs/>
          <w:color w:val="000000"/>
          <w:kern w:val="0"/>
          <w:sz w:val="28"/>
          <w:szCs w:val="28"/>
          <w14:ligatures w14:val="none"/>
        </w:rPr>
        <w:t>Citizen Member</w:t>
      </w:r>
    </w:p>
    <w:p w14:paraId="39294993" w14:textId="77777777" w:rsidR="008D5BCC" w:rsidRPr="008D5BCC" w:rsidRDefault="008D5BCC" w:rsidP="009A2305">
      <w:pPr>
        <w:spacing w:after="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The term “citizen member” refers to an individual appointed to the Council who represents the perspective of individuals with developmental disabilities and their families, as required under the Developmental Disabilities Assistance and Bill of Rights Act (DD Act).</w:t>
      </w:r>
    </w:p>
    <w:p w14:paraId="7FF8657D" w14:textId="77777777" w:rsidR="008D5BCC" w:rsidRPr="008D5BCC" w:rsidRDefault="008D5BCC" w:rsidP="009A2305">
      <w:pPr>
        <w:spacing w:after="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Citizen members ensure that the Council remains consumer-driven and reflective of the lived experiences of individuals with developmental disabilities and their families.</w:t>
      </w:r>
    </w:p>
    <w:p w14:paraId="775A6B7C" w14:textId="77777777" w:rsidR="008D5BCC" w:rsidRPr="008D5BCC" w:rsidRDefault="008D5BCC" w:rsidP="009A2305">
      <w:pPr>
        <w:spacing w:after="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Citizen members shall:</w:t>
      </w:r>
    </w:p>
    <w:p w14:paraId="62DA76A5" w14:textId="77777777" w:rsidR="008D5BCC" w:rsidRPr="008D5BCC" w:rsidRDefault="008D5BCC" w:rsidP="009A2305">
      <w:pPr>
        <w:numPr>
          <w:ilvl w:val="0"/>
          <w:numId w:val="128"/>
        </w:numPr>
        <w:spacing w:after="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Comprise not less than sixty percent (60%) of the total Council membership </w:t>
      </w:r>
    </w:p>
    <w:p w14:paraId="720688DB" w14:textId="77777777" w:rsidR="008D5BCC" w:rsidRPr="008D5BCC" w:rsidRDefault="008D5BCC" w:rsidP="009A2305">
      <w:pPr>
        <w:numPr>
          <w:ilvl w:val="0"/>
          <w:numId w:val="128"/>
        </w:numPr>
        <w:spacing w:after="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Include individuals who are: </w:t>
      </w:r>
    </w:p>
    <w:p w14:paraId="7FBD2F7E" w14:textId="77777777" w:rsidR="008D5BCC" w:rsidRPr="008D5BCC" w:rsidRDefault="008D5BCC" w:rsidP="009A2305">
      <w:pPr>
        <w:numPr>
          <w:ilvl w:val="1"/>
          <w:numId w:val="128"/>
        </w:numPr>
        <w:spacing w:after="0" w:line="360" w:lineRule="auto"/>
        <w:ind w:left="90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Individuals with developmental disabilities </w:t>
      </w:r>
    </w:p>
    <w:p w14:paraId="17D3F162" w14:textId="77777777" w:rsidR="008D5BCC" w:rsidRPr="008D5BCC" w:rsidRDefault="008D5BCC" w:rsidP="009A2305">
      <w:pPr>
        <w:numPr>
          <w:ilvl w:val="1"/>
          <w:numId w:val="128"/>
        </w:numPr>
        <w:spacing w:after="0" w:line="360" w:lineRule="auto"/>
        <w:ind w:left="90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Parents or guardians of children with developmental disabilities </w:t>
      </w:r>
    </w:p>
    <w:p w14:paraId="38DFF2C7" w14:textId="77777777" w:rsidR="008D5BCC" w:rsidRPr="008D5BCC" w:rsidRDefault="008D5BCC" w:rsidP="009A2305">
      <w:pPr>
        <w:numPr>
          <w:ilvl w:val="1"/>
          <w:numId w:val="128"/>
        </w:numPr>
        <w:spacing w:after="0" w:line="360" w:lineRule="auto"/>
        <w:ind w:left="90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Immediate relatives or guardians of adults with developmental disabilities who are unable to advocate for themselves </w:t>
      </w:r>
    </w:p>
    <w:p w14:paraId="02717C49" w14:textId="77777777" w:rsidR="008D5BCC" w:rsidRPr="008D5BCC" w:rsidRDefault="008D5BCC" w:rsidP="009A2305">
      <w:pPr>
        <w:numPr>
          <w:ilvl w:val="0"/>
          <w:numId w:val="128"/>
        </w:numPr>
        <w:spacing w:after="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Of the </w:t>
      </w:r>
      <w:proofErr w:type="gramStart"/>
      <w:r w:rsidRPr="008D5BCC">
        <w:rPr>
          <w:rFonts w:ascii="Times New Roman" w:eastAsia="Times New Roman" w:hAnsi="Times New Roman" w:cs="Times New Roman"/>
          <w:color w:val="000000"/>
          <w:kern w:val="0"/>
          <w:sz w:val="28"/>
          <w:szCs w:val="28"/>
          <w14:ligatures w14:val="none"/>
        </w:rPr>
        <w:t>citizen members</w:t>
      </w:r>
      <w:proofErr w:type="gramEnd"/>
      <w:r w:rsidRPr="008D5BCC">
        <w:rPr>
          <w:rFonts w:ascii="Times New Roman" w:eastAsia="Times New Roman" w:hAnsi="Times New Roman" w:cs="Times New Roman"/>
          <w:color w:val="000000"/>
          <w:kern w:val="0"/>
          <w:sz w:val="28"/>
          <w:szCs w:val="28"/>
          <w14:ligatures w14:val="none"/>
        </w:rPr>
        <w:t xml:space="preserve">: </w:t>
      </w:r>
    </w:p>
    <w:p w14:paraId="56B9B4A4" w14:textId="77777777" w:rsidR="008D5BCC" w:rsidRPr="008D5BCC" w:rsidRDefault="008D5BCC" w:rsidP="009A2305">
      <w:pPr>
        <w:numPr>
          <w:ilvl w:val="1"/>
          <w:numId w:val="128"/>
        </w:numPr>
        <w:spacing w:after="0" w:line="360" w:lineRule="auto"/>
        <w:ind w:left="90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At least one-third (1/3) shall be individuals with developmental disabilities </w:t>
      </w:r>
    </w:p>
    <w:p w14:paraId="2D53D34B" w14:textId="77777777" w:rsidR="008D5BCC" w:rsidRPr="008D5BCC" w:rsidRDefault="008D5BCC" w:rsidP="009A2305">
      <w:pPr>
        <w:numPr>
          <w:ilvl w:val="1"/>
          <w:numId w:val="128"/>
        </w:numPr>
        <w:spacing w:after="0" w:line="360" w:lineRule="auto"/>
        <w:ind w:left="90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At least one-third (1/3) shall be family members (parents, guardians, or immediate relatives) </w:t>
      </w:r>
    </w:p>
    <w:p w14:paraId="03DDBB51" w14:textId="77777777" w:rsidR="008D5BCC" w:rsidRPr="008D5BCC" w:rsidRDefault="008D5BCC" w:rsidP="009A2305">
      <w:pPr>
        <w:numPr>
          <w:ilvl w:val="1"/>
          <w:numId w:val="128"/>
        </w:numPr>
        <w:spacing w:after="0" w:line="360" w:lineRule="auto"/>
        <w:ind w:left="90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lastRenderedPageBreak/>
        <w:t xml:space="preserve">The remaining one-third (1/3) may be a combination of individuals with developmental disabilities and family members </w:t>
      </w:r>
    </w:p>
    <w:p w14:paraId="6C67C872" w14:textId="77777777" w:rsidR="008D5BCC" w:rsidRPr="008D5BCC" w:rsidRDefault="008D5BCC" w:rsidP="009A2305">
      <w:pPr>
        <w:numPr>
          <w:ilvl w:val="0"/>
          <w:numId w:val="128"/>
        </w:numPr>
        <w:spacing w:after="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Include at least one individual with a developmental disability, or an immediate relative or guardian of such an individual, who resides or previously resided in an institution </w:t>
      </w:r>
    </w:p>
    <w:p w14:paraId="6481BC31" w14:textId="77777777" w:rsidR="008D5BCC" w:rsidRDefault="008D5BCC" w:rsidP="009A2305">
      <w:pPr>
        <w:numPr>
          <w:ilvl w:val="0"/>
          <w:numId w:val="128"/>
        </w:numPr>
        <w:spacing w:after="120" w:line="360" w:lineRule="auto"/>
        <w:ind w:left="540" w:hanging="270"/>
        <w:jc w:val="both"/>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Not be employees of a </w:t>
      </w:r>
      <w:proofErr w:type="gramStart"/>
      <w:r w:rsidRPr="008D5BCC">
        <w:rPr>
          <w:rFonts w:ascii="Times New Roman" w:eastAsia="Times New Roman" w:hAnsi="Times New Roman" w:cs="Times New Roman"/>
          <w:color w:val="000000"/>
          <w:kern w:val="0"/>
          <w:sz w:val="28"/>
          <w:szCs w:val="28"/>
          <w14:ligatures w14:val="none"/>
        </w:rPr>
        <w:t>State</w:t>
      </w:r>
      <w:proofErr w:type="gramEnd"/>
      <w:r w:rsidRPr="008D5BCC">
        <w:rPr>
          <w:rFonts w:ascii="Times New Roman" w:eastAsia="Times New Roman" w:hAnsi="Times New Roman" w:cs="Times New Roman"/>
          <w:color w:val="000000"/>
          <w:kern w:val="0"/>
          <w:sz w:val="28"/>
          <w:szCs w:val="28"/>
          <w14:ligatures w14:val="none"/>
        </w:rPr>
        <w:t xml:space="preserve"> agency that receives funds or provides services under the DD Act, and not be managing employees of any program funded under the Social Security Act or other entity receiving such funds</w:t>
      </w:r>
    </w:p>
    <w:p w14:paraId="794D4F1C" w14:textId="77777777" w:rsidR="00311DE6" w:rsidRDefault="00311DE6" w:rsidP="00311DE6">
      <w:pPr>
        <w:tabs>
          <w:tab w:val="left" w:pos="270"/>
          <w:tab w:val="left" w:pos="810"/>
          <w:tab w:val="left" w:pos="990"/>
          <w:tab w:val="left" w:pos="1170"/>
        </w:tabs>
        <w:spacing w:after="0" w:line="360" w:lineRule="auto"/>
        <w:ind w:left="720" w:hanging="540"/>
        <w:rPr>
          <w:rFonts w:ascii="Times New Roman" w:eastAsia="Times New Roman" w:hAnsi="Times New Roman" w:cs="Times New Roman"/>
          <w:b/>
          <w:bCs/>
          <w:color w:val="000000"/>
          <w:kern w:val="0"/>
          <w:sz w:val="28"/>
          <w:szCs w:val="28"/>
          <w14:ligatures w14:val="none"/>
        </w:rPr>
      </w:pPr>
      <w:r w:rsidRPr="0062063B">
        <w:rPr>
          <w:rFonts w:ascii="Times New Roman" w:eastAsia="Times New Roman" w:hAnsi="Times New Roman" w:cs="Times New Roman"/>
          <w:b/>
          <w:bCs/>
          <w:color w:val="000000"/>
          <w:kern w:val="0"/>
          <w:sz w:val="28"/>
          <w:szCs w:val="28"/>
          <w14:ligatures w14:val="none"/>
        </w:rPr>
        <w:t>Council:</w:t>
      </w:r>
    </w:p>
    <w:p w14:paraId="25E0D292" w14:textId="77777777" w:rsidR="00311DE6" w:rsidRPr="0062063B" w:rsidRDefault="00311DE6" w:rsidP="00311DE6">
      <w:pPr>
        <w:tabs>
          <w:tab w:val="left" w:pos="810"/>
          <w:tab w:val="left" w:pos="990"/>
          <w:tab w:val="left" w:pos="1170"/>
        </w:tabs>
        <w:spacing w:after="240" w:line="360" w:lineRule="auto"/>
        <w:ind w:left="450"/>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The Nevada Governor’s Council on Developmental Disabilities as established under federal and state law.</w:t>
      </w:r>
    </w:p>
    <w:p w14:paraId="3CFAE602" w14:textId="77777777" w:rsidR="00311DE6" w:rsidRDefault="00311DE6" w:rsidP="00311DE6">
      <w:pPr>
        <w:tabs>
          <w:tab w:val="left" w:pos="270"/>
          <w:tab w:val="left" w:pos="810"/>
          <w:tab w:val="left" w:pos="990"/>
          <w:tab w:val="left" w:pos="1170"/>
        </w:tabs>
        <w:spacing w:after="0" w:line="360" w:lineRule="auto"/>
        <w:ind w:left="720" w:hanging="540"/>
        <w:rPr>
          <w:rFonts w:ascii="Times New Roman" w:eastAsia="Times New Roman" w:hAnsi="Times New Roman" w:cs="Times New Roman"/>
          <w:b/>
          <w:bCs/>
          <w:color w:val="000000"/>
          <w:kern w:val="0"/>
          <w:sz w:val="28"/>
          <w:szCs w:val="28"/>
          <w14:ligatures w14:val="none"/>
        </w:rPr>
      </w:pPr>
      <w:r w:rsidRPr="0062063B">
        <w:rPr>
          <w:rFonts w:ascii="Times New Roman" w:eastAsia="Times New Roman" w:hAnsi="Times New Roman" w:cs="Times New Roman"/>
          <w:b/>
          <w:bCs/>
          <w:color w:val="000000"/>
          <w:kern w:val="0"/>
          <w:sz w:val="28"/>
          <w:szCs w:val="28"/>
          <w14:ligatures w14:val="none"/>
        </w:rPr>
        <w:t>Designated State Agency (DSA):</w:t>
      </w:r>
    </w:p>
    <w:p w14:paraId="0056B2B2" w14:textId="77777777" w:rsidR="00311DE6" w:rsidRPr="0062063B" w:rsidRDefault="00311DE6" w:rsidP="00311DE6">
      <w:pPr>
        <w:tabs>
          <w:tab w:val="left" w:pos="810"/>
          <w:tab w:val="left" w:pos="990"/>
          <w:tab w:val="left" w:pos="1170"/>
        </w:tabs>
        <w:spacing w:after="240" w:line="360" w:lineRule="auto"/>
        <w:ind w:left="450"/>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The state agency designated to provide administrative and fiscal support to the Council as required by the DD Act.</w:t>
      </w:r>
    </w:p>
    <w:p w14:paraId="4A9B82C7" w14:textId="2AEE316D" w:rsidR="00640B65" w:rsidRPr="00DB7BD8" w:rsidRDefault="0062063B" w:rsidP="00464326">
      <w:pPr>
        <w:tabs>
          <w:tab w:val="left" w:pos="270"/>
          <w:tab w:val="left" w:pos="810"/>
          <w:tab w:val="left" w:pos="990"/>
          <w:tab w:val="left" w:pos="1170"/>
        </w:tabs>
        <w:spacing w:after="0" w:line="360" w:lineRule="auto"/>
        <w:ind w:left="720" w:hanging="540"/>
        <w:rPr>
          <w:rFonts w:ascii="Times New Roman" w:eastAsia="Times New Roman" w:hAnsi="Times New Roman" w:cs="Times New Roman"/>
          <w:b/>
          <w:bCs/>
          <w:color w:val="000000"/>
          <w:kern w:val="0"/>
          <w:sz w:val="28"/>
          <w:szCs w:val="28"/>
          <w14:ligatures w14:val="none"/>
        </w:rPr>
      </w:pPr>
      <w:r w:rsidRPr="0062063B">
        <w:rPr>
          <w:rFonts w:ascii="Times New Roman" w:eastAsia="Times New Roman" w:hAnsi="Times New Roman" w:cs="Times New Roman"/>
          <w:b/>
          <w:bCs/>
          <w:color w:val="000000"/>
          <w:kern w:val="0"/>
          <w:sz w:val="28"/>
          <w:szCs w:val="28"/>
          <w14:ligatures w14:val="none"/>
        </w:rPr>
        <w:t>Developmental Disability (DD):</w:t>
      </w:r>
      <w:r w:rsidR="00640B65" w:rsidRPr="00640B65">
        <w:rPr>
          <w:rFonts w:ascii="Times New Roman" w:eastAsia="Times New Roman" w:hAnsi="Times New Roman" w:cs="Times New Roman"/>
          <w:b/>
          <w:bCs/>
          <w:color w:val="000000"/>
          <w:kern w:val="0"/>
          <w:sz w:val="28"/>
          <w:szCs w:val="28"/>
          <w14:ligatures w14:val="none"/>
        </w:rPr>
        <w:t xml:space="preserve"> </w:t>
      </w:r>
      <w:r w:rsidR="00640B65" w:rsidRPr="00DB7BD8">
        <w:rPr>
          <w:rFonts w:ascii="Times New Roman" w:eastAsia="Times New Roman" w:hAnsi="Times New Roman" w:cs="Times New Roman"/>
          <w:b/>
          <w:bCs/>
          <w:color w:val="000000"/>
          <w:kern w:val="0"/>
          <w:sz w:val="28"/>
          <w:szCs w:val="28"/>
          <w14:ligatures w14:val="none"/>
        </w:rPr>
        <w:t>NRS</w:t>
      </w:r>
      <w:r w:rsidR="00640B65" w:rsidRPr="00DB7BD8">
        <w:rPr>
          <w:rFonts w:ascii="Times New Roman" w:eastAsia="Times New Roman" w:hAnsi="Times New Roman" w:cs="Times New Roman"/>
          <w:b/>
          <w:bCs/>
          <w:color w:val="000000"/>
          <w:kern w:val="0"/>
          <w:sz w:val="28"/>
          <w:szCs w:val="28"/>
          <w14:ligatures w14:val="none"/>
        </w:rPr>
        <w:t> </w:t>
      </w:r>
      <w:r w:rsidR="00640B65" w:rsidRPr="00DB7BD8">
        <w:rPr>
          <w:rFonts w:ascii="Times New Roman" w:eastAsia="Times New Roman" w:hAnsi="Times New Roman" w:cs="Times New Roman"/>
          <w:b/>
          <w:bCs/>
          <w:color w:val="000000"/>
          <w:kern w:val="0"/>
          <w:sz w:val="28"/>
          <w:szCs w:val="28"/>
          <w14:ligatures w14:val="none"/>
        </w:rPr>
        <w:t>435.007 (5) – Developmental Disability defined in Nevada Statue</w:t>
      </w:r>
    </w:p>
    <w:p w14:paraId="6588F19C" w14:textId="031CA487" w:rsidR="0062063B" w:rsidRPr="0062063B" w:rsidRDefault="0062063B" w:rsidP="00640B65">
      <w:pPr>
        <w:tabs>
          <w:tab w:val="left" w:pos="270"/>
          <w:tab w:val="left" w:pos="810"/>
          <w:tab w:val="left" w:pos="990"/>
          <w:tab w:val="left" w:pos="1170"/>
        </w:tabs>
        <w:spacing w:after="0" w:line="360" w:lineRule="auto"/>
        <w:ind w:left="720" w:hanging="270"/>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A severe, chronic disability of an individual that:</w:t>
      </w:r>
    </w:p>
    <w:p w14:paraId="51A9CEDA" w14:textId="77777777" w:rsidR="0062063B" w:rsidRPr="0062063B" w:rsidRDefault="0062063B" w:rsidP="009173B2">
      <w:pPr>
        <w:numPr>
          <w:ilvl w:val="0"/>
          <w:numId w:val="123"/>
        </w:numPr>
        <w:tabs>
          <w:tab w:val="left" w:pos="810"/>
          <w:tab w:val="left" w:pos="990"/>
          <w:tab w:val="left" w:pos="1170"/>
        </w:tabs>
        <w:spacing w:after="0" w:line="360" w:lineRule="auto"/>
        <w:ind w:hanging="270"/>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 xml:space="preserve">Is attributable to a mental or physical impairment or combination of </w:t>
      </w:r>
      <w:proofErr w:type="gramStart"/>
      <w:r w:rsidRPr="0062063B">
        <w:rPr>
          <w:rFonts w:ascii="Times New Roman" w:eastAsia="Times New Roman" w:hAnsi="Times New Roman" w:cs="Times New Roman"/>
          <w:color w:val="000000"/>
          <w:kern w:val="0"/>
          <w:sz w:val="28"/>
          <w:szCs w:val="28"/>
          <w14:ligatures w14:val="none"/>
        </w:rPr>
        <w:t>impairments;</w:t>
      </w:r>
      <w:proofErr w:type="gramEnd"/>
      <w:r w:rsidRPr="0062063B">
        <w:rPr>
          <w:rFonts w:ascii="Times New Roman" w:eastAsia="Times New Roman" w:hAnsi="Times New Roman" w:cs="Times New Roman"/>
          <w:color w:val="000000"/>
          <w:kern w:val="0"/>
          <w:sz w:val="28"/>
          <w:szCs w:val="28"/>
          <w14:ligatures w14:val="none"/>
        </w:rPr>
        <w:t xml:space="preserve"> </w:t>
      </w:r>
    </w:p>
    <w:p w14:paraId="7A717196" w14:textId="77777777" w:rsidR="0062063B" w:rsidRPr="0062063B" w:rsidRDefault="0062063B" w:rsidP="009173B2">
      <w:pPr>
        <w:numPr>
          <w:ilvl w:val="0"/>
          <w:numId w:val="123"/>
        </w:numPr>
        <w:tabs>
          <w:tab w:val="left" w:pos="810"/>
          <w:tab w:val="left" w:pos="990"/>
          <w:tab w:val="left" w:pos="1170"/>
        </w:tabs>
        <w:spacing w:after="0" w:line="360" w:lineRule="auto"/>
        <w:ind w:hanging="270"/>
        <w:jc w:val="both"/>
        <w:rPr>
          <w:rFonts w:ascii="Times New Roman" w:eastAsia="Times New Roman" w:hAnsi="Times New Roman" w:cs="Times New Roman"/>
          <w:color w:val="000000"/>
          <w:kern w:val="0"/>
          <w:sz w:val="28"/>
          <w:szCs w:val="28"/>
          <w14:ligatures w14:val="none"/>
        </w:rPr>
      </w:pPr>
      <w:proofErr w:type="gramStart"/>
      <w:r w:rsidRPr="0062063B">
        <w:rPr>
          <w:rFonts w:ascii="Times New Roman" w:eastAsia="Times New Roman" w:hAnsi="Times New Roman" w:cs="Times New Roman"/>
          <w:color w:val="000000"/>
          <w:kern w:val="0"/>
          <w:sz w:val="28"/>
          <w:szCs w:val="28"/>
          <w14:ligatures w14:val="none"/>
        </w:rPr>
        <w:t>Is</w:t>
      </w:r>
      <w:proofErr w:type="gramEnd"/>
      <w:r w:rsidRPr="0062063B">
        <w:rPr>
          <w:rFonts w:ascii="Times New Roman" w:eastAsia="Times New Roman" w:hAnsi="Times New Roman" w:cs="Times New Roman"/>
          <w:color w:val="000000"/>
          <w:kern w:val="0"/>
          <w:sz w:val="28"/>
          <w:szCs w:val="28"/>
          <w14:ligatures w14:val="none"/>
        </w:rPr>
        <w:t xml:space="preserve"> manifested before the individual attains age </w:t>
      </w:r>
      <w:proofErr w:type="gramStart"/>
      <w:r w:rsidRPr="0062063B">
        <w:rPr>
          <w:rFonts w:ascii="Times New Roman" w:eastAsia="Times New Roman" w:hAnsi="Times New Roman" w:cs="Times New Roman"/>
          <w:color w:val="000000"/>
          <w:kern w:val="0"/>
          <w:sz w:val="28"/>
          <w:szCs w:val="28"/>
          <w14:ligatures w14:val="none"/>
        </w:rPr>
        <w:t>22;</w:t>
      </w:r>
      <w:proofErr w:type="gramEnd"/>
      <w:r w:rsidRPr="0062063B">
        <w:rPr>
          <w:rFonts w:ascii="Times New Roman" w:eastAsia="Times New Roman" w:hAnsi="Times New Roman" w:cs="Times New Roman"/>
          <w:color w:val="000000"/>
          <w:kern w:val="0"/>
          <w:sz w:val="28"/>
          <w:szCs w:val="28"/>
          <w14:ligatures w14:val="none"/>
        </w:rPr>
        <w:t xml:space="preserve"> </w:t>
      </w:r>
    </w:p>
    <w:p w14:paraId="6D1F7303" w14:textId="77777777" w:rsidR="0062063B" w:rsidRPr="0062063B" w:rsidRDefault="0062063B" w:rsidP="009173B2">
      <w:pPr>
        <w:numPr>
          <w:ilvl w:val="0"/>
          <w:numId w:val="123"/>
        </w:numPr>
        <w:tabs>
          <w:tab w:val="left" w:pos="810"/>
          <w:tab w:val="left" w:pos="990"/>
          <w:tab w:val="left" w:pos="1170"/>
        </w:tabs>
        <w:spacing w:after="0" w:line="360" w:lineRule="auto"/>
        <w:ind w:hanging="270"/>
        <w:jc w:val="both"/>
        <w:rPr>
          <w:rFonts w:ascii="Times New Roman" w:eastAsia="Times New Roman" w:hAnsi="Times New Roman" w:cs="Times New Roman"/>
          <w:color w:val="000000"/>
          <w:kern w:val="0"/>
          <w:sz w:val="28"/>
          <w:szCs w:val="28"/>
          <w14:ligatures w14:val="none"/>
        </w:rPr>
      </w:pPr>
      <w:proofErr w:type="gramStart"/>
      <w:r w:rsidRPr="0062063B">
        <w:rPr>
          <w:rFonts w:ascii="Times New Roman" w:eastAsia="Times New Roman" w:hAnsi="Times New Roman" w:cs="Times New Roman"/>
          <w:color w:val="000000"/>
          <w:kern w:val="0"/>
          <w:sz w:val="28"/>
          <w:szCs w:val="28"/>
          <w14:ligatures w14:val="none"/>
        </w:rPr>
        <w:t>Is</w:t>
      </w:r>
      <w:proofErr w:type="gramEnd"/>
      <w:r w:rsidRPr="0062063B">
        <w:rPr>
          <w:rFonts w:ascii="Times New Roman" w:eastAsia="Times New Roman" w:hAnsi="Times New Roman" w:cs="Times New Roman"/>
          <w:color w:val="000000"/>
          <w:kern w:val="0"/>
          <w:sz w:val="28"/>
          <w:szCs w:val="28"/>
          <w14:ligatures w14:val="none"/>
        </w:rPr>
        <w:t xml:space="preserve"> likely to continue </w:t>
      </w:r>
      <w:proofErr w:type="gramStart"/>
      <w:r w:rsidRPr="0062063B">
        <w:rPr>
          <w:rFonts w:ascii="Times New Roman" w:eastAsia="Times New Roman" w:hAnsi="Times New Roman" w:cs="Times New Roman"/>
          <w:color w:val="000000"/>
          <w:kern w:val="0"/>
          <w:sz w:val="28"/>
          <w:szCs w:val="28"/>
          <w14:ligatures w14:val="none"/>
        </w:rPr>
        <w:t>indefinitely;</w:t>
      </w:r>
      <w:proofErr w:type="gramEnd"/>
      <w:r w:rsidRPr="0062063B">
        <w:rPr>
          <w:rFonts w:ascii="Times New Roman" w:eastAsia="Times New Roman" w:hAnsi="Times New Roman" w:cs="Times New Roman"/>
          <w:color w:val="000000"/>
          <w:kern w:val="0"/>
          <w:sz w:val="28"/>
          <w:szCs w:val="28"/>
          <w14:ligatures w14:val="none"/>
        </w:rPr>
        <w:t xml:space="preserve"> </w:t>
      </w:r>
    </w:p>
    <w:p w14:paraId="6A8C2D1A" w14:textId="77777777" w:rsidR="0062063B" w:rsidRPr="0062063B" w:rsidRDefault="0062063B" w:rsidP="009173B2">
      <w:pPr>
        <w:numPr>
          <w:ilvl w:val="0"/>
          <w:numId w:val="123"/>
        </w:numPr>
        <w:tabs>
          <w:tab w:val="left" w:pos="810"/>
          <w:tab w:val="left" w:pos="990"/>
          <w:tab w:val="left" w:pos="1170"/>
        </w:tabs>
        <w:spacing w:after="0" w:line="360" w:lineRule="auto"/>
        <w:ind w:hanging="270"/>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 xml:space="preserve">Results in substantial functional limitations in three or more major life activities; and </w:t>
      </w:r>
    </w:p>
    <w:p w14:paraId="1EAB37C2" w14:textId="77777777" w:rsidR="0062063B" w:rsidRDefault="0062063B" w:rsidP="009173B2">
      <w:pPr>
        <w:numPr>
          <w:ilvl w:val="0"/>
          <w:numId w:val="123"/>
        </w:numPr>
        <w:tabs>
          <w:tab w:val="left" w:pos="810"/>
          <w:tab w:val="left" w:pos="990"/>
          <w:tab w:val="left" w:pos="1170"/>
        </w:tabs>
        <w:spacing w:after="120" w:line="360" w:lineRule="auto"/>
        <w:ind w:hanging="270"/>
        <w:jc w:val="both"/>
        <w:rPr>
          <w:rFonts w:ascii="Times New Roman" w:eastAsia="Times New Roman" w:hAnsi="Times New Roman" w:cs="Times New Roman"/>
          <w:color w:val="000000"/>
          <w:kern w:val="0"/>
          <w:sz w:val="28"/>
          <w:szCs w:val="28"/>
          <w14:ligatures w14:val="none"/>
        </w:rPr>
      </w:pPr>
      <w:r w:rsidRPr="0062063B">
        <w:rPr>
          <w:rFonts w:ascii="Times New Roman" w:eastAsia="Times New Roman" w:hAnsi="Times New Roman" w:cs="Times New Roman"/>
          <w:color w:val="000000"/>
          <w:kern w:val="0"/>
          <w:sz w:val="28"/>
          <w:szCs w:val="28"/>
          <w14:ligatures w14:val="none"/>
        </w:rPr>
        <w:t xml:space="preserve">Reflects the individual’s need for a combination and sequence of special, interdisciplinary, or generic services and supports. </w:t>
      </w:r>
    </w:p>
    <w:p w14:paraId="49E9ED53" w14:textId="5B1BEAE3" w:rsidR="00640B65" w:rsidRDefault="00640B65" w:rsidP="00464326">
      <w:pPr>
        <w:tabs>
          <w:tab w:val="left" w:pos="270"/>
          <w:tab w:val="left" w:pos="810"/>
          <w:tab w:val="left" w:pos="990"/>
          <w:tab w:val="left" w:pos="1170"/>
        </w:tabs>
        <w:spacing w:after="0" w:line="360" w:lineRule="auto"/>
        <w:ind w:left="720" w:hanging="540"/>
        <w:rPr>
          <w:rFonts w:ascii="Times New Roman" w:eastAsia="Times New Roman" w:hAnsi="Times New Roman" w:cs="Times New Roman"/>
          <w:b/>
          <w:bCs/>
          <w:kern w:val="0"/>
          <w:sz w:val="28"/>
          <w:szCs w:val="28"/>
          <w14:ligatures w14:val="none"/>
        </w:rPr>
      </w:pPr>
      <w:r w:rsidRPr="00640B65">
        <w:rPr>
          <w:rFonts w:ascii="Times New Roman" w:eastAsia="Times New Roman" w:hAnsi="Times New Roman" w:cs="Times New Roman"/>
          <w:b/>
          <w:bCs/>
          <w:color w:val="000000"/>
          <w:kern w:val="0"/>
          <w:sz w:val="28"/>
          <w:szCs w:val="28"/>
          <w14:ligatures w14:val="none"/>
        </w:rPr>
        <w:t>Intellectual</w:t>
      </w:r>
      <w:r w:rsidRPr="00640B65">
        <w:rPr>
          <w:rFonts w:ascii="Times New Roman" w:eastAsia="Times New Roman" w:hAnsi="Times New Roman" w:cs="Times New Roman"/>
          <w:b/>
          <w:bCs/>
          <w:kern w:val="0"/>
          <w:sz w:val="28"/>
          <w:szCs w:val="28"/>
          <w14:ligatures w14:val="none"/>
        </w:rPr>
        <w:t xml:space="preserve"> disability</w:t>
      </w:r>
      <w:r>
        <w:rPr>
          <w:rFonts w:ascii="Times New Roman" w:eastAsia="Times New Roman" w:hAnsi="Times New Roman" w:cs="Times New Roman"/>
          <w:b/>
          <w:bCs/>
          <w:kern w:val="0"/>
          <w:sz w:val="28"/>
          <w:szCs w:val="28"/>
          <w14:ligatures w14:val="none"/>
        </w:rPr>
        <w:t xml:space="preserve">: </w:t>
      </w:r>
      <w:r w:rsidRPr="00DB7BD8">
        <w:rPr>
          <w:rFonts w:ascii="Times New Roman" w:eastAsia="Times New Roman" w:hAnsi="Times New Roman" w:cs="Times New Roman"/>
          <w:b/>
          <w:bCs/>
          <w:kern w:val="0"/>
          <w:sz w:val="28"/>
          <w:szCs w:val="28"/>
          <w14:ligatures w14:val="none"/>
        </w:rPr>
        <w:t>NRS 433.099 – Intellectual Disability defined in Nevada Statue</w:t>
      </w:r>
    </w:p>
    <w:p w14:paraId="0BEE0347" w14:textId="5CE9AB8D" w:rsidR="00640B65" w:rsidRPr="00640B65" w:rsidRDefault="00640B65" w:rsidP="00640B65">
      <w:pPr>
        <w:tabs>
          <w:tab w:val="left" w:pos="270"/>
          <w:tab w:val="left" w:pos="450"/>
          <w:tab w:val="left" w:pos="810"/>
          <w:tab w:val="left" w:pos="990"/>
          <w:tab w:val="left" w:pos="1170"/>
        </w:tabs>
        <w:spacing w:after="0" w:line="360" w:lineRule="auto"/>
        <w:ind w:left="45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M</w:t>
      </w:r>
      <w:r w:rsidRPr="00640B65">
        <w:rPr>
          <w:rFonts w:ascii="Times New Roman" w:eastAsia="Times New Roman" w:hAnsi="Times New Roman" w:cs="Times New Roman"/>
          <w:color w:val="000000"/>
          <w:kern w:val="0"/>
          <w:sz w:val="28"/>
          <w:szCs w:val="28"/>
          <w14:ligatures w14:val="none"/>
        </w:rPr>
        <w:t>eans significantly subaverage general intellectual functioning existing concurrently with deficits in adaptive behavior and manifested during the developmental period.</w:t>
      </w:r>
    </w:p>
    <w:p w14:paraId="2A7AE51D" w14:textId="77777777" w:rsidR="00640B65" w:rsidRPr="00464326" w:rsidRDefault="00640B65" w:rsidP="00464326">
      <w:pPr>
        <w:tabs>
          <w:tab w:val="left" w:pos="270"/>
          <w:tab w:val="left" w:pos="810"/>
          <w:tab w:val="left" w:pos="990"/>
          <w:tab w:val="left" w:pos="1170"/>
        </w:tabs>
        <w:spacing w:after="0" w:line="360" w:lineRule="auto"/>
        <w:ind w:left="720" w:hanging="540"/>
        <w:rPr>
          <w:rFonts w:ascii="Times New Roman" w:eastAsia="Times New Roman" w:hAnsi="Times New Roman" w:cs="Times New Roman"/>
          <w:b/>
          <w:bCs/>
          <w:color w:val="000000"/>
          <w:kern w:val="0"/>
          <w:sz w:val="28"/>
          <w:szCs w:val="28"/>
          <w14:ligatures w14:val="none"/>
        </w:rPr>
      </w:pPr>
      <w:r w:rsidRPr="00464326">
        <w:rPr>
          <w:rFonts w:ascii="Times New Roman" w:eastAsia="Times New Roman" w:hAnsi="Times New Roman" w:cs="Times New Roman"/>
          <w:b/>
          <w:bCs/>
          <w:color w:val="000000"/>
          <w:kern w:val="0"/>
          <w:sz w:val="28"/>
          <w:szCs w:val="28"/>
          <w14:ligatures w14:val="none"/>
        </w:rPr>
        <w:lastRenderedPageBreak/>
        <w:t xml:space="preserve">(Added to NRS by 1975, 1591; A 2013, </w:t>
      </w:r>
      <w:proofErr w:type="gramStart"/>
      <w:r w:rsidRPr="00464326">
        <w:rPr>
          <w:rFonts w:ascii="Times New Roman" w:eastAsia="Times New Roman" w:hAnsi="Times New Roman" w:cs="Times New Roman"/>
          <w:b/>
          <w:bCs/>
          <w:color w:val="000000"/>
          <w:kern w:val="0"/>
          <w:sz w:val="28"/>
          <w:szCs w:val="28"/>
          <w14:ligatures w14:val="none"/>
        </w:rPr>
        <w:t>662) —</w:t>
      </w:r>
      <w:proofErr w:type="gramEnd"/>
      <w:r w:rsidRPr="00464326">
        <w:rPr>
          <w:rFonts w:ascii="Times New Roman" w:eastAsia="Times New Roman" w:hAnsi="Times New Roman" w:cs="Times New Roman"/>
          <w:b/>
          <w:bCs/>
          <w:color w:val="000000"/>
          <w:kern w:val="0"/>
          <w:sz w:val="28"/>
          <w:szCs w:val="28"/>
          <w14:ligatures w14:val="none"/>
        </w:rPr>
        <w:t xml:space="preserve"> (Substituted in revision for NRS 433.174)</w:t>
      </w:r>
    </w:p>
    <w:p w14:paraId="6549B287" w14:textId="77777777" w:rsidR="008D5BCC" w:rsidRPr="008D5BCC" w:rsidRDefault="008D5BCC" w:rsidP="008D5BCC">
      <w:pPr>
        <w:tabs>
          <w:tab w:val="left" w:pos="270"/>
          <w:tab w:val="left" w:pos="810"/>
          <w:tab w:val="left" w:pos="990"/>
          <w:tab w:val="left" w:pos="1170"/>
        </w:tabs>
        <w:spacing w:after="0" w:line="360" w:lineRule="auto"/>
        <w:ind w:left="720" w:hanging="540"/>
        <w:rPr>
          <w:rFonts w:ascii="Times New Roman" w:eastAsia="Times New Roman" w:hAnsi="Times New Roman" w:cs="Times New Roman"/>
          <w:b/>
          <w:bCs/>
          <w:color w:val="000000"/>
          <w:kern w:val="0"/>
          <w:sz w:val="28"/>
          <w:szCs w:val="28"/>
          <w14:ligatures w14:val="none"/>
        </w:rPr>
      </w:pPr>
      <w:r w:rsidRPr="008D5BCC">
        <w:rPr>
          <w:rFonts w:ascii="Times New Roman" w:eastAsia="Times New Roman" w:hAnsi="Times New Roman" w:cs="Times New Roman"/>
          <w:b/>
          <w:bCs/>
          <w:color w:val="000000"/>
          <w:kern w:val="0"/>
          <w:sz w:val="28"/>
          <w:szCs w:val="28"/>
          <w14:ligatures w14:val="none"/>
        </w:rPr>
        <w:t>Clarification of Federal and State Standards</w:t>
      </w:r>
    </w:p>
    <w:p w14:paraId="5752DBF4" w14:textId="77777777" w:rsidR="008D5BCC" w:rsidRPr="008D5BCC" w:rsidRDefault="008D5BCC" w:rsidP="008D5BCC">
      <w:pPr>
        <w:tabs>
          <w:tab w:val="left" w:pos="180"/>
          <w:tab w:val="left" w:pos="270"/>
          <w:tab w:val="left" w:pos="810"/>
          <w:tab w:val="left" w:pos="990"/>
          <w:tab w:val="left" w:pos="1170"/>
        </w:tabs>
        <w:spacing w:after="120" w:line="360" w:lineRule="auto"/>
        <w:ind w:left="187"/>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You’ll notice some differences between the federal definition of “Developmental Disability” and Nevada’s definitions of “Intellectual Disability” and “Person with Related Condition.”</w:t>
      </w:r>
    </w:p>
    <w:p w14:paraId="20CD0399" w14:textId="77777777" w:rsidR="008D5BCC" w:rsidRPr="008D5BCC" w:rsidRDefault="008D5BCC" w:rsidP="008D5BCC">
      <w:pPr>
        <w:tabs>
          <w:tab w:val="left" w:pos="180"/>
          <w:tab w:val="left" w:pos="270"/>
          <w:tab w:val="left" w:pos="810"/>
          <w:tab w:val="left" w:pos="990"/>
          <w:tab w:val="left" w:pos="1170"/>
        </w:tabs>
        <w:spacing w:after="120" w:line="360" w:lineRule="auto"/>
        <w:ind w:left="187"/>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Most notably, the federal definition explicitly references “mental” or “physical” impairments, while Nevada’s statutory language and eligibility standards focus more on functional criteria and specific qualifying conditions.</w:t>
      </w:r>
    </w:p>
    <w:p w14:paraId="740FC3E5" w14:textId="77777777" w:rsidR="008D5BCC" w:rsidRPr="008D5BCC" w:rsidRDefault="008D5BCC" w:rsidP="008D5BCC">
      <w:pPr>
        <w:tabs>
          <w:tab w:val="left" w:pos="180"/>
          <w:tab w:val="left" w:pos="270"/>
          <w:tab w:val="left" w:pos="810"/>
          <w:tab w:val="left" w:pos="990"/>
          <w:tab w:val="left" w:pos="1170"/>
        </w:tabs>
        <w:spacing w:after="120" w:line="360" w:lineRule="auto"/>
        <w:ind w:left="187"/>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Nevada’s Eligibility Determination Standards for Developmental Services provide additional guidance on how Intellectual Disability and Related Conditions are defined and applied in practice.</w:t>
      </w:r>
    </w:p>
    <w:p w14:paraId="1BDB14B1" w14:textId="77777777" w:rsidR="008D5BCC" w:rsidRPr="008D5BCC" w:rsidRDefault="008D5BCC" w:rsidP="008D5BCC">
      <w:pPr>
        <w:tabs>
          <w:tab w:val="left" w:pos="180"/>
          <w:tab w:val="left" w:pos="270"/>
          <w:tab w:val="left" w:pos="810"/>
          <w:tab w:val="left" w:pos="990"/>
          <w:tab w:val="left" w:pos="1170"/>
        </w:tabs>
        <w:spacing w:after="120" w:line="360" w:lineRule="auto"/>
        <w:ind w:left="187"/>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Under NRS 433.211, the term </w:t>
      </w:r>
      <w:r w:rsidRPr="008D5BCC">
        <w:rPr>
          <w:rFonts w:ascii="Times New Roman" w:eastAsia="Times New Roman" w:hAnsi="Times New Roman" w:cs="Times New Roman"/>
          <w:i/>
          <w:iCs/>
          <w:color w:val="000000"/>
          <w:kern w:val="0"/>
          <w:sz w:val="28"/>
          <w:szCs w:val="28"/>
          <w14:ligatures w14:val="none"/>
        </w:rPr>
        <w:t>“person with a related condition”</w:t>
      </w:r>
      <w:r w:rsidRPr="008D5BCC">
        <w:rPr>
          <w:rFonts w:ascii="Times New Roman" w:eastAsia="Times New Roman" w:hAnsi="Times New Roman" w:cs="Times New Roman"/>
          <w:color w:val="000000"/>
          <w:kern w:val="0"/>
          <w:sz w:val="28"/>
          <w:szCs w:val="28"/>
          <w14:ligatures w14:val="none"/>
        </w:rPr>
        <w:t xml:space="preserve"> closely aligns with the federal definition found in 42 CFR § 435.1010 related to institutional level of care.</w:t>
      </w:r>
    </w:p>
    <w:p w14:paraId="3EB57E60" w14:textId="77777777" w:rsidR="008D5BCC" w:rsidRPr="008D5BCC" w:rsidRDefault="008D5BCC" w:rsidP="008D5BCC">
      <w:pPr>
        <w:tabs>
          <w:tab w:val="left" w:pos="180"/>
          <w:tab w:val="left" w:pos="270"/>
          <w:tab w:val="left" w:pos="810"/>
          <w:tab w:val="left" w:pos="990"/>
          <w:tab w:val="left" w:pos="1170"/>
        </w:tabs>
        <w:spacing w:after="120" w:line="360" w:lineRule="auto"/>
        <w:ind w:left="187"/>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An </w:t>
      </w:r>
      <w:r w:rsidRPr="008D5BCC">
        <w:rPr>
          <w:rFonts w:ascii="Times New Roman" w:eastAsia="Times New Roman" w:hAnsi="Times New Roman" w:cs="Times New Roman"/>
          <w:i/>
          <w:iCs/>
          <w:color w:val="000000"/>
          <w:kern w:val="0"/>
          <w:sz w:val="28"/>
          <w:szCs w:val="28"/>
          <w14:ligatures w14:val="none"/>
        </w:rPr>
        <w:t>“Institution for Individuals with Intellectual Disabilities or persons with related conditions”</w:t>
      </w:r>
      <w:r w:rsidRPr="008D5BCC">
        <w:rPr>
          <w:rFonts w:ascii="Times New Roman" w:eastAsia="Times New Roman" w:hAnsi="Times New Roman" w:cs="Times New Roman"/>
          <w:color w:val="000000"/>
          <w:kern w:val="0"/>
          <w:sz w:val="28"/>
          <w:szCs w:val="28"/>
          <w14:ligatures w14:val="none"/>
        </w:rPr>
        <w:t xml:space="preserve"> means an institution (or a distinct part of an institution) that:</w:t>
      </w:r>
    </w:p>
    <w:p w14:paraId="53BE0BEE" w14:textId="77777777" w:rsidR="008D5BCC" w:rsidRPr="008D5BCC" w:rsidRDefault="008D5BCC" w:rsidP="009173B2">
      <w:pPr>
        <w:numPr>
          <w:ilvl w:val="0"/>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proofErr w:type="gramStart"/>
      <w:r w:rsidRPr="008D5BCC">
        <w:rPr>
          <w:rFonts w:ascii="Times New Roman" w:eastAsia="Times New Roman" w:hAnsi="Times New Roman" w:cs="Times New Roman"/>
          <w:color w:val="000000"/>
          <w:kern w:val="0"/>
          <w:sz w:val="28"/>
          <w:szCs w:val="28"/>
          <w14:ligatures w14:val="none"/>
        </w:rPr>
        <w:t>Is</w:t>
      </w:r>
      <w:proofErr w:type="gramEnd"/>
      <w:r w:rsidRPr="008D5BCC">
        <w:rPr>
          <w:rFonts w:ascii="Times New Roman" w:eastAsia="Times New Roman" w:hAnsi="Times New Roman" w:cs="Times New Roman"/>
          <w:color w:val="000000"/>
          <w:kern w:val="0"/>
          <w:sz w:val="28"/>
          <w:szCs w:val="28"/>
          <w14:ligatures w14:val="none"/>
        </w:rPr>
        <w:t xml:space="preserve"> primarily engaged in the diagnosis, treatment, or rehabilitation of individuals with intellectual disabilities or persons with related </w:t>
      </w:r>
      <w:proofErr w:type="gramStart"/>
      <w:r w:rsidRPr="008D5BCC">
        <w:rPr>
          <w:rFonts w:ascii="Times New Roman" w:eastAsia="Times New Roman" w:hAnsi="Times New Roman" w:cs="Times New Roman"/>
          <w:color w:val="000000"/>
          <w:kern w:val="0"/>
          <w:sz w:val="28"/>
          <w:szCs w:val="28"/>
          <w14:ligatures w14:val="none"/>
        </w:rPr>
        <w:t>conditions;</w:t>
      </w:r>
      <w:proofErr w:type="gramEnd"/>
      <w:r w:rsidRPr="008D5BCC">
        <w:rPr>
          <w:rFonts w:ascii="Times New Roman" w:eastAsia="Times New Roman" w:hAnsi="Times New Roman" w:cs="Times New Roman"/>
          <w:color w:val="000000"/>
          <w:kern w:val="0"/>
          <w:sz w:val="28"/>
          <w:szCs w:val="28"/>
          <w14:ligatures w14:val="none"/>
        </w:rPr>
        <w:t xml:space="preserve"> </w:t>
      </w:r>
    </w:p>
    <w:p w14:paraId="3CDC883F" w14:textId="77777777" w:rsidR="008D5BCC" w:rsidRPr="008D5BCC" w:rsidRDefault="008D5BCC" w:rsidP="009173B2">
      <w:pPr>
        <w:numPr>
          <w:ilvl w:val="0"/>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Serves individuals with related conditions, defined as those who have a severe, chronic disability that: </w:t>
      </w:r>
    </w:p>
    <w:p w14:paraId="7363AA1B" w14:textId="77777777" w:rsidR="008D5BCC" w:rsidRPr="008D5BCC" w:rsidRDefault="008D5BCC" w:rsidP="009173B2">
      <w:pPr>
        <w:numPr>
          <w:ilvl w:val="1"/>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Is attributable to: </w:t>
      </w:r>
    </w:p>
    <w:p w14:paraId="5181CA1D"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Cerebral </w:t>
      </w:r>
      <w:proofErr w:type="gramStart"/>
      <w:r w:rsidRPr="008D5BCC">
        <w:rPr>
          <w:rFonts w:ascii="Times New Roman" w:eastAsia="Times New Roman" w:hAnsi="Times New Roman" w:cs="Times New Roman"/>
          <w:color w:val="000000"/>
          <w:kern w:val="0"/>
          <w:sz w:val="28"/>
          <w:szCs w:val="28"/>
          <w14:ligatures w14:val="none"/>
        </w:rPr>
        <w:t>palsy;</w:t>
      </w:r>
      <w:proofErr w:type="gramEnd"/>
      <w:r w:rsidRPr="008D5BCC">
        <w:rPr>
          <w:rFonts w:ascii="Times New Roman" w:eastAsia="Times New Roman" w:hAnsi="Times New Roman" w:cs="Times New Roman"/>
          <w:color w:val="000000"/>
          <w:kern w:val="0"/>
          <w:sz w:val="28"/>
          <w:szCs w:val="28"/>
          <w14:ligatures w14:val="none"/>
        </w:rPr>
        <w:t xml:space="preserve"> </w:t>
      </w:r>
    </w:p>
    <w:p w14:paraId="7B33A18F"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Epilepsy; or </w:t>
      </w:r>
    </w:p>
    <w:p w14:paraId="06C9E1CA"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Any other condition, other than mental illness, that is closely related to an intellectual disability because it results in impairments in general intellectual functioning or adaptive behavior </w:t>
      </w:r>
      <w:proofErr w:type="gramStart"/>
      <w:r w:rsidRPr="008D5BCC">
        <w:rPr>
          <w:rFonts w:ascii="Times New Roman" w:eastAsia="Times New Roman" w:hAnsi="Times New Roman" w:cs="Times New Roman"/>
          <w:color w:val="000000"/>
          <w:kern w:val="0"/>
          <w:sz w:val="28"/>
          <w:szCs w:val="28"/>
          <w14:ligatures w14:val="none"/>
        </w:rPr>
        <w:t>similar to</w:t>
      </w:r>
      <w:proofErr w:type="gramEnd"/>
      <w:r w:rsidRPr="008D5BCC">
        <w:rPr>
          <w:rFonts w:ascii="Times New Roman" w:eastAsia="Times New Roman" w:hAnsi="Times New Roman" w:cs="Times New Roman"/>
          <w:color w:val="000000"/>
          <w:kern w:val="0"/>
          <w:sz w:val="28"/>
          <w:szCs w:val="28"/>
          <w14:ligatures w14:val="none"/>
        </w:rPr>
        <w:t xml:space="preserve"> those of </w:t>
      </w:r>
      <w:r w:rsidRPr="008D5BCC">
        <w:rPr>
          <w:rFonts w:ascii="Times New Roman" w:eastAsia="Times New Roman" w:hAnsi="Times New Roman" w:cs="Times New Roman"/>
          <w:color w:val="000000"/>
          <w:kern w:val="0"/>
          <w:sz w:val="28"/>
          <w:szCs w:val="28"/>
          <w14:ligatures w14:val="none"/>
        </w:rPr>
        <w:lastRenderedPageBreak/>
        <w:t xml:space="preserve">individuals with intellectual disabilities, and requires similar treatment or </w:t>
      </w:r>
      <w:proofErr w:type="gramStart"/>
      <w:r w:rsidRPr="008D5BCC">
        <w:rPr>
          <w:rFonts w:ascii="Times New Roman" w:eastAsia="Times New Roman" w:hAnsi="Times New Roman" w:cs="Times New Roman"/>
          <w:color w:val="000000"/>
          <w:kern w:val="0"/>
          <w:sz w:val="28"/>
          <w:szCs w:val="28"/>
          <w14:ligatures w14:val="none"/>
        </w:rPr>
        <w:t>services;</w:t>
      </w:r>
      <w:proofErr w:type="gramEnd"/>
      <w:r w:rsidRPr="008D5BCC">
        <w:rPr>
          <w:rFonts w:ascii="Times New Roman" w:eastAsia="Times New Roman" w:hAnsi="Times New Roman" w:cs="Times New Roman"/>
          <w:color w:val="000000"/>
          <w:kern w:val="0"/>
          <w:sz w:val="28"/>
          <w:szCs w:val="28"/>
          <w14:ligatures w14:val="none"/>
        </w:rPr>
        <w:t xml:space="preserve"> </w:t>
      </w:r>
    </w:p>
    <w:p w14:paraId="09E7B929" w14:textId="77777777" w:rsidR="008D5BCC" w:rsidRPr="008D5BCC" w:rsidRDefault="008D5BCC" w:rsidP="009173B2">
      <w:pPr>
        <w:numPr>
          <w:ilvl w:val="1"/>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proofErr w:type="gramStart"/>
      <w:r w:rsidRPr="008D5BCC">
        <w:rPr>
          <w:rFonts w:ascii="Times New Roman" w:eastAsia="Times New Roman" w:hAnsi="Times New Roman" w:cs="Times New Roman"/>
          <w:color w:val="000000"/>
          <w:kern w:val="0"/>
          <w:sz w:val="28"/>
          <w:szCs w:val="28"/>
          <w14:ligatures w14:val="none"/>
        </w:rPr>
        <w:t>Is</w:t>
      </w:r>
      <w:proofErr w:type="gramEnd"/>
      <w:r w:rsidRPr="008D5BCC">
        <w:rPr>
          <w:rFonts w:ascii="Times New Roman" w:eastAsia="Times New Roman" w:hAnsi="Times New Roman" w:cs="Times New Roman"/>
          <w:color w:val="000000"/>
          <w:kern w:val="0"/>
          <w:sz w:val="28"/>
          <w:szCs w:val="28"/>
          <w14:ligatures w14:val="none"/>
        </w:rPr>
        <w:t xml:space="preserve"> manifested before the individual reaches age </w:t>
      </w:r>
      <w:proofErr w:type="gramStart"/>
      <w:r w:rsidRPr="008D5BCC">
        <w:rPr>
          <w:rFonts w:ascii="Times New Roman" w:eastAsia="Times New Roman" w:hAnsi="Times New Roman" w:cs="Times New Roman"/>
          <w:color w:val="000000"/>
          <w:kern w:val="0"/>
          <w:sz w:val="28"/>
          <w:szCs w:val="28"/>
          <w14:ligatures w14:val="none"/>
        </w:rPr>
        <w:t>22;</w:t>
      </w:r>
      <w:proofErr w:type="gramEnd"/>
      <w:r w:rsidRPr="008D5BCC">
        <w:rPr>
          <w:rFonts w:ascii="Times New Roman" w:eastAsia="Times New Roman" w:hAnsi="Times New Roman" w:cs="Times New Roman"/>
          <w:color w:val="000000"/>
          <w:kern w:val="0"/>
          <w:sz w:val="28"/>
          <w:szCs w:val="28"/>
          <w14:ligatures w14:val="none"/>
        </w:rPr>
        <w:t xml:space="preserve"> </w:t>
      </w:r>
    </w:p>
    <w:p w14:paraId="19B704E8" w14:textId="77777777" w:rsidR="008D5BCC" w:rsidRPr="008D5BCC" w:rsidRDefault="008D5BCC" w:rsidP="009173B2">
      <w:pPr>
        <w:numPr>
          <w:ilvl w:val="1"/>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proofErr w:type="gramStart"/>
      <w:r w:rsidRPr="008D5BCC">
        <w:rPr>
          <w:rFonts w:ascii="Times New Roman" w:eastAsia="Times New Roman" w:hAnsi="Times New Roman" w:cs="Times New Roman"/>
          <w:color w:val="000000"/>
          <w:kern w:val="0"/>
          <w:sz w:val="28"/>
          <w:szCs w:val="28"/>
          <w14:ligatures w14:val="none"/>
        </w:rPr>
        <w:t>Is</w:t>
      </w:r>
      <w:proofErr w:type="gramEnd"/>
      <w:r w:rsidRPr="008D5BCC">
        <w:rPr>
          <w:rFonts w:ascii="Times New Roman" w:eastAsia="Times New Roman" w:hAnsi="Times New Roman" w:cs="Times New Roman"/>
          <w:color w:val="000000"/>
          <w:kern w:val="0"/>
          <w:sz w:val="28"/>
          <w:szCs w:val="28"/>
          <w14:ligatures w14:val="none"/>
        </w:rPr>
        <w:t xml:space="preserve"> likely to continue </w:t>
      </w:r>
      <w:proofErr w:type="gramStart"/>
      <w:r w:rsidRPr="008D5BCC">
        <w:rPr>
          <w:rFonts w:ascii="Times New Roman" w:eastAsia="Times New Roman" w:hAnsi="Times New Roman" w:cs="Times New Roman"/>
          <w:color w:val="000000"/>
          <w:kern w:val="0"/>
          <w:sz w:val="28"/>
          <w:szCs w:val="28"/>
          <w14:ligatures w14:val="none"/>
        </w:rPr>
        <w:t>indefinitely;</w:t>
      </w:r>
      <w:proofErr w:type="gramEnd"/>
      <w:r w:rsidRPr="008D5BCC">
        <w:rPr>
          <w:rFonts w:ascii="Times New Roman" w:eastAsia="Times New Roman" w:hAnsi="Times New Roman" w:cs="Times New Roman"/>
          <w:color w:val="000000"/>
          <w:kern w:val="0"/>
          <w:sz w:val="28"/>
          <w:szCs w:val="28"/>
          <w14:ligatures w14:val="none"/>
        </w:rPr>
        <w:t xml:space="preserve"> </w:t>
      </w:r>
    </w:p>
    <w:p w14:paraId="1D43F5CD" w14:textId="77777777" w:rsidR="008D5BCC" w:rsidRPr="008D5BCC" w:rsidRDefault="008D5BCC" w:rsidP="009173B2">
      <w:pPr>
        <w:numPr>
          <w:ilvl w:val="1"/>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Results in substantial functional limitations in three or more of the following areas of major life activity: </w:t>
      </w:r>
    </w:p>
    <w:p w14:paraId="533971D1"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Self-care </w:t>
      </w:r>
    </w:p>
    <w:p w14:paraId="5DD04F8B"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Understanding and use of language </w:t>
      </w:r>
    </w:p>
    <w:p w14:paraId="1B886190"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Learning </w:t>
      </w:r>
    </w:p>
    <w:p w14:paraId="5A139186"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Mobility </w:t>
      </w:r>
    </w:p>
    <w:p w14:paraId="3BC2B512"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 xml:space="preserve">Self-direction </w:t>
      </w:r>
    </w:p>
    <w:p w14:paraId="37A942E4" w14:textId="77777777" w:rsidR="008D5BCC" w:rsidRPr="008D5BCC" w:rsidRDefault="008D5BCC" w:rsidP="009173B2">
      <w:pPr>
        <w:numPr>
          <w:ilvl w:val="2"/>
          <w:numId w:val="126"/>
        </w:numPr>
        <w:tabs>
          <w:tab w:val="left" w:pos="270"/>
          <w:tab w:val="left" w:pos="810"/>
          <w:tab w:val="left" w:pos="990"/>
          <w:tab w:val="left" w:pos="1170"/>
        </w:tabs>
        <w:spacing w:after="0" w:line="360" w:lineRule="auto"/>
        <w:rPr>
          <w:rFonts w:ascii="Times New Roman" w:eastAsia="Times New Roman" w:hAnsi="Times New Roman" w:cs="Times New Roman"/>
          <w:color w:val="000000"/>
          <w:kern w:val="0"/>
          <w:sz w:val="28"/>
          <w:szCs w:val="28"/>
          <w14:ligatures w14:val="none"/>
        </w:rPr>
      </w:pPr>
      <w:r w:rsidRPr="008D5BCC">
        <w:rPr>
          <w:rFonts w:ascii="Times New Roman" w:eastAsia="Times New Roman" w:hAnsi="Times New Roman" w:cs="Times New Roman"/>
          <w:color w:val="000000"/>
          <w:kern w:val="0"/>
          <w:sz w:val="28"/>
          <w:szCs w:val="28"/>
          <w14:ligatures w14:val="none"/>
        </w:rPr>
        <w:t>Capacity for independent living</w:t>
      </w:r>
    </w:p>
    <w:p w14:paraId="5D59DCFB" w14:textId="3C7B1EDB" w:rsidR="00640B65" w:rsidRPr="00640B65" w:rsidRDefault="00640B65" w:rsidP="00640B65">
      <w:pPr>
        <w:spacing w:after="0" w:line="360" w:lineRule="auto"/>
        <w:jc w:val="both"/>
        <w:rPr>
          <w:rFonts w:ascii="Times New Roman" w:eastAsia="Times New Roman" w:hAnsi="Times New Roman" w:cs="Times New Roman"/>
          <w:b/>
          <w:bCs/>
          <w:color w:val="000000"/>
          <w:kern w:val="0"/>
          <w:sz w:val="28"/>
          <w:szCs w:val="28"/>
          <w14:ligatures w14:val="none"/>
        </w:rPr>
      </w:pPr>
      <w:r w:rsidRPr="00640B65">
        <w:rPr>
          <w:rFonts w:ascii="Times New Roman" w:eastAsia="Times New Roman" w:hAnsi="Times New Roman" w:cs="Times New Roman"/>
          <w:b/>
          <w:bCs/>
          <w:color w:val="000000"/>
          <w:kern w:val="0"/>
          <w:sz w:val="28"/>
          <w:szCs w:val="28"/>
          <w14:ligatures w14:val="none"/>
        </w:rPr>
        <w:t>Role and Function</w:t>
      </w:r>
    </w:p>
    <w:p w14:paraId="5B7F6CD6" w14:textId="77777777" w:rsidR="00640B65" w:rsidRPr="00640B65" w:rsidRDefault="00640B65" w:rsidP="00640B65">
      <w:p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The Council shall carry out responsibilities as required under the DD Act, including:</w:t>
      </w:r>
    </w:p>
    <w:p w14:paraId="427F3DE9" w14:textId="77777777" w:rsidR="00640B65" w:rsidRPr="00640B65" w:rsidRDefault="00640B65" w:rsidP="009173B2">
      <w:pPr>
        <w:numPr>
          <w:ilvl w:val="0"/>
          <w:numId w:val="124"/>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Developing, implementing, and monitoring the 5-Year State Plan </w:t>
      </w:r>
    </w:p>
    <w:p w14:paraId="2676EA43" w14:textId="77777777" w:rsidR="00640B65" w:rsidRPr="00640B65" w:rsidRDefault="00640B65" w:rsidP="009173B2">
      <w:pPr>
        <w:numPr>
          <w:ilvl w:val="0"/>
          <w:numId w:val="124"/>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Identifying priority areas and unmet needs </w:t>
      </w:r>
    </w:p>
    <w:p w14:paraId="3B05E548" w14:textId="77777777" w:rsidR="00640B65" w:rsidRPr="00640B65" w:rsidRDefault="00640B65" w:rsidP="009173B2">
      <w:pPr>
        <w:numPr>
          <w:ilvl w:val="0"/>
          <w:numId w:val="124"/>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Funding and evaluating activities that support systems change, advocacy, and capacity building </w:t>
      </w:r>
    </w:p>
    <w:p w14:paraId="6C39C5EF" w14:textId="77777777" w:rsidR="00640B65" w:rsidRPr="00640B65" w:rsidRDefault="00640B65" w:rsidP="009173B2">
      <w:pPr>
        <w:numPr>
          <w:ilvl w:val="0"/>
          <w:numId w:val="124"/>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Hiring, supervising, and evaluating the Executive Director </w:t>
      </w:r>
    </w:p>
    <w:p w14:paraId="7F6B464D" w14:textId="77777777" w:rsidR="00640B65" w:rsidRPr="00640B65" w:rsidRDefault="00640B65" w:rsidP="009173B2">
      <w:pPr>
        <w:numPr>
          <w:ilvl w:val="0"/>
          <w:numId w:val="124"/>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Ensuring compliance with federal and state requirements </w:t>
      </w:r>
    </w:p>
    <w:p w14:paraId="5174E824" w14:textId="77777777" w:rsidR="00640B65" w:rsidRDefault="00640B65" w:rsidP="00311DE6">
      <w:p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The Council acts as a body, and no individual member may act on behalf of the Council unless authorized.</w:t>
      </w:r>
    </w:p>
    <w:p w14:paraId="02564CC4" w14:textId="77777777" w:rsidR="00640B65" w:rsidRPr="00640B65" w:rsidRDefault="00640B65" w:rsidP="00640B65">
      <w:pPr>
        <w:spacing w:after="0" w:line="360" w:lineRule="auto"/>
        <w:jc w:val="both"/>
        <w:rPr>
          <w:rFonts w:ascii="Times New Roman" w:eastAsia="Times New Roman" w:hAnsi="Times New Roman" w:cs="Times New Roman"/>
          <w:b/>
          <w:bCs/>
          <w:color w:val="000000"/>
          <w:kern w:val="0"/>
          <w:sz w:val="28"/>
          <w:szCs w:val="28"/>
          <w14:ligatures w14:val="none"/>
        </w:rPr>
      </w:pPr>
      <w:r w:rsidRPr="00640B65">
        <w:rPr>
          <w:rFonts w:ascii="Times New Roman" w:eastAsia="Times New Roman" w:hAnsi="Times New Roman" w:cs="Times New Roman"/>
          <w:b/>
          <w:bCs/>
          <w:color w:val="000000"/>
          <w:kern w:val="0"/>
          <w:sz w:val="28"/>
          <w:szCs w:val="28"/>
          <w14:ligatures w14:val="none"/>
        </w:rPr>
        <w:t>Council Responsibilities</w:t>
      </w:r>
    </w:p>
    <w:p w14:paraId="43CBAF34" w14:textId="77777777" w:rsidR="00640B65" w:rsidRPr="00640B65" w:rsidRDefault="00640B65" w:rsidP="00640B65">
      <w:p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The Council shall:</w:t>
      </w:r>
    </w:p>
    <w:p w14:paraId="780D39FA"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Promote advocacy, systems change, and capacity building </w:t>
      </w:r>
    </w:p>
    <w:p w14:paraId="2E7625BB"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Develop and monitor the State Plan </w:t>
      </w:r>
    </w:p>
    <w:p w14:paraId="05923ECB"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Develop and monitor grants and contracts </w:t>
      </w:r>
    </w:p>
    <w:p w14:paraId="567FACA4"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Prepare, approve, and oversee the budget </w:t>
      </w:r>
    </w:p>
    <w:p w14:paraId="7B0EE093"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lastRenderedPageBreak/>
        <w:t xml:space="preserve">Ensure accountability and transparency in all Council activities </w:t>
      </w:r>
    </w:p>
    <w:p w14:paraId="77E55967" w14:textId="64D227AA" w:rsidR="00640B65" w:rsidRDefault="00640B65" w:rsidP="00311DE6">
      <w:p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Detailed procedures and operational responsibilities are further defined in Council governance policies.</w:t>
      </w:r>
    </w:p>
    <w:p w14:paraId="13317F5C" w14:textId="77777777" w:rsidR="00640B65" w:rsidRPr="00640B65" w:rsidRDefault="00640B65" w:rsidP="00640B65">
      <w:pPr>
        <w:spacing w:after="0" w:line="360" w:lineRule="auto"/>
        <w:jc w:val="both"/>
        <w:rPr>
          <w:rFonts w:ascii="Times New Roman" w:eastAsia="Times New Roman" w:hAnsi="Times New Roman" w:cs="Times New Roman"/>
          <w:b/>
          <w:bCs/>
          <w:color w:val="000000"/>
          <w:kern w:val="0"/>
          <w:sz w:val="28"/>
          <w:szCs w:val="28"/>
          <w14:ligatures w14:val="none"/>
        </w:rPr>
      </w:pPr>
      <w:r w:rsidRPr="00640B65">
        <w:rPr>
          <w:rFonts w:ascii="Times New Roman" w:eastAsia="Times New Roman" w:hAnsi="Times New Roman" w:cs="Times New Roman"/>
          <w:b/>
          <w:bCs/>
          <w:color w:val="000000"/>
          <w:kern w:val="0"/>
          <w:sz w:val="28"/>
          <w:szCs w:val="28"/>
          <w14:ligatures w14:val="none"/>
        </w:rPr>
        <w:t>State Plan</w:t>
      </w:r>
    </w:p>
    <w:p w14:paraId="6CEF9ACD" w14:textId="77777777" w:rsidR="00640B65" w:rsidRPr="00640B65" w:rsidRDefault="00640B65" w:rsidP="00640B65">
      <w:pPr>
        <w:spacing w:after="24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The Council shall develop, implement, and monitor a 5-Year State Plan in accordance with the DD Act.</w:t>
      </w:r>
    </w:p>
    <w:p w14:paraId="3F129505" w14:textId="77777777" w:rsidR="00640B65" w:rsidRPr="00640B65" w:rsidRDefault="00640B65" w:rsidP="00640B65">
      <w:p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The State Plan shall:</w:t>
      </w:r>
    </w:p>
    <w:p w14:paraId="46EBC60B"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Be based on a comprehensive review and analysis of needs </w:t>
      </w:r>
    </w:p>
    <w:p w14:paraId="5E197D0B"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Include measurable goals and objectives </w:t>
      </w:r>
    </w:p>
    <w:p w14:paraId="12DF022A" w14:textId="77777777" w:rsidR="00640B65" w:rsidRPr="00640B65" w:rsidRDefault="00640B65" w:rsidP="009173B2">
      <w:pPr>
        <w:numPr>
          <w:ilvl w:val="0"/>
          <w:numId w:val="125"/>
        </w:num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Reflect input from individuals with developmental disabilities and their families </w:t>
      </w:r>
    </w:p>
    <w:p w14:paraId="1062BFB5" w14:textId="77777777" w:rsidR="00640B65" w:rsidRPr="00640B65" w:rsidRDefault="00640B65" w:rsidP="009173B2">
      <w:pPr>
        <w:numPr>
          <w:ilvl w:val="0"/>
          <w:numId w:val="125"/>
        </w:numPr>
        <w:spacing w:after="12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Be reviewed and updated as required </w:t>
      </w:r>
    </w:p>
    <w:p w14:paraId="304DBB19" w14:textId="596FEB6A" w:rsidR="00640B65" w:rsidRPr="00640B65" w:rsidRDefault="00640B65" w:rsidP="00640B65">
      <w:pPr>
        <w:spacing w:after="0" w:line="360" w:lineRule="auto"/>
        <w:jc w:val="both"/>
        <w:rPr>
          <w:rFonts w:ascii="Times New Roman" w:eastAsia="Times New Roman" w:hAnsi="Times New Roman" w:cs="Times New Roman"/>
          <w:b/>
          <w:bCs/>
          <w:color w:val="000000"/>
          <w:kern w:val="0"/>
          <w:sz w:val="28"/>
          <w:szCs w:val="28"/>
          <w14:ligatures w14:val="none"/>
        </w:rPr>
      </w:pPr>
      <w:r w:rsidRPr="00640B65">
        <w:rPr>
          <w:rFonts w:ascii="Times New Roman" w:eastAsia="Times New Roman" w:hAnsi="Times New Roman" w:cs="Times New Roman"/>
          <w:b/>
          <w:bCs/>
          <w:color w:val="000000"/>
          <w:kern w:val="0"/>
          <w:sz w:val="28"/>
          <w:szCs w:val="28"/>
          <w14:ligatures w14:val="none"/>
        </w:rPr>
        <w:t>Membership</w:t>
      </w:r>
    </w:p>
    <w:p w14:paraId="67D92F0B" w14:textId="77777777" w:rsidR="00311DE6" w:rsidRPr="00311DE6" w:rsidRDefault="00311DE6" w:rsidP="00311DE6">
      <w:pPr>
        <w:spacing w:after="0" w:line="360" w:lineRule="auto"/>
        <w:jc w:val="both"/>
        <w:rPr>
          <w:rFonts w:ascii="Times New Roman" w:eastAsia="Times New Roman" w:hAnsi="Times New Roman" w:cs="Times New Roman"/>
          <w:color w:val="000000"/>
          <w:kern w:val="0"/>
          <w:sz w:val="28"/>
          <w:szCs w:val="28"/>
          <w14:ligatures w14:val="none"/>
        </w:rPr>
      </w:pPr>
      <w:r w:rsidRPr="00311DE6">
        <w:rPr>
          <w:rFonts w:ascii="Times New Roman" w:eastAsia="Times New Roman" w:hAnsi="Times New Roman" w:cs="Times New Roman"/>
          <w:color w:val="000000"/>
          <w:kern w:val="0"/>
          <w:sz w:val="28"/>
          <w:szCs w:val="28"/>
          <w14:ligatures w14:val="none"/>
        </w:rPr>
        <w:t>Membership shall comply with the DD Act and applicable law, including:</w:t>
      </w:r>
    </w:p>
    <w:p w14:paraId="11EE9BFB" w14:textId="77777777" w:rsidR="00311DE6" w:rsidRPr="00311DE6" w:rsidRDefault="00311DE6" w:rsidP="009173B2">
      <w:pPr>
        <w:numPr>
          <w:ilvl w:val="0"/>
          <w:numId w:val="129"/>
        </w:numPr>
        <w:spacing w:after="0" w:line="360" w:lineRule="auto"/>
        <w:jc w:val="both"/>
        <w:rPr>
          <w:rFonts w:ascii="Times New Roman" w:eastAsia="Times New Roman" w:hAnsi="Times New Roman" w:cs="Times New Roman"/>
          <w:color w:val="000000"/>
          <w:kern w:val="0"/>
          <w:sz w:val="28"/>
          <w:szCs w:val="28"/>
          <w14:ligatures w14:val="none"/>
        </w:rPr>
      </w:pPr>
      <w:r w:rsidRPr="00311DE6">
        <w:rPr>
          <w:rFonts w:ascii="Times New Roman" w:eastAsia="Times New Roman" w:hAnsi="Times New Roman" w:cs="Times New Roman"/>
          <w:color w:val="000000"/>
          <w:kern w:val="0"/>
          <w:sz w:val="28"/>
          <w:szCs w:val="28"/>
          <w14:ligatures w14:val="none"/>
        </w:rPr>
        <w:t xml:space="preserve">Appointment by the Governor </w:t>
      </w:r>
    </w:p>
    <w:p w14:paraId="09E29DA4" w14:textId="77777777" w:rsidR="00311DE6" w:rsidRPr="00311DE6" w:rsidRDefault="00311DE6" w:rsidP="009173B2">
      <w:pPr>
        <w:numPr>
          <w:ilvl w:val="0"/>
          <w:numId w:val="129"/>
        </w:numPr>
        <w:spacing w:after="0" w:line="360" w:lineRule="auto"/>
        <w:jc w:val="both"/>
        <w:rPr>
          <w:rFonts w:ascii="Times New Roman" w:eastAsia="Times New Roman" w:hAnsi="Times New Roman" w:cs="Times New Roman"/>
          <w:color w:val="000000"/>
          <w:kern w:val="0"/>
          <w:sz w:val="28"/>
          <w:szCs w:val="28"/>
          <w14:ligatures w14:val="none"/>
        </w:rPr>
      </w:pPr>
      <w:r w:rsidRPr="00311DE6">
        <w:rPr>
          <w:rFonts w:ascii="Times New Roman" w:eastAsia="Times New Roman" w:hAnsi="Times New Roman" w:cs="Times New Roman"/>
          <w:color w:val="000000"/>
          <w:kern w:val="0"/>
          <w:sz w:val="28"/>
          <w:szCs w:val="28"/>
          <w14:ligatures w14:val="none"/>
        </w:rPr>
        <w:t xml:space="preserve">Inclusion of both citizen members and agency members </w:t>
      </w:r>
    </w:p>
    <w:p w14:paraId="55C64B8F" w14:textId="77777777" w:rsidR="00311DE6" w:rsidRPr="00311DE6" w:rsidRDefault="00311DE6" w:rsidP="009173B2">
      <w:pPr>
        <w:numPr>
          <w:ilvl w:val="0"/>
          <w:numId w:val="129"/>
        </w:numPr>
        <w:spacing w:after="0" w:line="360" w:lineRule="auto"/>
        <w:jc w:val="both"/>
        <w:rPr>
          <w:rFonts w:ascii="Times New Roman" w:eastAsia="Times New Roman" w:hAnsi="Times New Roman" w:cs="Times New Roman"/>
          <w:color w:val="000000"/>
          <w:kern w:val="0"/>
          <w:sz w:val="28"/>
          <w:szCs w:val="28"/>
          <w14:ligatures w14:val="none"/>
        </w:rPr>
      </w:pPr>
      <w:r w:rsidRPr="00311DE6">
        <w:rPr>
          <w:rFonts w:ascii="Times New Roman" w:eastAsia="Times New Roman" w:hAnsi="Times New Roman" w:cs="Times New Roman"/>
          <w:color w:val="000000"/>
          <w:kern w:val="0"/>
          <w:sz w:val="28"/>
          <w:szCs w:val="28"/>
          <w14:ligatures w14:val="none"/>
        </w:rPr>
        <w:t xml:space="preserve">Representation consistent with federal requirements </w:t>
      </w:r>
    </w:p>
    <w:p w14:paraId="334D8285" w14:textId="77777777" w:rsidR="00311DE6" w:rsidRPr="00311DE6" w:rsidRDefault="00311DE6" w:rsidP="009173B2">
      <w:pPr>
        <w:numPr>
          <w:ilvl w:val="0"/>
          <w:numId w:val="129"/>
        </w:numPr>
        <w:spacing w:after="0" w:line="360" w:lineRule="auto"/>
        <w:jc w:val="both"/>
        <w:rPr>
          <w:rFonts w:ascii="Times New Roman" w:eastAsia="Times New Roman" w:hAnsi="Times New Roman" w:cs="Times New Roman"/>
          <w:color w:val="000000"/>
          <w:kern w:val="0"/>
          <w:sz w:val="28"/>
          <w:szCs w:val="28"/>
          <w14:ligatures w14:val="none"/>
        </w:rPr>
      </w:pPr>
      <w:r w:rsidRPr="00311DE6">
        <w:rPr>
          <w:rFonts w:ascii="Times New Roman" w:eastAsia="Times New Roman" w:hAnsi="Times New Roman" w:cs="Times New Roman"/>
          <w:color w:val="000000"/>
          <w:kern w:val="0"/>
          <w:sz w:val="28"/>
          <w:szCs w:val="28"/>
          <w14:ligatures w14:val="none"/>
        </w:rPr>
        <w:t xml:space="preserve">Geographic and demographic diversity </w:t>
      </w:r>
    </w:p>
    <w:p w14:paraId="3F94EC6D" w14:textId="77777777" w:rsidR="00311DE6" w:rsidRPr="00311DE6" w:rsidRDefault="00311DE6" w:rsidP="00311DE6">
      <w:pPr>
        <w:spacing w:after="0" w:line="360" w:lineRule="auto"/>
        <w:jc w:val="both"/>
        <w:rPr>
          <w:rFonts w:ascii="Times New Roman" w:eastAsia="Times New Roman" w:hAnsi="Times New Roman" w:cs="Times New Roman"/>
          <w:color w:val="000000"/>
          <w:kern w:val="0"/>
          <w:sz w:val="28"/>
          <w:szCs w:val="28"/>
          <w14:ligatures w14:val="none"/>
        </w:rPr>
      </w:pPr>
      <w:r w:rsidRPr="00311DE6">
        <w:rPr>
          <w:rFonts w:ascii="Times New Roman" w:eastAsia="Times New Roman" w:hAnsi="Times New Roman" w:cs="Times New Roman"/>
          <w:color w:val="000000"/>
          <w:kern w:val="0"/>
          <w:sz w:val="28"/>
          <w:szCs w:val="28"/>
          <w14:ligatures w14:val="none"/>
        </w:rPr>
        <w:t xml:space="preserve">All </w:t>
      </w:r>
      <w:proofErr w:type="gramStart"/>
      <w:r w:rsidRPr="00311DE6">
        <w:rPr>
          <w:rFonts w:ascii="Times New Roman" w:eastAsia="Times New Roman" w:hAnsi="Times New Roman" w:cs="Times New Roman"/>
          <w:color w:val="000000"/>
          <w:kern w:val="0"/>
          <w:sz w:val="28"/>
          <w:szCs w:val="28"/>
          <w14:ligatures w14:val="none"/>
        </w:rPr>
        <w:t>members shall</w:t>
      </w:r>
      <w:proofErr w:type="gramEnd"/>
      <w:r w:rsidRPr="00311DE6">
        <w:rPr>
          <w:rFonts w:ascii="Times New Roman" w:eastAsia="Times New Roman" w:hAnsi="Times New Roman" w:cs="Times New Roman"/>
          <w:color w:val="000000"/>
          <w:kern w:val="0"/>
          <w:sz w:val="28"/>
          <w:szCs w:val="28"/>
          <w14:ligatures w14:val="none"/>
        </w:rPr>
        <w:t xml:space="preserve"> have equal voting rights. No proxy voting shall be permitted.</w:t>
      </w:r>
    </w:p>
    <w:p w14:paraId="4D1E1230" w14:textId="77777777" w:rsidR="00640B65" w:rsidRPr="00640B65" w:rsidRDefault="00640B65" w:rsidP="008D5BCC">
      <w:pPr>
        <w:spacing w:after="0" w:line="360" w:lineRule="auto"/>
        <w:jc w:val="both"/>
        <w:rPr>
          <w:rFonts w:ascii="Times New Roman" w:eastAsia="Times New Roman" w:hAnsi="Times New Roman" w:cs="Times New Roman"/>
          <w:b/>
          <w:bCs/>
          <w:color w:val="000000"/>
          <w:kern w:val="0"/>
          <w:sz w:val="28"/>
          <w:szCs w:val="28"/>
          <w14:ligatures w14:val="none"/>
        </w:rPr>
      </w:pPr>
      <w:r w:rsidRPr="00640B65">
        <w:rPr>
          <w:rFonts w:ascii="Times New Roman" w:eastAsia="Times New Roman" w:hAnsi="Times New Roman" w:cs="Times New Roman"/>
          <w:b/>
          <w:bCs/>
          <w:color w:val="000000"/>
          <w:kern w:val="0"/>
          <w:sz w:val="28"/>
          <w:szCs w:val="28"/>
          <w14:ligatures w14:val="none"/>
        </w:rPr>
        <w:t>Terms of Membership</w:t>
      </w:r>
    </w:p>
    <w:p w14:paraId="15ACA1CB" w14:textId="77777777" w:rsidR="00640B65" w:rsidRPr="00640B65" w:rsidRDefault="00640B65" w:rsidP="00640B65">
      <w:pPr>
        <w:spacing w:after="24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 xml:space="preserve">Council members shall serve terms consistent with federal law, state law, and gubernatorial </w:t>
      </w:r>
      <w:proofErr w:type="gramStart"/>
      <w:r w:rsidRPr="00640B65">
        <w:rPr>
          <w:rFonts w:ascii="Times New Roman" w:eastAsia="Times New Roman" w:hAnsi="Times New Roman" w:cs="Times New Roman"/>
          <w:color w:val="000000"/>
          <w:kern w:val="0"/>
          <w:sz w:val="28"/>
          <w:szCs w:val="28"/>
          <w14:ligatures w14:val="none"/>
        </w:rPr>
        <w:t>appointment</w:t>
      </w:r>
      <w:proofErr w:type="gramEnd"/>
      <w:r w:rsidRPr="00640B65">
        <w:rPr>
          <w:rFonts w:ascii="Times New Roman" w:eastAsia="Times New Roman" w:hAnsi="Times New Roman" w:cs="Times New Roman"/>
          <w:color w:val="000000"/>
          <w:kern w:val="0"/>
          <w:sz w:val="28"/>
          <w:szCs w:val="28"/>
          <w14:ligatures w14:val="none"/>
        </w:rPr>
        <w:t>.</w:t>
      </w:r>
    </w:p>
    <w:p w14:paraId="1AC7A0DF" w14:textId="77777777" w:rsidR="00640B65" w:rsidRPr="00640B65" w:rsidRDefault="00640B65" w:rsidP="00311DE6">
      <w:pPr>
        <w:spacing w:after="0" w:line="360" w:lineRule="auto"/>
        <w:jc w:val="both"/>
        <w:rPr>
          <w:rFonts w:ascii="Times New Roman" w:eastAsia="Times New Roman" w:hAnsi="Times New Roman" w:cs="Times New Roman"/>
          <w:color w:val="000000"/>
          <w:kern w:val="0"/>
          <w:sz w:val="28"/>
          <w:szCs w:val="28"/>
          <w14:ligatures w14:val="none"/>
        </w:rPr>
      </w:pPr>
      <w:r w:rsidRPr="00640B65">
        <w:rPr>
          <w:rFonts w:ascii="Times New Roman" w:eastAsia="Times New Roman" w:hAnsi="Times New Roman" w:cs="Times New Roman"/>
          <w:color w:val="000000"/>
          <w:kern w:val="0"/>
          <w:sz w:val="28"/>
          <w:szCs w:val="28"/>
          <w14:ligatures w14:val="none"/>
        </w:rPr>
        <w:t>Term limits, rotation, and reappointment processes may be further defined in governance policies.</w:t>
      </w:r>
    </w:p>
    <w:bookmarkEnd w:id="372"/>
    <w:bookmarkEnd w:id="373"/>
    <w:bookmarkEnd w:id="374"/>
    <w:bookmarkEnd w:id="375"/>
    <w:bookmarkEnd w:id="376"/>
    <w:bookmarkEnd w:id="377"/>
    <w:p w14:paraId="2E3DB3E0" w14:textId="77777777" w:rsidR="009173B2" w:rsidRPr="009173B2" w:rsidRDefault="009173B2" w:rsidP="009173B2">
      <w:pPr>
        <w:spacing w:after="0" w:line="360" w:lineRule="auto"/>
        <w:jc w:val="both"/>
        <w:rPr>
          <w:rFonts w:ascii="Times New Roman" w:eastAsia="Times New Roman" w:hAnsi="Times New Roman" w:cs="Times New Roman"/>
          <w:b/>
          <w:bCs/>
          <w:color w:val="000000"/>
          <w:kern w:val="0"/>
          <w:sz w:val="28"/>
          <w:szCs w:val="28"/>
          <w14:ligatures w14:val="none"/>
        </w:rPr>
      </w:pPr>
      <w:r w:rsidRPr="009173B2">
        <w:rPr>
          <w:rFonts w:ascii="Times New Roman" w:eastAsia="Times New Roman" w:hAnsi="Times New Roman" w:cs="Times New Roman"/>
          <w:b/>
          <w:bCs/>
          <w:color w:val="000000"/>
          <w:kern w:val="0"/>
          <w:sz w:val="28"/>
          <w:szCs w:val="28"/>
          <w14:ligatures w14:val="none"/>
        </w:rPr>
        <w:t>Meetings</w:t>
      </w:r>
    </w:p>
    <w:p w14:paraId="102A6C39"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The Council shall meet at regular intervals as necessary to conduct its business.</w:t>
      </w:r>
    </w:p>
    <w:p w14:paraId="46868400"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A quorum shall consist of a simple majority of appointed members unless otherwise required by law.</w:t>
      </w:r>
    </w:p>
    <w:p w14:paraId="3182BDCE"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lastRenderedPageBreak/>
        <w:t>All meetings shall be conducted in accordance with the Nevada Open Meeting Law (NRS Chapter 241).</w:t>
      </w:r>
    </w:p>
    <w:p w14:paraId="7FB85E73"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The Council shall provide opportunities for public comment as required by law.</w:t>
      </w:r>
    </w:p>
    <w:p w14:paraId="78F52D7B" w14:textId="77777777" w:rsidR="009173B2" w:rsidRPr="009173B2" w:rsidRDefault="009173B2" w:rsidP="009173B2">
      <w:pPr>
        <w:spacing w:after="0" w:line="360" w:lineRule="auto"/>
        <w:jc w:val="both"/>
        <w:rPr>
          <w:rFonts w:ascii="Times New Roman" w:eastAsia="Times New Roman" w:hAnsi="Times New Roman" w:cs="Times New Roman"/>
          <w:b/>
          <w:bCs/>
          <w:color w:val="000000"/>
          <w:kern w:val="0"/>
          <w:sz w:val="28"/>
          <w:szCs w:val="28"/>
          <w14:ligatures w14:val="none"/>
        </w:rPr>
      </w:pPr>
      <w:r w:rsidRPr="009173B2">
        <w:rPr>
          <w:rFonts w:ascii="Times New Roman" w:eastAsia="Times New Roman" w:hAnsi="Times New Roman" w:cs="Times New Roman"/>
          <w:b/>
          <w:bCs/>
          <w:color w:val="000000"/>
          <w:kern w:val="0"/>
          <w:sz w:val="28"/>
          <w:szCs w:val="28"/>
          <w14:ligatures w14:val="none"/>
        </w:rPr>
        <w:t>Officers</w:t>
      </w:r>
    </w:p>
    <w:p w14:paraId="70DEB321"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The Council shall elect a Chair and Vice Chair from among its members.</w:t>
      </w:r>
    </w:p>
    <w:p w14:paraId="2A8AE51D"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The Chair shall preside over meetings and work in partnership with the Executive Director.</w:t>
      </w:r>
    </w:p>
    <w:p w14:paraId="2D844135"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The Vice Chair shall perform the duties of the Chair in their absence.</w:t>
      </w:r>
    </w:p>
    <w:p w14:paraId="6757D51B" w14:textId="77777777" w:rsidR="009173B2" w:rsidRPr="009173B2" w:rsidRDefault="009173B2" w:rsidP="009173B2">
      <w:pPr>
        <w:spacing w:after="0" w:line="360" w:lineRule="auto"/>
        <w:jc w:val="both"/>
        <w:rPr>
          <w:rFonts w:ascii="Times New Roman" w:eastAsia="Times New Roman" w:hAnsi="Times New Roman" w:cs="Times New Roman"/>
          <w:b/>
          <w:bCs/>
          <w:color w:val="000000"/>
          <w:kern w:val="0"/>
          <w:sz w:val="28"/>
          <w:szCs w:val="28"/>
          <w14:ligatures w14:val="none"/>
        </w:rPr>
      </w:pPr>
      <w:r w:rsidRPr="009173B2">
        <w:rPr>
          <w:rFonts w:ascii="Times New Roman" w:eastAsia="Times New Roman" w:hAnsi="Times New Roman" w:cs="Times New Roman"/>
          <w:b/>
          <w:bCs/>
          <w:color w:val="000000"/>
          <w:kern w:val="0"/>
          <w:sz w:val="28"/>
          <w:szCs w:val="28"/>
          <w14:ligatures w14:val="none"/>
        </w:rPr>
        <w:t>Committees</w:t>
      </w:r>
    </w:p>
    <w:p w14:paraId="2F975004"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The Council may establish standing and ad hoc committees as necessary.</w:t>
      </w:r>
    </w:p>
    <w:p w14:paraId="5AE56FCF"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Committees shall operate under the authority of the Council and report to the full Council.</w:t>
      </w:r>
    </w:p>
    <w:p w14:paraId="2EFF478B" w14:textId="7A9595C1" w:rsidR="005E362A"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Committee structure and responsibilities are defined in governance policies.</w:t>
      </w:r>
    </w:p>
    <w:p w14:paraId="4C8AEF58" w14:textId="77777777" w:rsidR="009173B2" w:rsidRPr="009173B2" w:rsidRDefault="009173B2" w:rsidP="009173B2">
      <w:pPr>
        <w:spacing w:after="0" w:line="360" w:lineRule="auto"/>
        <w:jc w:val="both"/>
        <w:rPr>
          <w:rFonts w:ascii="Times New Roman" w:eastAsia="Times New Roman" w:hAnsi="Times New Roman" w:cs="Times New Roman"/>
          <w:b/>
          <w:bCs/>
          <w:color w:val="000000"/>
          <w:kern w:val="0"/>
          <w:sz w:val="28"/>
          <w:szCs w:val="28"/>
          <w14:ligatures w14:val="none"/>
        </w:rPr>
      </w:pPr>
      <w:r w:rsidRPr="009173B2">
        <w:rPr>
          <w:rFonts w:ascii="Times New Roman" w:eastAsia="Times New Roman" w:hAnsi="Times New Roman" w:cs="Times New Roman"/>
          <w:b/>
          <w:bCs/>
          <w:color w:val="000000"/>
          <w:kern w:val="0"/>
          <w:sz w:val="28"/>
          <w:szCs w:val="28"/>
          <w14:ligatures w14:val="none"/>
        </w:rPr>
        <w:t>Conflict of Interest</w:t>
      </w:r>
    </w:p>
    <w:p w14:paraId="090CEFFE"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Council members shall comply with all applicable federal and state conflict of interest laws, including 42 U.S.C. §15024(c)(5) and NRS Chapter 281A.</w:t>
      </w:r>
    </w:p>
    <w:p w14:paraId="505FA1C3"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Members shall disclose any real or perceived conflicts of interest and abstain from participation in related matters.</w:t>
      </w:r>
    </w:p>
    <w:p w14:paraId="7FCDA268" w14:textId="77777777" w:rsidR="009173B2" w:rsidRPr="009173B2" w:rsidRDefault="009173B2" w:rsidP="009173B2">
      <w:pPr>
        <w:spacing w:after="0" w:line="360" w:lineRule="auto"/>
        <w:jc w:val="both"/>
        <w:rPr>
          <w:rFonts w:ascii="Times New Roman" w:eastAsia="Times New Roman" w:hAnsi="Times New Roman" w:cs="Times New Roman"/>
          <w:color w:val="000000"/>
          <w:kern w:val="0"/>
          <w:sz w:val="28"/>
          <w:szCs w:val="28"/>
          <w14:ligatures w14:val="none"/>
        </w:rPr>
      </w:pPr>
      <w:r w:rsidRPr="009173B2">
        <w:rPr>
          <w:rFonts w:ascii="Times New Roman" w:eastAsia="Times New Roman" w:hAnsi="Times New Roman" w:cs="Times New Roman"/>
          <w:color w:val="000000"/>
          <w:kern w:val="0"/>
          <w:sz w:val="28"/>
          <w:szCs w:val="28"/>
          <w14:ligatures w14:val="none"/>
        </w:rPr>
        <w:t>Detailed procedures are defined in governance policies.</w:t>
      </w:r>
    </w:p>
    <w:p w14:paraId="53E88727" w14:textId="6F2E3F49" w:rsidR="00DB7BD8" w:rsidRPr="00DB7BD8" w:rsidRDefault="00DB7BD8" w:rsidP="009173B2">
      <w:pPr>
        <w:spacing w:after="0" w:line="360" w:lineRule="auto"/>
        <w:jc w:val="both"/>
        <w:rPr>
          <w:rFonts w:ascii="Times New Roman" w:eastAsia="DengXian Light" w:hAnsi="Times New Roman" w:cs="Times New Roman"/>
          <w:b/>
          <w:bCs/>
          <w:kern w:val="0"/>
          <w:sz w:val="32"/>
          <w:szCs w:val="32"/>
          <w14:ligatures w14:val="none"/>
        </w:rPr>
      </w:pPr>
      <w:bookmarkStart w:id="378" w:name="_Toc54225154"/>
      <w:bookmarkStart w:id="379" w:name="_Toc54226184"/>
      <w:bookmarkStart w:id="380" w:name="_Toc64557587"/>
      <w:bookmarkStart w:id="381" w:name="_Toc64557907"/>
      <w:bookmarkStart w:id="382" w:name="_Toc64558317"/>
      <w:bookmarkStart w:id="383" w:name="_Toc94703851"/>
      <w:bookmarkStart w:id="384" w:name="_Toc152937363"/>
      <w:bookmarkStart w:id="385" w:name="_Toc159613894"/>
      <w:r w:rsidRPr="009173B2">
        <w:rPr>
          <w:rFonts w:ascii="Times New Roman" w:eastAsia="Times New Roman" w:hAnsi="Times New Roman" w:cs="Times New Roman"/>
          <w:b/>
          <w:bCs/>
          <w:color w:val="000000"/>
          <w:kern w:val="0"/>
          <w:sz w:val="28"/>
          <w:szCs w:val="28"/>
          <w14:ligatures w14:val="none"/>
        </w:rPr>
        <w:t>Procedure</w:t>
      </w:r>
      <w:r w:rsidRPr="00DB7BD8">
        <w:rPr>
          <w:rFonts w:ascii="Times New Roman" w:eastAsia="DengXian Light" w:hAnsi="Times New Roman" w:cs="Times New Roman"/>
          <w:b/>
          <w:bCs/>
          <w:kern w:val="0"/>
          <w:sz w:val="32"/>
          <w:szCs w:val="32"/>
          <w14:ligatures w14:val="none"/>
        </w:rPr>
        <w:t xml:space="preserve"> for Amendment</w:t>
      </w:r>
      <w:bookmarkEnd w:id="378"/>
      <w:bookmarkEnd w:id="379"/>
      <w:bookmarkEnd w:id="380"/>
      <w:bookmarkEnd w:id="381"/>
      <w:bookmarkEnd w:id="382"/>
      <w:bookmarkEnd w:id="383"/>
      <w:bookmarkEnd w:id="384"/>
      <w:bookmarkEnd w:id="385"/>
    </w:p>
    <w:p w14:paraId="1A95D0DE" w14:textId="736AB96F"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The </w:t>
      </w:r>
      <w:r w:rsidR="009173B2">
        <w:rPr>
          <w:rFonts w:ascii="Times New Roman" w:eastAsia="Times New Roman" w:hAnsi="Times New Roman" w:cs="Times New Roman"/>
          <w:color w:val="000000"/>
          <w:kern w:val="0"/>
          <w:sz w:val="28"/>
          <w:szCs w:val="28"/>
          <w14:ligatures w14:val="none"/>
        </w:rPr>
        <w:t>Council By-Laws</w:t>
      </w:r>
      <w:r w:rsidRPr="00DB7BD8">
        <w:rPr>
          <w:rFonts w:ascii="Times New Roman" w:eastAsia="Times New Roman" w:hAnsi="Times New Roman" w:cs="Times New Roman"/>
          <w:color w:val="000000"/>
          <w:kern w:val="0"/>
          <w:sz w:val="28"/>
          <w:szCs w:val="28"/>
          <w14:ligatures w14:val="none"/>
        </w:rPr>
        <w:t xml:space="preserve"> may be amended by recommendations of </w:t>
      </w:r>
      <w:r w:rsidR="009173B2">
        <w:rPr>
          <w:rFonts w:ascii="Times New Roman" w:eastAsia="Times New Roman" w:hAnsi="Times New Roman" w:cs="Times New Roman"/>
          <w:color w:val="000000"/>
          <w:kern w:val="0"/>
          <w:sz w:val="28"/>
          <w:szCs w:val="28"/>
          <w14:ligatures w14:val="none"/>
        </w:rPr>
        <w:t>the Council Executive Director through the</w:t>
      </w:r>
      <w:r w:rsidRPr="00DB7BD8">
        <w:rPr>
          <w:rFonts w:ascii="Times New Roman" w:eastAsia="Times New Roman" w:hAnsi="Times New Roman" w:cs="Times New Roman"/>
          <w:color w:val="000000"/>
          <w:kern w:val="0"/>
          <w:sz w:val="28"/>
          <w:szCs w:val="28"/>
          <w14:ligatures w14:val="none"/>
        </w:rPr>
        <w:t xml:space="preserve"> Executive Committee and two-third</w:t>
      </w:r>
      <w:r w:rsidR="00BB5F42">
        <w:rPr>
          <w:rFonts w:ascii="Times New Roman" w:eastAsia="Times New Roman" w:hAnsi="Times New Roman" w:cs="Times New Roman"/>
          <w:color w:val="000000"/>
          <w:kern w:val="0"/>
          <w:sz w:val="28"/>
          <w:szCs w:val="28"/>
          <w14:ligatures w14:val="none"/>
        </w:rPr>
        <w:t xml:space="preserve"> </w:t>
      </w:r>
      <w:r w:rsidRPr="00DB7BD8">
        <w:rPr>
          <w:rFonts w:ascii="Times New Roman" w:eastAsia="Times New Roman" w:hAnsi="Times New Roman" w:cs="Times New Roman"/>
          <w:color w:val="000000"/>
          <w:kern w:val="0"/>
          <w:sz w:val="28"/>
          <w:szCs w:val="28"/>
          <w14:ligatures w14:val="none"/>
        </w:rPr>
        <w:t xml:space="preserve">votes of the members present and voting at any </w:t>
      </w:r>
      <w:proofErr w:type="gramStart"/>
      <w:r w:rsidRPr="00DB7BD8">
        <w:rPr>
          <w:rFonts w:ascii="Times New Roman" w:eastAsia="Times New Roman" w:hAnsi="Times New Roman" w:cs="Times New Roman"/>
          <w:color w:val="000000"/>
          <w:kern w:val="0"/>
          <w:sz w:val="28"/>
          <w:szCs w:val="28"/>
          <w14:ligatures w14:val="none"/>
        </w:rPr>
        <w:t>meeting;</w:t>
      </w:r>
      <w:proofErr w:type="gramEnd"/>
      <w:r w:rsidRPr="00DB7BD8">
        <w:rPr>
          <w:rFonts w:ascii="Times New Roman" w:eastAsia="Times New Roman" w:hAnsi="Times New Roman" w:cs="Times New Roman"/>
          <w:color w:val="000000"/>
          <w:kern w:val="0"/>
          <w:sz w:val="28"/>
          <w:szCs w:val="28"/>
          <w14:ligatures w14:val="none"/>
        </w:rPr>
        <w:t xml:space="preserve"> provided that the meeting notice and the wording of the proposed change are delivered to every member at least two weeks before the date of the meeting.</w:t>
      </w:r>
    </w:p>
    <w:p w14:paraId="415E67BB"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p>
    <w:p w14:paraId="26AB6433" w14:textId="77777777" w:rsidR="00F82240" w:rsidRDefault="00F82240">
      <w:pPr>
        <w:rPr>
          <w:rFonts w:ascii="Times New Roman" w:eastAsia="DengXian Light" w:hAnsi="Times New Roman" w:cs="Times New Roman"/>
          <w:b/>
          <w:bCs/>
          <w:color w:val="000000"/>
          <w:w w:val="105"/>
          <w:kern w:val="0"/>
          <w:sz w:val="36"/>
          <w:szCs w:val="36"/>
          <w14:ligatures w14:val="none"/>
        </w:rPr>
      </w:pPr>
      <w:bookmarkStart w:id="386" w:name="_Toc152937365"/>
      <w:bookmarkStart w:id="387" w:name="_Toc159613896"/>
      <w:r>
        <w:rPr>
          <w:rFonts w:ascii="Times New Roman" w:eastAsia="DengXian Light" w:hAnsi="Times New Roman" w:cs="Times New Roman"/>
          <w:b/>
          <w:bCs/>
          <w:color w:val="000000"/>
          <w:w w:val="105"/>
          <w:kern w:val="0"/>
          <w:sz w:val="36"/>
          <w:szCs w:val="36"/>
          <w14:ligatures w14:val="none"/>
        </w:rPr>
        <w:br w:type="page"/>
      </w:r>
    </w:p>
    <w:p w14:paraId="212E6529" w14:textId="358411CB" w:rsidR="005923CC" w:rsidRDefault="00DB7BD8" w:rsidP="005923CC">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388" w:name="_Toc226552730"/>
      <w:r w:rsidRPr="00DB7BD8">
        <w:rPr>
          <w:rFonts w:ascii="Times New Roman" w:eastAsia="DengXian Light" w:hAnsi="Times New Roman" w:cs="Times New Roman"/>
          <w:b/>
          <w:bCs/>
          <w:color w:val="000000"/>
          <w:w w:val="105"/>
          <w:kern w:val="0"/>
          <w:sz w:val="36"/>
          <w:szCs w:val="36"/>
          <w14:ligatures w14:val="none"/>
        </w:rPr>
        <w:lastRenderedPageBreak/>
        <w:t>Council Position Statements</w:t>
      </w:r>
      <w:bookmarkStart w:id="389" w:name="_Toc54225164"/>
      <w:bookmarkStart w:id="390" w:name="_Toc54226194"/>
      <w:bookmarkStart w:id="391" w:name="_Toc64557597"/>
      <w:bookmarkStart w:id="392" w:name="_Toc64557917"/>
      <w:bookmarkStart w:id="393" w:name="_Toc64558327"/>
      <w:bookmarkStart w:id="394" w:name="_Toc68015622"/>
      <w:bookmarkStart w:id="395" w:name="_Toc152937366"/>
      <w:bookmarkStart w:id="396" w:name="_Toc159613897"/>
      <w:bookmarkStart w:id="397" w:name="_Toc54225157"/>
      <w:bookmarkStart w:id="398" w:name="_Toc54226187"/>
      <w:bookmarkStart w:id="399" w:name="_Toc64557590"/>
      <w:bookmarkStart w:id="400" w:name="_Toc64557910"/>
      <w:bookmarkStart w:id="401" w:name="_Toc64558320"/>
      <w:bookmarkStart w:id="402" w:name="_Toc68015615"/>
      <w:bookmarkEnd w:id="386"/>
      <w:bookmarkEnd w:id="387"/>
      <w:bookmarkEnd w:id="388"/>
    </w:p>
    <w:p w14:paraId="25C21C7B" w14:textId="47A85E17" w:rsidR="005923CC" w:rsidRPr="005923CC" w:rsidRDefault="005923CC" w:rsidP="005923CC">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03" w:name="_Toc226552731"/>
      <w:r>
        <w:rPr>
          <w:rFonts w:ascii="Times New Roman" w:eastAsia="DengXian Light" w:hAnsi="Times New Roman" w:cs="Times New Roman"/>
          <w:b/>
          <w:bCs/>
          <w:kern w:val="0"/>
          <w:sz w:val="32"/>
          <w:szCs w:val="28"/>
          <w14:ligatures w14:val="none"/>
        </w:rPr>
        <w:t>Position on Ableism</w:t>
      </w:r>
      <w:bookmarkEnd w:id="403"/>
    </w:p>
    <w:p w14:paraId="51E63F76" w14:textId="79A04209" w:rsidR="005923CC" w:rsidRPr="005923CC" w:rsidRDefault="005923CC" w:rsidP="0039777F">
      <w:pPr>
        <w:spacing w:after="12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Ableism is the discrimination of and social prejudice against people with disabilities based on the belief that “typical” abilities are superior. At the center of the idea, ableism is the belief and assumption that “people with disabilities need fixing” and that there is a “solution to their problems”. Much like racism and sexism, ableism includes harmful stereotypes, misconceptions, misinformation, and generalization of people with disabilities and their abilities.</w:t>
      </w:r>
    </w:p>
    <w:p w14:paraId="091D7B4C" w14:textId="77777777" w:rsidR="005923CC" w:rsidRPr="005923CC" w:rsidRDefault="005923CC" w:rsidP="0039777F">
      <w:pPr>
        <w:spacing w:after="12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People with disabilities have been subject to the greatest violence and oppression of ableism. </w:t>
      </w:r>
      <w:proofErr w:type="gramStart"/>
      <w:r w:rsidRPr="005923CC">
        <w:rPr>
          <w:rFonts w:ascii="Times New Roman" w:eastAsia="Times New Roman" w:hAnsi="Times New Roman" w:cs="Times New Roman"/>
          <w:color w:val="000000"/>
          <w:kern w:val="0"/>
          <w:sz w:val="28"/>
          <w:szCs w:val="28"/>
          <w14:ligatures w14:val="none"/>
        </w:rPr>
        <w:t>In order to</w:t>
      </w:r>
      <w:proofErr w:type="gramEnd"/>
      <w:r w:rsidRPr="005923CC">
        <w:rPr>
          <w:rFonts w:ascii="Times New Roman" w:eastAsia="Times New Roman" w:hAnsi="Times New Roman" w:cs="Times New Roman"/>
          <w:color w:val="000000"/>
          <w:kern w:val="0"/>
          <w:sz w:val="28"/>
          <w:szCs w:val="28"/>
          <w14:ligatures w14:val="none"/>
        </w:rPr>
        <w:t xml:space="preserve"> eliminate ableism, a world must be built where all bodies and minds are respected, valued, and equal. Many movements for rights and justice do not include people with disabilities. Even the disability rights movement has been based on a competitive access model, in which people constantly prove their need for support.</w:t>
      </w:r>
    </w:p>
    <w:p w14:paraId="4B0FB587" w14:textId="77777777" w:rsidR="005923CC" w:rsidRPr="005923CC" w:rsidRDefault="005923CC" w:rsidP="0039777F">
      <w:pPr>
        <w:spacing w:after="12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The Nevada Governor’s Council on Developmental Disabilities (NGCDD) believes that people who have disabilities must be respected and valued for everything that makes them who they are. It is important to honor and embrace disability as part of a person’s identity that gives them power.</w:t>
      </w:r>
    </w:p>
    <w:p w14:paraId="34B3C83F" w14:textId="77777777" w:rsidR="005923CC" w:rsidRPr="005923CC" w:rsidRDefault="005923CC" w:rsidP="0039777F">
      <w:pPr>
        <w:tabs>
          <w:tab w:val="left" w:pos="0"/>
        </w:tabs>
        <w:spacing w:after="120" w:line="360" w:lineRule="auto"/>
        <w:rPr>
          <w:rFonts w:ascii="Times New Roman" w:eastAsia="Arial Unicode MS" w:hAnsi="Times New Roman" w:cs="Times New Roman"/>
          <w:i/>
          <w:iCs/>
          <w:color w:val="000000"/>
          <w:kern w:val="0"/>
          <w:sz w:val="28"/>
          <w:szCs w:val="28"/>
          <w:u w:color="000000"/>
          <w14:ligatures w14:val="none"/>
        </w:rPr>
      </w:pPr>
      <w:r w:rsidRPr="005923CC">
        <w:rPr>
          <w:rFonts w:ascii="Times New Roman" w:eastAsia="Arial Unicode MS" w:hAnsi="Times New Roman" w:cs="Times New Roman"/>
          <w:i/>
          <w:iCs/>
          <w:color w:val="000000"/>
          <w:kern w:val="0"/>
          <w:sz w:val="28"/>
          <w:szCs w:val="28"/>
          <w:u w:color="000000"/>
          <w14:ligatures w14:val="none"/>
        </w:rPr>
        <w:t>Policy Recommendations:</w:t>
      </w:r>
    </w:p>
    <w:p w14:paraId="7015E84F" w14:textId="77777777" w:rsidR="005923CC" w:rsidRPr="005923CC" w:rsidRDefault="005923CC" w:rsidP="009173B2">
      <w:pPr>
        <w:pStyle w:val="ListParagraph"/>
        <w:numPr>
          <w:ilvl w:val="0"/>
          <w:numId w:val="8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Remove any language that portrays individuals with disabilities as being less than, broken, unworthy, or is negative, harmful, oppressive, or discriminatory in nature.</w:t>
      </w:r>
    </w:p>
    <w:p w14:paraId="137E0D39" w14:textId="77777777" w:rsidR="005923CC" w:rsidRPr="005923CC" w:rsidRDefault="005923CC" w:rsidP="009173B2">
      <w:pPr>
        <w:pStyle w:val="ListParagraph"/>
        <w:numPr>
          <w:ilvl w:val="0"/>
          <w:numId w:val="8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Systems shall be focused on ending beliefs and systems that favor people who do not have disabilities, discrimination and unfair treatment because of someone’s identity, and unjust treatment that gives some more control over their </w:t>
      </w:r>
      <w:proofErr w:type="gramStart"/>
      <w:r w:rsidRPr="005923CC">
        <w:rPr>
          <w:rFonts w:ascii="Times New Roman" w:eastAsia="Times New Roman" w:hAnsi="Times New Roman" w:cs="Times New Roman"/>
          <w:color w:val="000000"/>
          <w:kern w:val="0"/>
          <w:sz w:val="28"/>
          <w:szCs w:val="28"/>
          <w14:ligatures w14:val="none"/>
        </w:rPr>
        <w:t>lives’</w:t>
      </w:r>
      <w:proofErr w:type="gramEnd"/>
      <w:r w:rsidRPr="005923CC">
        <w:rPr>
          <w:rFonts w:ascii="Times New Roman" w:eastAsia="Times New Roman" w:hAnsi="Times New Roman" w:cs="Times New Roman"/>
          <w:color w:val="000000"/>
          <w:kern w:val="0"/>
          <w:sz w:val="28"/>
          <w:szCs w:val="28"/>
          <w14:ligatures w14:val="none"/>
        </w:rPr>
        <w:t xml:space="preserve"> than others.</w:t>
      </w:r>
    </w:p>
    <w:p w14:paraId="65CDF42F" w14:textId="77777777" w:rsidR="005923CC" w:rsidRPr="005923CC" w:rsidRDefault="005923CC" w:rsidP="009173B2">
      <w:pPr>
        <w:pStyle w:val="ListParagraph"/>
        <w:numPr>
          <w:ilvl w:val="0"/>
          <w:numId w:val="8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Leaders and educators shall include people with disabilities.</w:t>
      </w:r>
    </w:p>
    <w:p w14:paraId="291D9CEC" w14:textId="77777777" w:rsidR="005923CC" w:rsidRPr="005923CC" w:rsidRDefault="005923CC" w:rsidP="009173B2">
      <w:pPr>
        <w:pStyle w:val="ListParagraph"/>
        <w:numPr>
          <w:ilvl w:val="0"/>
          <w:numId w:val="8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Efforts towards systems and social change shall ensure collective access to services and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w:t>
      </w:r>
    </w:p>
    <w:p w14:paraId="7019C826" w14:textId="77777777" w:rsidR="005923CC" w:rsidRPr="005923CC" w:rsidRDefault="005923CC" w:rsidP="009173B2">
      <w:pPr>
        <w:pStyle w:val="ListParagraph"/>
        <w:numPr>
          <w:ilvl w:val="0"/>
          <w:numId w:val="8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lastRenderedPageBreak/>
        <w:t>Ensure a commitment to cross-movement solidarity that includes working together with other social change groups to make change and create a community that supports one another.</w:t>
      </w:r>
    </w:p>
    <w:p w14:paraId="28203F69" w14:textId="77777777" w:rsidR="005923CC" w:rsidRPr="005923CC" w:rsidRDefault="005923CC" w:rsidP="009173B2">
      <w:pPr>
        <w:pStyle w:val="ListParagraph"/>
        <w:numPr>
          <w:ilvl w:val="0"/>
          <w:numId w:val="8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Create welcoming environments where all people and their specific needs, abilities, and </w:t>
      </w:r>
      <w:proofErr w:type="gramStart"/>
      <w:r w:rsidRPr="005923CC">
        <w:rPr>
          <w:rFonts w:ascii="Times New Roman" w:eastAsia="Times New Roman" w:hAnsi="Times New Roman" w:cs="Times New Roman"/>
          <w:color w:val="000000"/>
          <w:kern w:val="0"/>
          <w:sz w:val="28"/>
          <w:szCs w:val="28"/>
          <w14:ligatures w14:val="none"/>
        </w:rPr>
        <w:t>accommodations</w:t>
      </w:r>
      <w:proofErr w:type="gramEnd"/>
      <w:r w:rsidRPr="005923CC">
        <w:rPr>
          <w:rFonts w:ascii="Times New Roman" w:eastAsia="Times New Roman" w:hAnsi="Times New Roman" w:cs="Times New Roman"/>
          <w:color w:val="000000"/>
          <w:kern w:val="0"/>
          <w:sz w:val="28"/>
          <w:szCs w:val="28"/>
          <w14:ligatures w14:val="none"/>
        </w:rPr>
        <w:t xml:space="preserve"> are met.</w:t>
      </w:r>
    </w:p>
    <w:p w14:paraId="782D5E4E" w14:textId="77777777" w:rsidR="005923CC" w:rsidRPr="005923CC" w:rsidRDefault="005923CC" w:rsidP="005E362A">
      <w:pPr>
        <w:pStyle w:val="ListParagraph"/>
        <w:numPr>
          <w:ilvl w:val="0"/>
          <w:numId w:val="80"/>
        </w:numPr>
        <w:tabs>
          <w:tab w:val="num" w:pos="720"/>
        </w:tabs>
        <w:spacing w:after="120" w:line="360" w:lineRule="auto"/>
        <w:contextualSpacing w:val="0"/>
        <w:jc w:val="both"/>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Incorporate the Independent Living Model of “Nothing About Us Without Us” in all efforts.</w:t>
      </w:r>
    </w:p>
    <w:p w14:paraId="652B236C" w14:textId="174AB72F" w:rsidR="00DB7BD8" w:rsidRPr="00DB7BD8" w:rsidRDefault="00DB7BD8" w:rsidP="005923CC">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04" w:name="_Toc226552732"/>
      <w:r w:rsidRPr="00DB7BD8">
        <w:rPr>
          <w:rFonts w:ascii="Times New Roman" w:eastAsia="DengXian Light" w:hAnsi="Times New Roman" w:cs="Times New Roman"/>
          <w:b/>
          <w:bCs/>
          <w:kern w:val="0"/>
          <w:sz w:val="32"/>
          <w:szCs w:val="28"/>
          <w14:ligatures w14:val="none"/>
        </w:rPr>
        <w:t>Position on Accessibility</w:t>
      </w:r>
      <w:bookmarkEnd w:id="389"/>
      <w:bookmarkEnd w:id="390"/>
      <w:bookmarkEnd w:id="391"/>
      <w:bookmarkEnd w:id="392"/>
      <w:bookmarkEnd w:id="393"/>
      <w:bookmarkEnd w:id="394"/>
      <w:bookmarkEnd w:id="395"/>
      <w:bookmarkEnd w:id="396"/>
      <w:bookmarkEnd w:id="404"/>
    </w:p>
    <w:p w14:paraId="50B5539B" w14:textId="77777777" w:rsidR="005923CC" w:rsidRPr="005923CC" w:rsidRDefault="005923CC" w:rsidP="0039777F">
      <w:pPr>
        <w:tabs>
          <w:tab w:val="left" w:pos="0"/>
        </w:tabs>
        <w:spacing w:after="120" w:line="360" w:lineRule="auto"/>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t>Accessibility involves much more than providing ramps, it is the key element of inclusion and the baseline of equal service. Accessibility refers to the design of environments, products, and services that facilitate access for people with Intellectual and Developmental Disabilities (I/DD) to the same level of independence and privacy as anyone else. Ensuring effective access to information and services isn’t only about meeting legal requirements or satisfying a policy checklist – it is about constantly striving to expand meaningful participation for all. </w:t>
      </w:r>
    </w:p>
    <w:p w14:paraId="57553F0B" w14:textId="77777777" w:rsidR="005923CC" w:rsidRPr="005923CC" w:rsidRDefault="005923CC" w:rsidP="0039777F">
      <w:pPr>
        <w:tabs>
          <w:tab w:val="left" w:pos="0"/>
        </w:tabs>
        <w:spacing w:after="120" w:line="360" w:lineRule="auto"/>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t xml:space="preserve">Providing equal access to all individuals with disabilities is the key element of the Rehabilitation Act of 1973 and the Americans with Disabilities Act of 1992 (ADA). The ADA provides a clear and comprehensive national mandate for the elimination of discrimination against individuals with disabilities, requiring State and local governments </w:t>
      </w:r>
      <w:proofErr w:type="gramStart"/>
      <w:r w:rsidRPr="009173B2">
        <w:rPr>
          <w:rFonts w:ascii="Times New Roman" w:eastAsia="Arial Unicode MS" w:hAnsi="Times New Roman" w:cs="Times New Roman"/>
          <w:color w:val="000000"/>
          <w:kern w:val="0"/>
          <w:sz w:val="28"/>
          <w:szCs w:val="28"/>
          <w:u w:color="000000"/>
          <w14:ligatures w14:val="none"/>
        </w:rPr>
        <w:t>communicate as</w:t>
      </w:r>
      <w:proofErr w:type="gramEnd"/>
      <w:r w:rsidRPr="009173B2">
        <w:rPr>
          <w:rFonts w:ascii="Times New Roman" w:eastAsia="Arial Unicode MS" w:hAnsi="Times New Roman" w:cs="Times New Roman"/>
          <w:color w:val="000000"/>
          <w:kern w:val="0"/>
          <w:sz w:val="28"/>
          <w:szCs w:val="28"/>
          <w:u w:color="000000"/>
          <w14:ligatures w14:val="none"/>
        </w:rPr>
        <w:t xml:space="preserve"> effectively </w:t>
      </w:r>
      <w:r w:rsidRPr="005923CC">
        <w:rPr>
          <w:rFonts w:ascii="Times New Roman" w:eastAsia="Arial Unicode MS" w:hAnsi="Times New Roman" w:cs="Times New Roman"/>
          <w:color w:val="000000"/>
          <w:kern w:val="0"/>
          <w:sz w:val="28"/>
          <w:szCs w:val="28"/>
          <w:u w:color="000000"/>
          <w14:ligatures w14:val="none"/>
        </w:rPr>
        <w:t>with people who have I/DD as someone without.</w:t>
      </w:r>
    </w:p>
    <w:p w14:paraId="7C606BC0" w14:textId="77777777" w:rsidR="005923CC" w:rsidRPr="005923CC" w:rsidRDefault="005923CC" w:rsidP="0039777F">
      <w:pPr>
        <w:tabs>
          <w:tab w:val="left" w:pos="0"/>
        </w:tabs>
        <w:spacing w:after="120" w:line="360" w:lineRule="auto"/>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t>The Nevada Governor’s Council on Developmental Disabilities (NGCDD) supports and promotes the right of individuals with I/DD to meaningful participation and equal access to information, products and services through universal, accessible design.</w:t>
      </w:r>
    </w:p>
    <w:p w14:paraId="1A128E07" w14:textId="77777777" w:rsidR="005923CC" w:rsidRPr="005923CC" w:rsidRDefault="005923CC" w:rsidP="0039777F">
      <w:pPr>
        <w:tabs>
          <w:tab w:val="left" w:pos="0"/>
        </w:tabs>
        <w:spacing w:after="120" w:line="360" w:lineRule="auto"/>
        <w:rPr>
          <w:rFonts w:ascii="Times New Roman" w:eastAsia="Arial Unicode MS" w:hAnsi="Times New Roman" w:cs="Times New Roman"/>
          <w:i/>
          <w:iCs/>
          <w:color w:val="000000"/>
          <w:kern w:val="0"/>
          <w:sz w:val="28"/>
          <w:szCs w:val="28"/>
          <w:u w:color="000000"/>
          <w14:ligatures w14:val="none"/>
        </w:rPr>
      </w:pPr>
      <w:r w:rsidRPr="005923CC">
        <w:rPr>
          <w:rFonts w:ascii="Times New Roman" w:eastAsia="Arial Unicode MS" w:hAnsi="Times New Roman" w:cs="Times New Roman"/>
          <w:i/>
          <w:iCs/>
          <w:color w:val="000000"/>
          <w:kern w:val="0"/>
          <w:sz w:val="28"/>
          <w:szCs w:val="28"/>
          <w:u w:color="000000"/>
          <w14:ligatures w14:val="none"/>
        </w:rPr>
        <w:t>Policy Recommendations:</w:t>
      </w:r>
    </w:p>
    <w:p w14:paraId="54DF5DF6" w14:textId="77777777" w:rsidR="005923CC" w:rsidRPr="005923CC" w:rsidRDefault="005923CC" w:rsidP="009173B2">
      <w:pPr>
        <w:numPr>
          <w:ilvl w:val="0"/>
          <w:numId w:val="81"/>
        </w:numPr>
        <w:tabs>
          <w:tab w:val="left" w:pos="0"/>
        </w:tabs>
        <w:spacing w:after="0" w:line="360" w:lineRule="auto"/>
        <w:contextualSpacing/>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lastRenderedPageBreak/>
        <w:t>Promote the inclusion of accessible technologies, and the need for universal, accessible design through education and practices that dispel the myths and misguided understanding of what accessibility is and is not.</w:t>
      </w:r>
    </w:p>
    <w:p w14:paraId="182481C8" w14:textId="77777777" w:rsidR="005923CC" w:rsidRPr="005923CC" w:rsidRDefault="005923CC" w:rsidP="009173B2">
      <w:pPr>
        <w:numPr>
          <w:ilvl w:val="0"/>
          <w:numId w:val="81"/>
        </w:numPr>
        <w:tabs>
          <w:tab w:val="left" w:pos="0"/>
        </w:tabs>
        <w:spacing w:after="0" w:line="360" w:lineRule="auto"/>
        <w:contextualSpacing/>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t>Promote equal access to services and environments by encouraging the adoption of universal design principles and implementing accessible, inclusive practices into all aspects of public engagement.</w:t>
      </w:r>
    </w:p>
    <w:p w14:paraId="4B93A036" w14:textId="77777777" w:rsidR="005923CC" w:rsidRPr="005923CC" w:rsidRDefault="005923CC" w:rsidP="009173B2">
      <w:pPr>
        <w:numPr>
          <w:ilvl w:val="0"/>
          <w:numId w:val="81"/>
        </w:numPr>
        <w:tabs>
          <w:tab w:val="left" w:pos="0"/>
        </w:tabs>
        <w:spacing w:after="0" w:line="360" w:lineRule="auto"/>
        <w:contextualSpacing/>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t xml:space="preserve">Work with </w:t>
      </w:r>
      <w:proofErr w:type="gramStart"/>
      <w:r w:rsidRPr="005923CC">
        <w:rPr>
          <w:rFonts w:ascii="Times New Roman" w:eastAsia="Arial Unicode MS" w:hAnsi="Times New Roman" w:cs="Times New Roman"/>
          <w:color w:val="000000"/>
          <w:kern w:val="0"/>
          <w:sz w:val="28"/>
          <w:szCs w:val="28"/>
          <w:u w:color="000000"/>
          <w14:ligatures w14:val="none"/>
        </w:rPr>
        <w:t>the Nevada</w:t>
      </w:r>
      <w:proofErr w:type="gramEnd"/>
      <w:r w:rsidRPr="005923CC">
        <w:rPr>
          <w:rFonts w:ascii="Times New Roman" w:eastAsia="Arial Unicode MS" w:hAnsi="Times New Roman" w:cs="Times New Roman"/>
          <w:color w:val="000000"/>
          <w:kern w:val="0"/>
          <w:sz w:val="28"/>
          <w:szCs w:val="28"/>
          <w:u w:color="000000"/>
          <w14:ligatures w14:val="none"/>
        </w:rPr>
        <w:t xml:space="preserve"> Legislature and the State of Nevada to mandate training for all State of Nevada employees on the need for accessibility as well as how to create and maintain accessible content.</w:t>
      </w:r>
    </w:p>
    <w:p w14:paraId="79760730" w14:textId="77777777" w:rsidR="005923CC" w:rsidRPr="005923CC" w:rsidRDefault="005923CC" w:rsidP="009173B2">
      <w:pPr>
        <w:numPr>
          <w:ilvl w:val="0"/>
          <w:numId w:val="81"/>
        </w:numPr>
        <w:tabs>
          <w:tab w:val="left" w:pos="0"/>
        </w:tabs>
        <w:spacing w:after="0" w:line="360" w:lineRule="auto"/>
        <w:contextualSpacing/>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t>Work with the Nevada Legislature and the State of Nevada to mandate the development of inclusive public meeting protocols across all state entities and require training for state employees on approaches.</w:t>
      </w:r>
    </w:p>
    <w:p w14:paraId="3FFEB8E5" w14:textId="77777777" w:rsidR="005923CC" w:rsidRPr="005923CC" w:rsidRDefault="005923CC" w:rsidP="009173B2">
      <w:pPr>
        <w:numPr>
          <w:ilvl w:val="0"/>
          <w:numId w:val="81"/>
        </w:numPr>
        <w:tabs>
          <w:tab w:val="left" w:pos="0"/>
        </w:tabs>
        <w:spacing w:after="360" w:line="360" w:lineRule="auto"/>
        <w:rPr>
          <w:rFonts w:ascii="Times New Roman" w:eastAsia="Arial Unicode MS" w:hAnsi="Times New Roman" w:cs="Times New Roman"/>
          <w:color w:val="000000"/>
          <w:kern w:val="0"/>
          <w:sz w:val="28"/>
          <w:szCs w:val="28"/>
          <w:u w:color="000000"/>
          <w14:ligatures w14:val="none"/>
        </w:rPr>
      </w:pPr>
      <w:r w:rsidRPr="005923CC">
        <w:rPr>
          <w:rFonts w:ascii="Times New Roman" w:eastAsia="Arial Unicode MS" w:hAnsi="Times New Roman" w:cs="Times New Roman"/>
          <w:color w:val="000000"/>
          <w:kern w:val="0"/>
          <w:sz w:val="28"/>
          <w:szCs w:val="28"/>
          <w:u w:color="000000"/>
          <w14:ligatures w14:val="none"/>
        </w:rPr>
        <w:t>Work with the Nevada Legislature and the State of Nevada to mandate a review of procedures and policies to ensure they are consistent with inclusive and accessible goals.</w:t>
      </w:r>
    </w:p>
    <w:p w14:paraId="6F5C398C" w14:textId="77777777" w:rsidR="005923CC" w:rsidRPr="00DB7BD8" w:rsidRDefault="005923CC" w:rsidP="005923CC">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05" w:name="_Toc54225158"/>
      <w:bookmarkStart w:id="406" w:name="_Toc54226188"/>
      <w:bookmarkStart w:id="407" w:name="_Toc64557591"/>
      <w:bookmarkStart w:id="408" w:name="_Toc64557911"/>
      <w:bookmarkStart w:id="409" w:name="_Toc64558321"/>
      <w:bookmarkStart w:id="410" w:name="_Toc68015616"/>
      <w:bookmarkStart w:id="411" w:name="_Toc152937376"/>
      <w:bookmarkStart w:id="412" w:name="_Toc159613907"/>
      <w:bookmarkStart w:id="413" w:name="_Toc226552733"/>
      <w:r w:rsidRPr="00DB7BD8">
        <w:rPr>
          <w:rFonts w:ascii="Times New Roman" w:eastAsia="DengXian Light" w:hAnsi="Times New Roman" w:cs="Times New Roman"/>
          <w:b/>
          <w:bCs/>
          <w:kern w:val="0"/>
          <w:sz w:val="32"/>
          <w:szCs w:val="28"/>
          <w14:ligatures w14:val="none"/>
        </w:rPr>
        <w:t xml:space="preserve">Position on </w:t>
      </w:r>
      <w:bookmarkEnd w:id="405"/>
      <w:bookmarkEnd w:id="406"/>
      <w:bookmarkEnd w:id="407"/>
      <w:bookmarkEnd w:id="408"/>
      <w:bookmarkEnd w:id="409"/>
      <w:bookmarkEnd w:id="410"/>
      <w:bookmarkEnd w:id="411"/>
      <w:bookmarkEnd w:id="412"/>
      <w:r w:rsidRPr="005923CC">
        <w:rPr>
          <w:rFonts w:ascii="Times New Roman" w:eastAsia="DengXian Light" w:hAnsi="Times New Roman" w:cs="Times New Roman"/>
          <w:b/>
          <w:bCs/>
          <w:kern w:val="0"/>
          <w:sz w:val="32"/>
          <w:szCs w:val="28"/>
          <w14:ligatures w14:val="none"/>
        </w:rPr>
        <w:t>Accountability, Inclusion, and Transparency</w:t>
      </w:r>
      <w:bookmarkEnd w:id="413"/>
    </w:p>
    <w:p w14:paraId="4018A5B9" w14:textId="77777777" w:rsidR="005923CC" w:rsidRPr="005923CC" w:rsidRDefault="005923CC" w:rsidP="005923CC">
      <w:pPr>
        <w:tabs>
          <w:tab w:val="left" w:pos="360"/>
        </w:tabs>
        <w:autoSpaceDN w:val="0"/>
        <w:spacing w:after="120" w:line="360" w:lineRule="auto"/>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Accountability, inclusion, and transparency are essential to ensure those with disabilities receive quality services. This involves advocacy, capacity building, and systemic change activities resulting in improved choice in consumer and family-centered services for individuals with developmental disabilities. Activities include interagency coordination and collection of data resulting in improved services, supports, and other assistance.  Such activities promote self-determination, independence, productivity, and inclusion in all aspects of community life for individuals with developmental disabilities.</w:t>
      </w:r>
    </w:p>
    <w:p w14:paraId="0C9A7969" w14:textId="77777777" w:rsidR="005923CC" w:rsidRPr="005923CC" w:rsidRDefault="005923CC" w:rsidP="005923CC">
      <w:pPr>
        <w:tabs>
          <w:tab w:val="left" w:pos="36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The Nevada Governor’s Council on Developmental Disabilities (NGCDD) believes individuals with developmental disabilities must define their own quality of life/services. All service systems, such as education, employment, health, housing, childcare, recreation, transportation, and any other system that impacts </w:t>
      </w:r>
      <w:proofErr w:type="gramStart"/>
      <w:r w:rsidRPr="005923CC">
        <w:rPr>
          <w:rFonts w:ascii="Times New Roman" w:eastAsia="Times New Roman" w:hAnsi="Times New Roman" w:cs="Times New Roman"/>
          <w:color w:val="000000"/>
          <w:kern w:val="0"/>
          <w:sz w:val="28"/>
          <w:szCs w:val="28"/>
          <w14:ligatures w14:val="none"/>
        </w:rPr>
        <w:t>persons</w:t>
      </w:r>
      <w:proofErr w:type="gramEnd"/>
      <w:r w:rsidRPr="005923CC">
        <w:rPr>
          <w:rFonts w:ascii="Times New Roman" w:eastAsia="Times New Roman" w:hAnsi="Times New Roman" w:cs="Times New Roman"/>
          <w:color w:val="000000"/>
          <w:kern w:val="0"/>
          <w:sz w:val="28"/>
          <w:szCs w:val="28"/>
          <w14:ligatures w14:val="none"/>
        </w:rPr>
        <w:t xml:space="preserve"> with developmental disabilities, </w:t>
      </w:r>
      <w:proofErr w:type="gramStart"/>
      <w:r w:rsidRPr="005923CC">
        <w:rPr>
          <w:rFonts w:ascii="Times New Roman" w:eastAsia="Times New Roman" w:hAnsi="Times New Roman" w:cs="Times New Roman"/>
          <w:color w:val="000000"/>
          <w:kern w:val="0"/>
          <w:sz w:val="28"/>
          <w:szCs w:val="28"/>
          <w14:ligatures w14:val="none"/>
        </w:rPr>
        <w:lastRenderedPageBreak/>
        <w:t>shall</w:t>
      </w:r>
      <w:proofErr w:type="gramEnd"/>
      <w:r w:rsidRPr="005923CC">
        <w:rPr>
          <w:rFonts w:ascii="Times New Roman" w:eastAsia="Times New Roman" w:hAnsi="Times New Roman" w:cs="Times New Roman"/>
          <w:color w:val="000000"/>
          <w:kern w:val="0"/>
          <w:sz w:val="28"/>
          <w:szCs w:val="28"/>
          <w14:ligatures w14:val="none"/>
        </w:rPr>
        <w:t xml:space="preserve"> be held accountable to provide transparency with the services they provide. This includes identifying problems and making improvements that enhance the quality of life for people with developmental disabilities.</w:t>
      </w:r>
    </w:p>
    <w:p w14:paraId="1D306466" w14:textId="77777777" w:rsidR="005923CC" w:rsidRPr="005923CC" w:rsidRDefault="005923CC" w:rsidP="005923CC">
      <w:pPr>
        <w:tabs>
          <w:tab w:val="left" w:pos="360"/>
        </w:tabs>
        <w:autoSpaceDN w:val="0"/>
        <w:spacing w:after="0" w:line="360" w:lineRule="auto"/>
        <w:contextualSpacing/>
        <w:rPr>
          <w:rFonts w:ascii="Times New Roman" w:eastAsia="Times New Roman" w:hAnsi="Times New Roman" w:cs="Times New Roman"/>
          <w:i/>
          <w:iCs/>
          <w:color w:val="000000"/>
          <w:kern w:val="0"/>
          <w:sz w:val="28"/>
          <w:szCs w:val="28"/>
          <w14:ligatures w14:val="none"/>
        </w:rPr>
      </w:pPr>
      <w:r w:rsidRPr="005923CC">
        <w:rPr>
          <w:rFonts w:ascii="Times New Roman" w:eastAsia="Times New Roman" w:hAnsi="Times New Roman" w:cs="Times New Roman"/>
          <w:i/>
          <w:iCs/>
          <w:color w:val="000000"/>
          <w:kern w:val="0"/>
          <w:sz w:val="28"/>
          <w:szCs w:val="28"/>
          <w14:ligatures w14:val="none"/>
        </w:rPr>
        <w:t>Policy Recommendations:</w:t>
      </w:r>
    </w:p>
    <w:p w14:paraId="648859D2"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Support compliance with all laws, certification requirements, licensing standards, and contractual obligations to hold service systems accountable for their adherence to legal and regulatory requirements.</w:t>
      </w:r>
    </w:p>
    <w:p w14:paraId="5DEAB30A"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Promote and support individuals to find and maintain relationships with people in their communities beyond paid providers and caregivers, encouraging accountability for community integration and personal connections.</w:t>
      </w:r>
    </w:p>
    <w:p w14:paraId="0FE37A1A"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 xml:space="preserve">Ensure access to home and community-based services and </w:t>
      </w:r>
      <w:proofErr w:type="gramStart"/>
      <w:r w:rsidRPr="005923CC">
        <w:rPr>
          <w:rFonts w:ascii="Times New Roman" w:eastAsia="Times New Roman" w:hAnsi="Times New Roman" w:cs="Times New Roman"/>
          <w:bCs/>
          <w:color w:val="000000"/>
          <w:kern w:val="0"/>
          <w:sz w:val="28"/>
          <w:szCs w:val="28"/>
          <w14:ligatures w14:val="none"/>
        </w:rPr>
        <w:t>supports</w:t>
      </w:r>
      <w:proofErr w:type="gramEnd"/>
      <w:r w:rsidRPr="005923CC">
        <w:rPr>
          <w:rFonts w:ascii="Times New Roman" w:eastAsia="Times New Roman" w:hAnsi="Times New Roman" w:cs="Times New Roman"/>
          <w:bCs/>
          <w:color w:val="000000"/>
          <w:kern w:val="0"/>
          <w:sz w:val="28"/>
          <w:szCs w:val="28"/>
          <w14:ligatures w14:val="none"/>
        </w:rPr>
        <w:t xml:space="preserve"> that are planned and implemented in keeping with </w:t>
      </w:r>
      <w:proofErr w:type="gramStart"/>
      <w:r w:rsidRPr="005923CC">
        <w:rPr>
          <w:rFonts w:ascii="Times New Roman" w:eastAsia="Times New Roman" w:hAnsi="Times New Roman" w:cs="Times New Roman"/>
          <w:bCs/>
          <w:color w:val="000000"/>
          <w:kern w:val="0"/>
          <w:sz w:val="28"/>
          <w:szCs w:val="28"/>
          <w14:ligatures w14:val="none"/>
        </w:rPr>
        <w:t>each individual’s</w:t>
      </w:r>
      <w:proofErr w:type="gramEnd"/>
      <w:r w:rsidRPr="005923CC">
        <w:rPr>
          <w:rFonts w:ascii="Times New Roman" w:eastAsia="Times New Roman" w:hAnsi="Times New Roman" w:cs="Times New Roman"/>
          <w:bCs/>
          <w:color w:val="000000"/>
          <w:kern w:val="0"/>
          <w:sz w:val="28"/>
          <w:szCs w:val="28"/>
          <w14:ligatures w14:val="none"/>
        </w:rPr>
        <w:t xml:space="preserve"> unique needs, expressed preferences, and decisions concerning his/her life in the community, with mechanisms in place to hold providers accountable for meeting these needs.</w:t>
      </w:r>
    </w:p>
    <w:p w14:paraId="24CFE767"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 xml:space="preserve">Empower individuals by embracing the principles of self-determination and applying </w:t>
      </w:r>
      <w:proofErr w:type="gramStart"/>
      <w:r w:rsidRPr="005923CC">
        <w:rPr>
          <w:rFonts w:ascii="Times New Roman" w:eastAsia="Times New Roman" w:hAnsi="Times New Roman" w:cs="Times New Roman"/>
          <w:bCs/>
          <w:color w:val="000000"/>
          <w:kern w:val="0"/>
          <w:sz w:val="28"/>
          <w:szCs w:val="28"/>
          <w14:ligatures w14:val="none"/>
        </w:rPr>
        <w:t>person centered</w:t>
      </w:r>
      <w:proofErr w:type="gramEnd"/>
      <w:r w:rsidRPr="005923CC">
        <w:rPr>
          <w:rFonts w:ascii="Times New Roman" w:eastAsia="Times New Roman" w:hAnsi="Times New Roman" w:cs="Times New Roman"/>
          <w:bCs/>
          <w:color w:val="000000"/>
          <w:kern w:val="0"/>
          <w:sz w:val="28"/>
          <w:szCs w:val="28"/>
          <w14:ligatures w14:val="none"/>
        </w:rPr>
        <w:t xml:space="preserve"> practices.</w:t>
      </w:r>
    </w:p>
    <w:p w14:paraId="56ED177C"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Demand statewide transparency from information management systems that assist in collection, tracking, trending, and analysis of meaningful personal outcomes, with systems in place to hold those managing data accountable for accurate and meaningful reporting.</w:t>
      </w:r>
    </w:p>
    <w:p w14:paraId="60AACB4F"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 xml:space="preserve">Ensure access to information and </w:t>
      </w:r>
      <w:proofErr w:type="gramStart"/>
      <w:r w:rsidRPr="005923CC">
        <w:rPr>
          <w:rFonts w:ascii="Times New Roman" w:eastAsia="Times New Roman" w:hAnsi="Times New Roman" w:cs="Times New Roman"/>
          <w:bCs/>
          <w:color w:val="000000"/>
          <w:kern w:val="0"/>
          <w:sz w:val="28"/>
          <w:szCs w:val="28"/>
          <w14:ligatures w14:val="none"/>
        </w:rPr>
        <w:t>supports</w:t>
      </w:r>
      <w:proofErr w:type="gramEnd"/>
      <w:r w:rsidRPr="005923CC">
        <w:rPr>
          <w:rFonts w:ascii="Times New Roman" w:eastAsia="Times New Roman" w:hAnsi="Times New Roman" w:cs="Times New Roman"/>
          <w:bCs/>
          <w:color w:val="000000"/>
          <w:kern w:val="0"/>
          <w:sz w:val="28"/>
          <w:szCs w:val="28"/>
          <w14:ligatures w14:val="none"/>
        </w:rPr>
        <w:t xml:space="preserve"> necessary to affect public policy at the local, state, and national levels, with a focus on presenting information in plain language and accessible formats. Systems should be held accountable for providing information that is clear, understandable, and effective in fostering informed decision-making, including for individuals with visual, auditory, cognitive, and intellectual disabilities.</w:t>
      </w:r>
    </w:p>
    <w:p w14:paraId="134678AF"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lastRenderedPageBreak/>
        <w:t>Ensure access to information about services and supports that individuals and families need to make informed choices, with accountability measures in place to guarantee the accuracy, relevance, and timeliness of that information.</w:t>
      </w:r>
    </w:p>
    <w:p w14:paraId="11908308"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 xml:space="preserve">Empower individuals by supporting the independent living philosophy which is based on the belief that </w:t>
      </w:r>
      <w:proofErr w:type="gramStart"/>
      <w:r w:rsidRPr="005923CC">
        <w:rPr>
          <w:rFonts w:ascii="Times New Roman" w:eastAsia="Times New Roman" w:hAnsi="Times New Roman" w:cs="Times New Roman"/>
          <w:bCs/>
          <w:color w:val="000000"/>
          <w:kern w:val="0"/>
          <w:sz w:val="28"/>
          <w:szCs w:val="28"/>
          <w14:ligatures w14:val="none"/>
        </w:rPr>
        <w:t>persons</w:t>
      </w:r>
      <w:proofErr w:type="gramEnd"/>
      <w:r w:rsidRPr="005923CC">
        <w:rPr>
          <w:rFonts w:ascii="Times New Roman" w:eastAsia="Times New Roman" w:hAnsi="Times New Roman" w:cs="Times New Roman"/>
          <w:bCs/>
          <w:color w:val="000000"/>
          <w:kern w:val="0"/>
          <w:sz w:val="28"/>
          <w:szCs w:val="28"/>
          <w14:ligatures w14:val="none"/>
        </w:rPr>
        <w:t xml:space="preserve"> with disabilities have the same basic human rights as </w:t>
      </w:r>
      <w:proofErr w:type="gramStart"/>
      <w:r w:rsidRPr="005923CC">
        <w:rPr>
          <w:rFonts w:ascii="Times New Roman" w:eastAsia="Times New Roman" w:hAnsi="Times New Roman" w:cs="Times New Roman"/>
          <w:bCs/>
          <w:color w:val="000000"/>
          <w:kern w:val="0"/>
          <w:sz w:val="28"/>
          <w:szCs w:val="28"/>
          <w14:ligatures w14:val="none"/>
        </w:rPr>
        <w:t>persons</w:t>
      </w:r>
      <w:proofErr w:type="gramEnd"/>
      <w:r w:rsidRPr="005923CC">
        <w:rPr>
          <w:rFonts w:ascii="Times New Roman" w:eastAsia="Times New Roman" w:hAnsi="Times New Roman" w:cs="Times New Roman"/>
          <w:bCs/>
          <w:color w:val="000000"/>
          <w:kern w:val="0"/>
          <w:sz w:val="28"/>
          <w:szCs w:val="28"/>
          <w14:ligatures w14:val="none"/>
        </w:rPr>
        <w:t xml:space="preserve"> without disabilities to participate in and contribute to community life, while holding systems accountable for upholding these rights.</w:t>
      </w:r>
    </w:p>
    <w:p w14:paraId="6FFF78E2"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Implement clear, accessible grievance procedures to allow individuals with disabilities and their families to report concerns and hold systems and providers accountable.</w:t>
      </w:r>
    </w:p>
    <w:p w14:paraId="36CD7209"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proofErr w:type="gramStart"/>
      <w:r w:rsidRPr="005923CC">
        <w:rPr>
          <w:rFonts w:ascii="Times New Roman" w:eastAsia="Times New Roman" w:hAnsi="Times New Roman" w:cs="Times New Roman"/>
          <w:bCs/>
          <w:color w:val="000000"/>
          <w:kern w:val="0"/>
          <w:sz w:val="28"/>
          <w:szCs w:val="28"/>
          <w14:ligatures w14:val="none"/>
        </w:rPr>
        <w:t>Strengthen</w:t>
      </w:r>
      <w:proofErr w:type="gramEnd"/>
      <w:r w:rsidRPr="005923CC">
        <w:rPr>
          <w:rFonts w:ascii="Times New Roman" w:eastAsia="Times New Roman" w:hAnsi="Times New Roman" w:cs="Times New Roman"/>
          <w:bCs/>
          <w:color w:val="000000"/>
          <w:kern w:val="0"/>
          <w:sz w:val="28"/>
          <w:szCs w:val="28"/>
          <w14:ligatures w14:val="none"/>
        </w:rPr>
        <w:t xml:space="preserve"> oversight mechanisms to reduce fraud, waste, and abuse in developmental disability services without creating additional burden or limiting access to care.</w:t>
      </w:r>
    </w:p>
    <w:p w14:paraId="029C8789" w14:textId="77777777" w:rsidR="005923CC" w:rsidRPr="005923CC" w:rsidRDefault="005923CC" w:rsidP="009173B2">
      <w:pPr>
        <w:numPr>
          <w:ilvl w:val="0"/>
          <w:numId w:val="82"/>
        </w:numPr>
        <w:tabs>
          <w:tab w:val="left" w:pos="360"/>
        </w:tabs>
        <w:autoSpaceDN w:val="0"/>
        <w:spacing w:after="0" w:line="360" w:lineRule="auto"/>
        <w:contextualSpacing/>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Increase training requirements for law enforcement and first responders on interacting respectfully and effectively with individuals with developmental disabilities.</w:t>
      </w:r>
    </w:p>
    <w:p w14:paraId="3776735A" w14:textId="3ECAC7B2" w:rsidR="005923CC" w:rsidRPr="0039777F" w:rsidRDefault="005923CC" w:rsidP="009173B2">
      <w:pPr>
        <w:numPr>
          <w:ilvl w:val="0"/>
          <w:numId w:val="82"/>
        </w:numPr>
        <w:tabs>
          <w:tab w:val="left" w:pos="360"/>
        </w:tabs>
        <w:autoSpaceDN w:val="0"/>
        <w:spacing w:after="360" w:line="360" w:lineRule="auto"/>
        <w:rPr>
          <w:rFonts w:ascii="Times New Roman" w:eastAsia="Times New Roman" w:hAnsi="Times New Roman" w:cs="Times New Roman"/>
          <w:bCs/>
          <w:color w:val="000000"/>
          <w:kern w:val="0"/>
          <w:sz w:val="28"/>
          <w:szCs w:val="28"/>
          <w14:ligatures w14:val="none"/>
        </w:rPr>
      </w:pPr>
      <w:r w:rsidRPr="005923CC">
        <w:rPr>
          <w:rFonts w:ascii="Times New Roman" w:eastAsia="Times New Roman" w:hAnsi="Times New Roman" w:cs="Times New Roman"/>
          <w:bCs/>
          <w:color w:val="000000"/>
          <w:kern w:val="0"/>
          <w:sz w:val="28"/>
          <w:szCs w:val="28"/>
          <w14:ligatures w14:val="none"/>
        </w:rPr>
        <w:t>Expand accountability measures across all service systems to include independent monitoring, community input, and enforcement mechanisms when rights are violated or services fail.</w:t>
      </w:r>
    </w:p>
    <w:p w14:paraId="36182060" w14:textId="2F337556" w:rsidR="005923CC" w:rsidRDefault="005923CC" w:rsidP="005923CC">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14" w:name="_Toc226552734"/>
      <w:bookmarkStart w:id="415" w:name="_Toc54225163"/>
      <w:bookmarkStart w:id="416" w:name="_Toc54226193"/>
      <w:bookmarkStart w:id="417" w:name="_Toc64557596"/>
      <w:bookmarkStart w:id="418" w:name="_Toc64557916"/>
      <w:bookmarkStart w:id="419" w:name="_Toc64558326"/>
      <w:bookmarkStart w:id="420" w:name="_Toc68015621"/>
      <w:bookmarkStart w:id="421" w:name="_Toc152937367"/>
      <w:bookmarkStart w:id="422" w:name="_Toc159613898"/>
      <w:bookmarkStart w:id="423" w:name="_Toc54225162"/>
      <w:bookmarkStart w:id="424" w:name="_Toc54226192"/>
      <w:bookmarkStart w:id="425" w:name="_Toc64557595"/>
      <w:bookmarkStart w:id="426" w:name="_Toc64557915"/>
      <w:bookmarkStart w:id="427" w:name="_Toc64558325"/>
      <w:bookmarkStart w:id="428" w:name="_Toc68015620"/>
      <w:r>
        <w:rPr>
          <w:rFonts w:ascii="Times New Roman" w:eastAsia="DengXian Light" w:hAnsi="Times New Roman" w:cs="Times New Roman"/>
          <w:b/>
          <w:bCs/>
          <w:kern w:val="0"/>
          <w:sz w:val="32"/>
          <w:szCs w:val="28"/>
          <w14:ligatures w14:val="none"/>
        </w:rPr>
        <w:t>Position on Aging</w:t>
      </w:r>
      <w:bookmarkEnd w:id="414"/>
    </w:p>
    <w:p w14:paraId="72FACBCE" w14:textId="77777777" w:rsidR="005923CC" w:rsidRPr="005923CC" w:rsidRDefault="005923CC" w:rsidP="005923CC">
      <w:pPr>
        <w:tabs>
          <w:tab w:val="left" w:pos="36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People with intellectual and/or developmental disabilities (I/DD) who are 55+ have the right to the same opportunities and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 xml:space="preserve"> as all other older people. Currently, it is estimated that 15% of the population worldwide or some 1 billion individuals live with one or more disabling conditions. More than 46 per cent of older persons – those aged 55 years and over—have disabilities and more than 250 million older people experience moderate to severe disabilities.</w:t>
      </w:r>
    </w:p>
    <w:p w14:paraId="1A698624" w14:textId="77777777" w:rsidR="005923CC" w:rsidRPr="005923CC" w:rsidRDefault="005923CC" w:rsidP="005923CC">
      <w:pPr>
        <w:tabs>
          <w:tab w:val="left" w:pos="36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lastRenderedPageBreak/>
        <w:t>Americans living in the 21st century are more likely to live into their senior years than ever before. Like many other older Americans, people with I/DD may require greater levels of support and may lack information about and access to resources to enable them to support themselves or someone else who is growing older. Many services in the community are not prepared to meet the specific needs of older adults with I/DD.</w:t>
      </w:r>
    </w:p>
    <w:p w14:paraId="5D4BC08F" w14:textId="77777777" w:rsidR="005923CC" w:rsidRPr="005923CC" w:rsidRDefault="005923CC" w:rsidP="005923CC">
      <w:pPr>
        <w:tabs>
          <w:tab w:val="left" w:pos="36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The Nevada Governor’s Council on Developmental Disabilities (NGCDD) believes that as people with disabilities age, they must be afforded the same rights to be recognized as respected members of their community and to have equal access to all services and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 xml:space="preserve"> available to those aging without disabilities. Community services and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 xml:space="preserve"> that are geared to older community members must accommodate the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 xml:space="preserve"> needed by those who have also experienced lifelong disabilities.</w:t>
      </w:r>
    </w:p>
    <w:p w14:paraId="3E27119B" w14:textId="77777777" w:rsidR="005923CC" w:rsidRPr="005923CC" w:rsidRDefault="005923CC" w:rsidP="005923CC">
      <w:pPr>
        <w:tabs>
          <w:tab w:val="left" w:pos="360"/>
        </w:tabs>
        <w:autoSpaceDN w:val="0"/>
        <w:spacing w:after="120" w:line="360" w:lineRule="auto"/>
        <w:rPr>
          <w:rFonts w:ascii="Times New Roman" w:eastAsia="Times New Roman" w:hAnsi="Times New Roman" w:cs="Times New Roman"/>
          <w:i/>
          <w:iCs/>
          <w:color w:val="000000"/>
          <w:kern w:val="0"/>
          <w:sz w:val="28"/>
          <w:szCs w:val="28"/>
          <w14:ligatures w14:val="none"/>
        </w:rPr>
      </w:pPr>
      <w:r w:rsidRPr="005923CC">
        <w:rPr>
          <w:rFonts w:ascii="Times New Roman" w:eastAsia="Times New Roman" w:hAnsi="Times New Roman" w:cs="Times New Roman"/>
          <w:i/>
          <w:iCs/>
          <w:color w:val="000000"/>
          <w:kern w:val="0"/>
          <w:sz w:val="28"/>
          <w:szCs w:val="28"/>
          <w14:ligatures w14:val="none"/>
        </w:rPr>
        <w:t>Policy Recommendations:</w:t>
      </w:r>
    </w:p>
    <w:p w14:paraId="7BDB311C" w14:textId="77777777" w:rsidR="005923CC" w:rsidRPr="005923CC" w:rsidRDefault="005923CC" w:rsidP="005923CC">
      <w:p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Individuals with intellectual and/or developmental disabilities are to:</w:t>
      </w:r>
    </w:p>
    <w:p w14:paraId="22F7FC28"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Be afforded the same rights, dignity, respect, and opportunities as other older people in their </w:t>
      </w:r>
      <w:proofErr w:type="gramStart"/>
      <w:r w:rsidRPr="005923CC">
        <w:rPr>
          <w:rFonts w:ascii="Times New Roman" w:eastAsia="Times New Roman" w:hAnsi="Times New Roman" w:cs="Times New Roman"/>
          <w:color w:val="000000"/>
          <w:kern w:val="0"/>
          <w:sz w:val="28"/>
          <w:szCs w:val="28"/>
          <w14:ligatures w14:val="none"/>
        </w:rPr>
        <w:t>communities;</w:t>
      </w:r>
      <w:proofErr w:type="gramEnd"/>
    </w:p>
    <w:p w14:paraId="1E913D1C"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Be empowered, together with their families if asked, to advocate for </w:t>
      </w:r>
      <w:proofErr w:type="gramStart"/>
      <w:r w:rsidRPr="005923CC">
        <w:rPr>
          <w:rFonts w:ascii="Times New Roman" w:eastAsia="Times New Roman" w:hAnsi="Times New Roman" w:cs="Times New Roman"/>
          <w:color w:val="000000"/>
          <w:kern w:val="0"/>
          <w:sz w:val="28"/>
          <w:szCs w:val="28"/>
          <w14:ligatures w14:val="none"/>
        </w:rPr>
        <w:t>themselves;</w:t>
      </w:r>
      <w:proofErr w:type="gramEnd"/>
    </w:p>
    <w:p w14:paraId="44E225F3"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Be free from discrimination </w:t>
      </w:r>
      <w:proofErr w:type="gramStart"/>
      <w:r w:rsidRPr="005923CC">
        <w:rPr>
          <w:rFonts w:ascii="Times New Roman" w:eastAsia="Times New Roman" w:hAnsi="Times New Roman" w:cs="Times New Roman"/>
          <w:color w:val="000000"/>
          <w:kern w:val="0"/>
          <w:sz w:val="28"/>
          <w:szCs w:val="28"/>
          <w14:ligatures w14:val="none"/>
        </w:rPr>
        <w:t>on the basis of</w:t>
      </w:r>
      <w:proofErr w:type="gramEnd"/>
      <w:r w:rsidRPr="005923CC">
        <w:rPr>
          <w:rFonts w:ascii="Times New Roman" w:eastAsia="Times New Roman" w:hAnsi="Times New Roman" w:cs="Times New Roman"/>
          <w:color w:val="000000"/>
          <w:kern w:val="0"/>
          <w:sz w:val="28"/>
          <w:szCs w:val="28"/>
          <w14:ligatures w14:val="none"/>
        </w:rPr>
        <w:t xml:space="preserve"> disability and/or </w:t>
      </w:r>
      <w:proofErr w:type="gramStart"/>
      <w:r w:rsidRPr="005923CC">
        <w:rPr>
          <w:rFonts w:ascii="Times New Roman" w:eastAsia="Times New Roman" w:hAnsi="Times New Roman" w:cs="Times New Roman"/>
          <w:color w:val="000000"/>
          <w:kern w:val="0"/>
          <w:sz w:val="28"/>
          <w:szCs w:val="28"/>
          <w14:ligatures w14:val="none"/>
        </w:rPr>
        <w:t>aging;</w:t>
      </w:r>
      <w:proofErr w:type="gramEnd"/>
    </w:p>
    <w:p w14:paraId="32D6BFC2"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Have access to appropriate community-based social services, transportation, legal services, and other </w:t>
      </w:r>
      <w:proofErr w:type="gramStart"/>
      <w:r w:rsidRPr="005923CC">
        <w:rPr>
          <w:rFonts w:ascii="Times New Roman" w:eastAsia="Times New Roman" w:hAnsi="Times New Roman" w:cs="Times New Roman"/>
          <w:color w:val="000000"/>
          <w:kern w:val="0"/>
          <w:sz w:val="28"/>
          <w:szCs w:val="28"/>
          <w14:ligatures w14:val="none"/>
        </w:rPr>
        <w:t>services;</w:t>
      </w:r>
      <w:proofErr w:type="gramEnd"/>
    </w:p>
    <w:p w14:paraId="73873F34"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Have access to a full array of affordable housing services appropriate to their age, diagnosis, physical and mental </w:t>
      </w:r>
      <w:proofErr w:type="gramStart"/>
      <w:r w:rsidRPr="005923CC">
        <w:rPr>
          <w:rFonts w:ascii="Times New Roman" w:eastAsia="Times New Roman" w:hAnsi="Times New Roman" w:cs="Times New Roman"/>
          <w:color w:val="000000"/>
          <w:kern w:val="0"/>
          <w:sz w:val="28"/>
          <w:szCs w:val="28"/>
          <w14:ligatures w14:val="none"/>
        </w:rPr>
        <w:t>condition;</w:t>
      </w:r>
      <w:proofErr w:type="gramEnd"/>
    </w:p>
    <w:p w14:paraId="2690A3E8"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Have access to a full array of health care services appropriate to their age, diagnosis, and physical and mental condition, including preventive health care, mental health care, ongoing habilitation and rehabilitation services for as long as they are needed, including appropriate end-of-life </w:t>
      </w:r>
      <w:proofErr w:type="gramStart"/>
      <w:r w:rsidRPr="005923CC">
        <w:rPr>
          <w:rFonts w:ascii="Times New Roman" w:eastAsia="Times New Roman" w:hAnsi="Times New Roman" w:cs="Times New Roman"/>
          <w:color w:val="000000"/>
          <w:kern w:val="0"/>
          <w:sz w:val="28"/>
          <w:szCs w:val="28"/>
          <w14:ligatures w14:val="none"/>
        </w:rPr>
        <w:t>care;</w:t>
      </w:r>
      <w:proofErr w:type="gramEnd"/>
    </w:p>
    <w:p w14:paraId="15ECB20F"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lastRenderedPageBreak/>
        <w:t xml:space="preserve">Receive the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 xml:space="preserve"> they need to live, work, play, and retire when, where, and how they prefer, including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 xml:space="preserve"> for family members who can assist them in the pursuit of a quality and self-determined aging </w:t>
      </w:r>
      <w:proofErr w:type="gramStart"/>
      <w:r w:rsidRPr="005923CC">
        <w:rPr>
          <w:rFonts w:ascii="Times New Roman" w:eastAsia="Times New Roman" w:hAnsi="Times New Roman" w:cs="Times New Roman"/>
          <w:color w:val="000000"/>
          <w:kern w:val="0"/>
          <w:sz w:val="28"/>
          <w:szCs w:val="28"/>
          <w14:ligatures w14:val="none"/>
        </w:rPr>
        <w:t>experience;</w:t>
      </w:r>
      <w:proofErr w:type="gramEnd"/>
    </w:p>
    <w:p w14:paraId="34779476"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Be free from the fear of inappropriate </w:t>
      </w:r>
      <w:proofErr w:type="gramStart"/>
      <w:r w:rsidRPr="005923CC">
        <w:rPr>
          <w:rFonts w:ascii="Times New Roman" w:eastAsia="Times New Roman" w:hAnsi="Times New Roman" w:cs="Times New Roman"/>
          <w:color w:val="000000"/>
          <w:kern w:val="0"/>
          <w:sz w:val="28"/>
          <w:szCs w:val="28"/>
          <w14:ligatures w14:val="none"/>
        </w:rPr>
        <w:t>institutionalization;</w:t>
      </w:r>
      <w:proofErr w:type="gramEnd"/>
    </w:p>
    <w:p w14:paraId="6A873062" w14:textId="77777777" w:rsidR="005923CC" w:rsidRPr="005923CC" w:rsidRDefault="005923CC" w:rsidP="009173B2">
      <w:pPr>
        <w:pStyle w:val="ListParagraph"/>
        <w:numPr>
          <w:ilvl w:val="0"/>
          <w:numId w:val="83"/>
        </w:numPr>
        <w:tabs>
          <w:tab w:val="left" w:pos="360"/>
          <w:tab w:val="num" w:pos="720"/>
        </w:tabs>
        <w:autoSpaceDN w:val="0"/>
        <w:spacing w:after="120" w:line="360" w:lineRule="auto"/>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Be free from the fear of elder abuse and neglect by family members, providers or community members; and</w:t>
      </w:r>
    </w:p>
    <w:p w14:paraId="1CD801F5" w14:textId="1D644045" w:rsidR="005923CC" w:rsidRPr="0039777F" w:rsidRDefault="005923CC" w:rsidP="009173B2">
      <w:pPr>
        <w:pStyle w:val="ListParagraph"/>
        <w:numPr>
          <w:ilvl w:val="0"/>
          <w:numId w:val="83"/>
        </w:numPr>
        <w:tabs>
          <w:tab w:val="left" w:pos="360"/>
          <w:tab w:val="num" w:pos="720"/>
        </w:tabs>
        <w:autoSpaceDN w:val="0"/>
        <w:spacing w:after="360" w:line="360" w:lineRule="auto"/>
        <w:contextualSpacing w:val="0"/>
        <w:rPr>
          <w:rFonts w:ascii="Times New Roman" w:eastAsia="Times New Roman" w:hAnsi="Times New Roman" w:cs="Times New Roman"/>
          <w:color w:val="000000"/>
          <w:kern w:val="0"/>
          <w:sz w:val="28"/>
          <w:szCs w:val="28"/>
          <w14:ligatures w14:val="none"/>
        </w:rPr>
      </w:pPr>
      <w:r w:rsidRPr="005923CC">
        <w:rPr>
          <w:rFonts w:ascii="Times New Roman" w:eastAsia="Times New Roman" w:hAnsi="Times New Roman" w:cs="Times New Roman"/>
          <w:color w:val="000000"/>
          <w:kern w:val="0"/>
          <w:sz w:val="28"/>
          <w:szCs w:val="28"/>
          <w14:ligatures w14:val="none"/>
        </w:rPr>
        <w:t xml:space="preserve">Have access to financial </w:t>
      </w:r>
      <w:proofErr w:type="gramStart"/>
      <w:r w:rsidRPr="005923CC">
        <w:rPr>
          <w:rFonts w:ascii="Times New Roman" w:eastAsia="Times New Roman" w:hAnsi="Times New Roman" w:cs="Times New Roman"/>
          <w:color w:val="000000"/>
          <w:kern w:val="0"/>
          <w:sz w:val="28"/>
          <w:szCs w:val="28"/>
          <w14:ligatures w14:val="none"/>
        </w:rPr>
        <w:t>supports</w:t>
      </w:r>
      <w:proofErr w:type="gramEnd"/>
      <w:r w:rsidRPr="005923CC">
        <w:rPr>
          <w:rFonts w:ascii="Times New Roman" w:eastAsia="Times New Roman" w:hAnsi="Times New Roman" w:cs="Times New Roman"/>
          <w:color w:val="000000"/>
          <w:kern w:val="0"/>
          <w:sz w:val="28"/>
          <w:szCs w:val="28"/>
          <w14:ligatures w14:val="none"/>
        </w:rPr>
        <w:t xml:space="preserve"> that will provide them with retirement opportunities like those that are available to other older people who no longer work.</w:t>
      </w:r>
    </w:p>
    <w:p w14:paraId="0A608207" w14:textId="77777777" w:rsidR="001A3672" w:rsidRDefault="001A3672"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29" w:name="_Toc226552735"/>
      <w:r>
        <w:rPr>
          <w:rFonts w:ascii="Times New Roman" w:eastAsia="DengXian Light" w:hAnsi="Times New Roman" w:cs="Times New Roman"/>
          <w:b/>
          <w:bCs/>
          <w:kern w:val="0"/>
          <w:sz w:val="32"/>
          <w:szCs w:val="28"/>
          <w14:ligatures w14:val="none"/>
        </w:rPr>
        <w:t>Position on Charter Schools</w:t>
      </w:r>
      <w:bookmarkEnd w:id="429"/>
    </w:p>
    <w:p w14:paraId="3368FB5E"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Students with disabilities have a right to the education setting that is most appropriate and beneficial for their educational needs. For many families and educators, charter schools offer more options for student education and </w:t>
      </w:r>
      <w:proofErr w:type="gramStart"/>
      <w:r w:rsidRPr="001A3672">
        <w:rPr>
          <w:rFonts w:ascii="Times New Roman" w:eastAsia="Times New Roman" w:hAnsi="Times New Roman" w:cs="Times New Roman"/>
          <w:bCs/>
          <w:kern w:val="0"/>
          <w:sz w:val="28"/>
          <w:szCs w:val="28"/>
          <w14:ligatures w14:val="none"/>
        </w:rPr>
        <w:t>supports</w:t>
      </w:r>
      <w:proofErr w:type="gramEnd"/>
      <w:r w:rsidRPr="001A3672">
        <w:rPr>
          <w:rFonts w:ascii="Times New Roman" w:eastAsia="Times New Roman" w:hAnsi="Times New Roman" w:cs="Times New Roman"/>
          <w:bCs/>
          <w:kern w:val="0"/>
          <w:sz w:val="28"/>
          <w:szCs w:val="28"/>
          <w14:ligatures w14:val="none"/>
        </w:rPr>
        <w:t>.</w:t>
      </w:r>
    </w:p>
    <w:p w14:paraId="5D802129"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Charter schools typically do not receive funding from their school districts to purchase, lease, or improve facilities. Securing financing for the facility can be problematic for a charter school because some schools lack tangible assets and an operating history that lenders use when evaluating a mortgage loan application.</w:t>
      </w:r>
    </w:p>
    <w:p w14:paraId="1784FDD6"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State laws often grant charter schools some freedom from meeting certain state or local education regulations or policies. However, in Nevada, charter schools must follow all federal laws that apply to any other public school.</w:t>
      </w:r>
    </w:p>
    <w:p w14:paraId="640AA959"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The responsibility to make a free appropriate public education (FAPE) available to all students with disabilities applies to ALL public schools under the Individuals with Disabilities Education Act (IDEA). Charter schools are public schools; therefore, they bear the same responsibility.</w:t>
      </w:r>
    </w:p>
    <w:p w14:paraId="080F946D"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All Nevada Charter Schools are required, under applicable law, including the Individuals with Disabilities Education Act (“IDEA”), Section 504 of the Federal Rehabilitation Act (“Section 504”) the Americans with Disabilities Act (the “ADA”), applicable Nevada law </w:t>
      </w:r>
      <w:r w:rsidRPr="001A3672">
        <w:rPr>
          <w:rFonts w:ascii="Times New Roman" w:eastAsia="Times New Roman" w:hAnsi="Times New Roman" w:cs="Times New Roman"/>
          <w:bCs/>
          <w:kern w:val="0"/>
          <w:sz w:val="28"/>
          <w:szCs w:val="28"/>
          <w14:ligatures w14:val="none"/>
        </w:rPr>
        <w:lastRenderedPageBreak/>
        <w:t>and regulations, and various Authority policies, to provide special education services to its students as required by those respective authorities.</w:t>
      </w:r>
    </w:p>
    <w:p w14:paraId="58BDCBF3"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The Nevada Governor’ Council on Developmental Disabilities (NGCDD) believes that individuals with developmental disabilities should have equal access to services provided in Charter School as are provided in all public-school settings. In addition to improving access to quality education through charter schools for persons with I/DD, the education system and any person responsible for the delivery of educational services to children in Charter Schools, the chartering agency and authorizer, and ultimately the highest </w:t>
      </w:r>
      <w:proofErr w:type="gramStart"/>
      <w:r w:rsidRPr="001A3672">
        <w:rPr>
          <w:rFonts w:ascii="Times New Roman" w:eastAsia="Times New Roman" w:hAnsi="Times New Roman" w:cs="Times New Roman"/>
          <w:bCs/>
          <w:kern w:val="0"/>
          <w:sz w:val="28"/>
          <w:szCs w:val="28"/>
          <w14:ligatures w14:val="none"/>
        </w:rPr>
        <w:t>governmental</w:t>
      </w:r>
      <w:proofErr w:type="gramEnd"/>
      <w:r w:rsidRPr="001A3672">
        <w:rPr>
          <w:rFonts w:ascii="Times New Roman" w:eastAsia="Times New Roman" w:hAnsi="Times New Roman" w:cs="Times New Roman"/>
          <w:bCs/>
          <w:kern w:val="0"/>
          <w:sz w:val="28"/>
          <w:szCs w:val="28"/>
          <w14:ligatures w14:val="none"/>
        </w:rPr>
        <w:t xml:space="preserve"> authority must ensure the rights of all students with disabilities are upheld.</w:t>
      </w:r>
    </w:p>
    <w:p w14:paraId="04460585" w14:textId="77777777" w:rsidR="001A3672" w:rsidRPr="001A3672" w:rsidRDefault="001A3672" w:rsidP="001A3672">
      <w:pPr>
        <w:spacing w:after="0" w:line="360" w:lineRule="auto"/>
        <w:jc w:val="both"/>
        <w:rPr>
          <w:rFonts w:ascii="Times New Roman" w:eastAsia="Times New Roman" w:hAnsi="Times New Roman" w:cs="Times New Roman"/>
          <w:bCs/>
          <w:i/>
          <w:iCs/>
          <w:kern w:val="0"/>
          <w:sz w:val="28"/>
          <w:szCs w:val="28"/>
          <w14:ligatures w14:val="none"/>
        </w:rPr>
      </w:pPr>
      <w:r w:rsidRPr="001A3672">
        <w:rPr>
          <w:rFonts w:ascii="Times New Roman" w:eastAsia="Times New Roman" w:hAnsi="Times New Roman" w:cs="Times New Roman"/>
          <w:bCs/>
          <w:i/>
          <w:iCs/>
          <w:kern w:val="0"/>
          <w:sz w:val="28"/>
          <w:szCs w:val="28"/>
          <w14:ligatures w14:val="none"/>
        </w:rPr>
        <w:t>Policy Recommendations:</w:t>
      </w:r>
    </w:p>
    <w:p w14:paraId="0D4E636F" w14:textId="77777777" w:rsidR="001A3672" w:rsidRPr="001A3672" w:rsidRDefault="001A3672" w:rsidP="009173B2">
      <w:pPr>
        <w:pStyle w:val="ListParagraph"/>
        <w:numPr>
          <w:ilvl w:val="0"/>
          <w:numId w:val="84"/>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Ensure policy requires that all Nevada Charter Schools will adhere to the provisions of the IDEA and applicable Nevada special education laws and regulations to assure that all students with disabilities are accorded a free, appropriate public education (“FAPE”) including special education and related services. The Charter School will also ensure that no student otherwise eligible to enroll in their Charter School will be denied enrollment </w:t>
      </w:r>
      <w:proofErr w:type="gramStart"/>
      <w:r w:rsidRPr="001A3672">
        <w:rPr>
          <w:rFonts w:ascii="Times New Roman" w:eastAsia="Times New Roman" w:hAnsi="Times New Roman" w:cs="Times New Roman"/>
          <w:bCs/>
          <w:kern w:val="0"/>
          <w:sz w:val="28"/>
          <w:szCs w:val="28"/>
          <w14:ligatures w14:val="none"/>
        </w:rPr>
        <w:t>on the basis of</w:t>
      </w:r>
      <w:proofErr w:type="gramEnd"/>
      <w:r w:rsidRPr="001A3672">
        <w:rPr>
          <w:rFonts w:ascii="Times New Roman" w:eastAsia="Times New Roman" w:hAnsi="Times New Roman" w:cs="Times New Roman"/>
          <w:bCs/>
          <w:kern w:val="0"/>
          <w:sz w:val="28"/>
          <w:szCs w:val="28"/>
          <w14:ligatures w14:val="none"/>
        </w:rPr>
        <w:t xml:space="preserve"> their special education or disability status.</w:t>
      </w:r>
    </w:p>
    <w:p w14:paraId="134961EF" w14:textId="77777777" w:rsidR="001A3672" w:rsidRPr="001A3672" w:rsidRDefault="001A3672" w:rsidP="009173B2">
      <w:pPr>
        <w:pStyle w:val="ListParagraph"/>
        <w:numPr>
          <w:ilvl w:val="0"/>
          <w:numId w:val="84"/>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Remove barriers that create disincentives for people with developmental disabilities to attend schools within a reasonable distance from their home. These barriers may include transportation, flexible options for </w:t>
      </w:r>
      <w:proofErr w:type="gramStart"/>
      <w:r w:rsidRPr="001A3672">
        <w:rPr>
          <w:rFonts w:ascii="Times New Roman" w:eastAsia="Times New Roman" w:hAnsi="Times New Roman" w:cs="Times New Roman"/>
          <w:bCs/>
          <w:kern w:val="0"/>
          <w:sz w:val="28"/>
          <w:szCs w:val="28"/>
          <w14:ligatures w14:val="none"/>
        </w:rPr>
        <w:t>supports</w:t>
      </w:r>
      <w:proofErr w:type="gramEnd"/>
      <w:r w:rsidRPr="001A3672">
        <w:rPr>
          <w:rFonts w:ascii="Times New Roman" w:eastAsia="Times New Roman" w:hAnsi="Times New Roman" w:cs="Times New Roman"/>
          <w:bCs/>
          <w:kern w:val="0"/>
          <w:sz w:val="28"/>
          <w:szCs w:val="28"/>
          <w14:ligatures w14:val="none"/>
        </w:rPr>
        <w:t>, and availability of funding.</w:t>
      </w:r>
    </w:p>
    <w:p w14:paraId="013EC1AE" w14:textId="77777777" w:rsidR="001A3672" w:rsidRPr="001A3672" w:rsidRDefault="001A3672" w:rsidP="009173B2">
      <w:pPr>
        <w:pStyle w:val="ListParagraph"/>
        <w:numPr>
          <w:ilvl w:val="0"/>
          <w:numId w:val="84"/>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Charter Schools must not discriminate against students with disabilities in their admissions policies. Specialized learning needs cannot be used as a criterion for excluding children from attendance.</w:t>
      </w:r>
    </w:p>
    <w:p w14:paraId="5F98D7FF" w14:textId="77777777" w:rsidR="001A3672" w:rsidRPr="001A3672" w:rsidRDefault="001A3672" w:rsidP="009173B2">
      <w:pPr>
        <w:pStyle w:val="ListParagraph"/>
        <w:numPr>
          <w:ilvl w:val="0"/>
          <w:numId w:val="84"/>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Engage the private sector to raise awareness about Charter School and support for legislation that secures funding for special education services.</w:t>
      </w:r>
    </w:p>
    <w:p w14:paraId="05A33CCA" w14:textId="77777777" w:rsidR="001A3672" w:rsidRPr="001A3672" w:rsidRDefault="001A3672" w:rsidP="009173B2">
      <w:pPr>
        <w:pStyle w:val="ListParagraph"/>
        <w:numPr>
          <w:ilvl w:val="0"/>
          <w:numId w:val="84"/>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Adopt policies that ensure the movement of students with disabilities, including students with moderate to severe disabilities, into less restrictive environments as </w:t>
      </w:r>
      <w:r w:rsidRPr="001A3672">
        <w:rPr>
          <w:rFonts w:ascii="Times New Roman" w:eastAsia="Times New Roman" w:hAnsi="Times New Roman" w:cs="Times New Roman"/>
          <w:bCs/>
          <w:kern w:val="0"/>
          <w:sz w:val="28"/>
          <w:szCs w:val="28"/>
          <w14:ligatures w14:val="none"/>
        </w:rPr>
        <w:lastRenderedPageBreak/>
        <w:t>appropriate and increase interactions of students with disabilities with non-disabled students.</w:t>
      </w:r>
    </w:p>
    <w:p w14:paraId="625FC695" w14:textId="77777777" w:rsidR="001A3672" w:rsidRPr="001A3672" w:rsidRDefault="001A3672" w:rsidP="009173B2">
      <w:pPr>
        <w:pStyle w:val="ListParagraph"/>
        <w:numPr>
          <w:ilvl w:val="0"/>
          <w:numId w:val="84"/>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Increase, maintain, or reallocate funding for Charters Schools to provide specialized special education services that </w:t>
      </w:r>
      <w:proofErr w:type="gramStart"/>
      <w:r w:rsidRPr="001A3672">
        <w:rPr>
          <w:rFonts w:ascii="Times New Roman" w:eastAsia="Times New Roman" w:hAnsi="Times New Roman" w:cs="Times New Roman"/>
          <w:bCs/>
          <w:kern w:val="0"/>
          <w:sz w:val="28"/>
          <w:szCs w:val="28"/>
          <w14:ligatures w14:val="none"/>
        </w:rPr>
        <w:t>includes</w:t>
      </w:r>
      <w:proofErr w:type="gramEnd"/>
      <w:r w:rsidRPr="001A3672">
        <w:rPr>
          <w:rFonts w:ascii="Times New Roman" w:eastAsia="Times New Roman" w:hAnsi="Times New Roman" w:cs="Times New Roman"/>
          <w:bCs/>
          <w:kern w:val="0"/>
          <w:sz w:val="28"/>
          <w:szCs w:val="28"/>
          <w14:ligatures w14:val="none"/>
        </w:rPr>
        <w:t xml:space="preserve"> therapy services.</w:t>
      </w:r>
    </w:p>
    <w:p w14:paraId="5BD40D18" w14:textId="5D48CD0C" w:rsidR="001A3672" w:rsidRPr="0039777F" w:rsidRDefault="001A3672" w:rsidP="009173B2">
      <w:pPr>
        <w:pStyle w:val="ListParagraph"/>
        <w:numPr>
          <w:ilvl w:val="0"/>
          <w:numId w:val="84"/>
        </w:numPr>
        <w:tabs>
          <w:tab w:val="num" w:pos="720"/>
        </w:tabs>
        <w:spacing w:after="360" w:line="360" w:lineRule="auto"/>
        <w:contextualSpacing w:val="0"/>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Ensure that all school facilities are physically accessible and follow ADA regulations.</w:t>
      </w:r>
    </w:p>
    <w:p w14:paraId="397A6AB8" w14:textId="7207F392" w:rsidR="00DB7BD8" w:rsidRPr="00DB7BD8" w:rsidRDefault="00DB7BD8" w:rsidP="005923CC">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30" w:name="_Toc226552736"/>
      <w:r w:rsidRPr="00DB7BD8">
        <w:rPr>
          <w:rFonts w:ascii="Times New Roman" w:eastAsia="DengXian Light" w:hAnsi="Times New Roman" w:cs="Times New Roman"/>
          <w:b/>
          <w:bCs/>
          <w:kern w:val="0"/>
          <w:sz w:val="32"/>
          <w:szCs w:val="28"/>
          <w14:ligatures w14:val="none"/>
        </w:rPr>
        <w:t>Position on Community Support</w:t>
      </w:r>
      <w:bookmarkEnd w:id="415"/>
      <w:bookmarkEnd w:id="416"/>
      <w:bookmarkEnd w:id="417"/>
      <w:bookmarkEnd w:id="418"/>
      <w:bookmarkEnd w:id="419"/>
      <w:bookmarkEnd w:id="420"/>
      <w:bookmarkEnd w:id="421"/>
      <w:bookmarkEnd w:id="422"/>
      <w:bookmarkEnd w:id="430"/>
    </w:p>
    <w:p w14:paraId="285CF79A" w14:textId="77777777" w:rsidR="00DB7BD8" w:rsidRPr="00DB7BD8" w:rsidRDefault="00DB7BD8" w:rsidP="0039777F">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Over 5.4 million children and adults have developmental disabilities, and most of them live at home with families. However, they often receive too few, if any, services and face long waiting lists for needed support. </w:t>
      </w:r>
    </w:p>
    <w:p w14:paraId="654F6043" w14:textId="77777777" w:rsidR="00DB7BD8" w:rsidRPr="00DB7BD8" w:rsidRDefault="00DB7BD8" w:rsidP="0039777F">
      <w:pPr>
        <w:spacing w:after="120" w:line="360" w:lineRule="auto"/>
        <w:jc w:val="both"/>
        <w:rPr>
          <w:rFonts w:ascii="Times New Roman" w:eastAsia="Times New Roman" w:hAnsi="Times New Roman" w:cs="Times New Roman"/>
          <w:bCs/>
          <w:kern w:val="0"/>
          <w:sz w:val="28"/>
          <w:szCs w:val="28"/>
          <w14:ligatures w14:val="none"/>
        </w:rPr>
      </w:pPr>
      <w:r w:rsidRPr="00DB7BD8">
        <w:rPr>
          <w:rFonts w:ascii="Times New Roman" w:eastAsia="Times New Roman" w:hAnsi="Times New Roman" w:cs="Times New Roman"/>
          <w:bCs/>
          <w:kern w:val="0"/>
          <w:sz w:val="28"/>
          <w:szCs w:val="28"/>
          <w14:ligatures w14:val="none"/>
        </w:rPr>
        <w:t>The NGCDD believes that people with developmental disabilities should receive community support to allow them to live in the setting of their choice for enabling them to participate fully in their community life. Children with developmental disabilities should remain with their family or an alternative family model and receive the necessary support to enhance their community living.</w:t>
      </w:r>
    </w:p>
    <w:p w14:paraId="225FB17B" w14:textId="77777777" w:rsidR="00DB7BD8" w:rsidRPr="00DB7BD8" w:rsidRDefault="00DB7BD8" w:rsidP="0039777F">
      <w:pPr>
        <w:spacing w:after="120" w:line="360" w:lineRule="auto"/>
        <w:jc w:val="both"/>
        <w:rPr>
          <w:rFonts w:ascii="Times New Roman" w:eastAsia="Times New Roman" w:hAnsi="Times New Roman" w:cs="Times New Roman"/>
          <w:b/>
          <w:kern w:val="0"/>
          <w:sz w:val="28"/>
          <w:szCs w:val="28"/>
          <w:u w:val="single"/>
          <w14:ligatures w14:val="none"/>
        </w:rPr>
      </w:pPr>
      <w:r w:rsidRPr="00DB7BD8">
        <w:rPr>
          <w:rFonts w:ascii="Times New Roman" w:eastAsia="Times New Roman" w:hAnsi="Times New Roman" w:cs="Times New Roman"/>
          <w:bCs/>
          <w:i/>
          <w:iCs/>
          <w:kern w:val="0"/>
          <w:sz w:val="28"/>
          <w:szCs w:val="28"/>
          <w14:ligatures w14:val="none"/>
        </w:rPr>
        <w:t>Policy Recommendations:</w:t>
      </w:r>
    </w:p>
    <w:p w14:paraId="4C288AE2" w14:textId="77777777" w:rsidR="00DB7BD8" w:rsidRPr="00DB7BD8" w:rsidRDefault="00DB7BD8" w:rsidP="009173B2">
      <w:pPr>
        <w:numPr>
          <w:ilvl w:val="0"/>
          <w:numId w:val="85"/>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Change state services and programs to reflect the preference for community-based services versus institutional living. </w:t>
      </w:r>
    </w:p>
    <w:p w14:paraId="4A64D9B7" w14:textId="77777777" w:rsidR="00DB7BD8" w:rsidRPr="00DB7BD8" w:rsidRDefault="00DB7BD8" w:rsidP="009173B2">
      <w:pPr>
        <w:numPr>
          <w:ilvl w:val="0"/>
          <w:numId w:val="85"/>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Address inequities in access to and funding for direct support caregiver services for all disability populations; including increasing wages for direct support professionals to create a more stable and qualified workforce.</w:t>
      </w:r>
    </w:p>
    <w:p w14:paraId="1A01249D" w14:textId="77777777" w:rsidR="00DB7BD8" w:rsidRPr="00DB7BD8" w:rsidRDefault="00DB7BD8" w:rsidP="009173B2">
      <w:pPr>
        <w:numPr>
          <w:ilvl w:val="0"/>
          <w:numId w:val="85"/>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Ensure the availability of respite care for families with members of all ages and disabilities.</w:t>
      </w:r>
    </w:p>
    <w:p w14:paraId="38E65A6D" w14:textId="77777777" w:rsidR="00DB7BD8" w:rsidRPr="00DB7BD8" w:rsidRDefault="00DB7BD8" w:rsidP="009173B2">
      <w:pPr>
        <w:numPr>
          <w:ilvl w:val="0"/>
          <w:numId w:val="85"/>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Promote the use of special needs trusts to financially assist families with disability </w:t>
      </w:r>
      <w:proofErr w:type="gramStart"/>
      <w:r w:rsidRPr="00DB7BD8">
        <w:rPr>
          <w:rFonts w:ascii="Times New Roman" w:eastAsia="Times New Roman" w:hAnsi="Times New Roman" w:cs="Times New Roman"/>
          <w:kern w:val="0"/>
          <w:sz w:val="28"/>
          <w:szCs w:val="28"/>
          <w14:ligatures w14:val="none"/>
        </w:rPr>
        <w:t>related-expenses</w:t>
      </w:r>
      <w:proofErr w:type="gramEnd"/>
      <w:r w:rsidRPr="00DB7BD8">
        <w:rPr>
          <w:rFonts w:ascii="Times New Roman" w:eastAsia="Times New Roman" w:hAnsi="Times New Roman" w:cs="Times New Roman"/>
          <w:kern w:val="0"/>
          <w:sz w:val="28"/>
          <w:szCs w:val="28"/>
          <w14:ligatures w14:val="none"/>
        </w:rPr>
        <w:t xml:space="preserve"> to empower people with developmental disabilities to become more self-sufficient. Promotion of the use of asset development is also critical.</w:t>
      </w:r>
    </w:p>
    <w:p w14:paraId="7827D4B2" w14:textId="77777777" w:rsidR="00DB7BD8" w:rsidRPr="00DB7BD8" w:rsidRDefault="00DB7BD8" w:rsidP="009173B2">
      <w:pPr>
        <w:numPr>
          <w:ilvl w:val="0"/>
          <w:numId w:val="85"/>
        </w:numPr>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Remove waiting lists for community living options by increasing financial and other supportive resources.</w:t>
      </w:r>
    </w:p>
    <w:p w14:paraId="4661EC66" w14:textId="63A3A670" w:rsidR="00DB7BD8" w:rsidRPr="0039777F" w:rsidRDefault="00DB7BD8" w:rsidP="009173B2">
      <w:pPr>
        <w:numPr>
          <w:ilvl w:val="0"/>
          <w:numId w:val="85"/>
        </w:numPr>
        <w:spacing w:after="36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Ensure the rapid movement of individuals with developmental disabilities from institutions to community options with necessary support and the transfer of the individuals’ funds to the community programs.</w:t>
      </w:r>
    </w:p>
    <w:p w14:paraId="3AABE3CB" w14:textId="6E7D073A" w:rsidR="001A3672" w:rsidRDefault="001A3672"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31" w:name="_Toc226552737"/>
      <w:bookmarkStart w:id="432" w:name="_Toc152937368"/>
      <w:bookmarkStart w:id="433" w:name="_Toc159613899"/>
      <w:r>
        <w:rPr>
          <w:rFonts w:ascii="Times New Roman" w:eastAsia="DengXian Light" w:hAnsi="Times New Roman" w:cs="Times New Roman"/>
          <w:b/>
          <w:bCs/>
          <w:kern w:val="0"/>
          <w:sz w:val="32"/>
          <w:szCs w:val="28"/>
          <w14:ligatures w14:val="none"/>
        </w:rPr>
        <w:t>Position on Education</w:t>
      </w:r>
      <w:bookmarkEnd w:id="431"/>
    </w:p>
    <w:p w14:paraId="5C0651F0"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Historically, people with disabilities have been excluded from mainstream education and placed in “special schools” or “special education classrooms” away from their “typical” peers.</w:t>
      </w:r>
    </w:p>
    <w:p w14:paraId="79823C13"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There are three main laws that address the rights of students with disabilities in public schools: The Individuals with Disabilities Education Act (IDEA) (1975), Section 504 of the Rehabilitation Act (1973), Title II of the Americans with Disabilities Act (ADA) (1990). Title II of the ADA prohibits discrimination by state and local governments, which includes public schools. Section 504 is more limited, it provides civil rights protections to all individuals with disabilities in programs that receive federal funding, which includes most public schools. Both the ADA and Section 504 are nondiscrimination laws that do not provide any funding to the covered entity. IDEA is not an antidiscrimination law; it is a statute that mandates free appropriate public education (FAPE) in the least restrictive environment (LRE) for students with disabilities eligible under IDEA. IDEA provides federal funding to schools to support IDEA eligible students.</w:t>
      </w:r>
    </w:p>
    <w:p w14:paraId="1447A795" w14:textId="77777777" w:rsidR="001A3672" w:rsidRPr="001A3672" w:rsidRDefault="001A3672" w:rsidP="001A3672">
      <w:pPr>
        <w:spacing w:after="12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The Nevada Governor’s Council on Developmental Disabilities (NGCDD) believes that disability is a natural part of the human experience and in no way diminishes the right of individuals to participate in or contribute to society. All students must receive a free appropriate public education that includes fair evaluation, ambitious goals, challenging objectives, the right to progress, individualized </w:t>
      </w:r>
      <w:proofErr w:type="gramStart"/>
      <w:r w:rsidRPr="001A3672">
        <w:rPr>
          <w:rFonts w:ascii="Times New Roman" w:eastAsia="Times New Roman" w:hAnsi="Times New Roman" w:cs="Times New Roman"/>
          <w:bCs/>
          <w:kern w:val="0"/>
          <w:sz w:val="28"/>
          <w:szCs w:val="28"/>
          <w14:ligatures w14:val="none"/>
        </w:rPr>
        <w:t>supports</w:t>
      </w:r>
      <w:proofErr w:type="gramEnd"/>
      <w:r w:rsidRPr="001A3672">
        <w:rPr>
          <w:rFonts w:ascii="Times New Roman" w:eastAsia="Times New Roman" w:hAnsi="Times New Roman" w:cs="Times New Roman"/>
          <w:bCs/>
          <w:kern w:val="0"/>
          <w:sz w:val="28"/>
          <w:szCs w:val="28"/>
          <w14:ligatures w14:val="none"/>
        </w:rPr>
        <w:t xml:space="preserve"> and services, high quality instruction, and access to the general education curriculum in age-appropriate inclusive </w:t>
      </w:r>
      <w:r w:rsidRPr="001A3672">
        <w:rPr>
          <w:rFonts w:ascii="Times New Roman" w:eastAsia="Times New Roman" w:hAnsi="Times New Roman" w:cs="Times New Roman"/>
          <w:bCs/>
          <w:kern w:val="0"/>
          <w:sz w:val="28"/>
          <w:szCs w:val="28"/>
          <w14:ligatures w14:val="none"/>
        </w:rPr>
        <w:lastRenderedPageBreak/>
        <w:t>settings. Improving educational results for children with disabilities is an essential element of ensuring equality of opportunity, full participation, independent living, and economic self-sufficiency for individuals with disabilities.</w:t>
      </w:r>
    </w:p>
    <w:p w14:paraId="1BF4AA37" w14:textId="77777777" w:rsidR="001A3672" w:rsidRPr="001A3672" w:rsidRDefault="001A3672" w:rsidP="001A3672">
      <w:pPr>
        <w:spacing w:after="0" w:line="360" w:lineRule="auto"/>
        <w:jc w:val="both"/>
        <w:rPr>
          <w:rFonts w:ascii="Times New Roman" w:eastAsia="Times New Roman" w:hAnsi="Times New Roman" w:cs="Times New Roman"/>
          <w:bCs/>
          <w:i/>
          <w:iCs/>
          <w:kern w:val="0"/>
          <w:sz w:val="28"/>
          <w:szCs w:val="28"/>
          <w14:ligatures w14:val="none"/>
        </w:rPr>
      </w:pPr>
      <w:r w:rsidRPr="001A3672">
        <w:rPr>
          <w:rFonts w:ascii="Times New Roman" w:eastAsia="Times New Roman" w:hAnsi="Times New Roman" w:cs="Times New Roman"/>
          <w:bCs/>
          <w:i/>
          <w:iCs/>
          <w:kern w:val="0"/>
          <w:sz w:val="28"/>
          <w:szCs w:val="28"/>
          <w14:ligatures w14:val="none"/>
        </w:rPr>
        <w:t>Policy Recommendations:</w:t>
      </w:r>
    </w:p>
    <w:p w14:paraId="1432C478"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Inclusion of children with and without disabilities in mainstream classes is necessary to show value of all students.</w:t>
      </w:r>
    </w:p>
    <w:p w14:paraId="7AA7E3D1"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Ensure all eligible students who require special education or modifications to education, regardless of the nature or severity of their disability, receive Free and Appropriate Public Education (FAPE) in the least restrictive environment (LRE).</w:t>
      </w:r>
    </w:p>
    <w:p w14:paraId="15DBB9EC"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Non-Discriminatory and Comprehensive Eligibility Evaluations and Appropriate assessments are mandatory.</w:t>
      </w:r>
    </w:p>
    <w:p w14:paraId="297842EA"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Provide safe and supportive educational environments, free from corporal punishment, restraint and seclusion, inappropriate and overused suspensions/expulsions, bullying and any other forms of harassment.</w:t>
      </w:r>
    </w:p>
    <w:p w14:paraId="05ABDCFC"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If needed, school officials, students, and the student’s parents/guardians shall work as a team to develop </w:t>
      </w:r>
      <w:proofErr w:type="gramStart"/>
      <w:r w:rsidRPr="001A3672">
        <w:rPr>
          <w:rFonts w:ascii="Times New Roman" w:eastAsia="Times New Roman" w:hAnsi="Times New Roman" w:cs="Times New Roman"/>
          <w:bCs/>
          <w:kern w:val="0"/>
          <w:sz w:val="28"/>
          <w:szCs w:val="28"/>
          <w14:ligatures w14:val="none"/>
        </w:rPr>
        <w:t>an individualized</w:t>
      </w:r>
      <w:proofErr w:type="gramEnd"/>
      <w:r w:rsidRPr="001A3672">
        <w:rPr>
          <w:rFonts w:ascii="Times New Roman" w:eastAsia="Times New Roman" w:hAnsi="Times New Roman" w:cs="Times New Roman"/>
          <w:bCs/>
          <w:kern w:val="0"/>
          <w:sz w:val="28"/>
          <w:szCs w:val="28"/>
          <w14:ligatures w14:val="none"/>
        </w:rPr>
        <w:t xml:space="preserve"> education plans (IEP) that details how the student will access education services.</w:t>
      </w:r>
    </w:p>
    <w:p w14:paraId="2D495816"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Provide opportunities for older students with disabilities to attend post-secondary education.</w:t>
      </w:r>
    </w:p>
    <w:p w14:paraId="71C501BB"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Encourage students to explore educational opportunities available to them.</w:t>
      </w:r>
    </w:p>
    <w:p w14:paraId="2DE0568D"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Provide information to all students on their rights and options available to them, including information on all diploma, post-secondary education, and career options.</w:t>
      </w:r>
    </w:p>
    <w:p w14:paraId="12651D31" w14:textId="77777777" w:rsidR="001A3672" w:rsidRPr="001A3672" w:rsidRDefault="001A3672" w:rsidP="009173B2">
      <w:pPr>
        <w:pStyle w:val="ListParagraph"/>
        <w:numPr>
          <w:ilvl w:val="0"/>
          <w:numId w:val="86"/>
        </w:numPr>
        <w:tabs>
          <w:tab w:val="num" w:pos="720"/>
        </w:tabs>
        <w:spacing w:after="0" w:line="360" w:lineRule="auto"/>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Participate in career and educational planning goals with students prior to graduation.</w:t>
      </w:r>
    </w:p>
    <w:p w14:paraId="4C1D9C98" w14:textId="77777777" w:rsidR="001A3672" w:rsidRPr="001A3672" w:rsidRDefault="001A3672" w:rsidP="009173B2">
      <w:pPr>
        <w:pStyle w:val="ListParagraph"/>
        <w:numPr>
          <w:ilvl w:val="0"/>
          <w:numId w:val="86"/>
        </w:numPr>
        <w:tabs>
          <w:tab w:val="num" w:pos="720"/>
        </w:tabs>
        <w:spacing w:after="360" w:line="360" w:lineRule="auto"/>
        <w:contextualSpacing w:val="0"/>
        <w:jc w:val="both"/>
        <w:rPr>
          <w:rFonts w:ascii="Times New Roman" w:eastAsia="Times New Roman" w:hAnsi="Times New Roman" w:cs="Times New Roman"/>
          <w:bCs/>
          <w:kern w:val="0"/>
          <w:sz w:val="28"/>
          <w:szCs w:val="28"/>
          <w14:ligatures w14:val="none"/>
        </w:rPr>
      </w:pPr>
      <w:r w:rsidRPr="001A3672">
        <w:rPr>
          <w:rFonts w:ascii="Times New Roman" w:eastAsia="Times New Roman" w:hAnsi="Times New Roman" w:cs="Times New Roman"/>
          <w:bCs/>
          <w:kern w:val="0"/>
          <w:sz w:val="28"/>
          <w:szCs w:val="28"/>
          <w14:ligatures w14:val="none"/>
        </w:rPr>
        <w:t xml:space="preserve">Encourage students to have supporters and to use supported decision making during </w:t>
      </w:r>
      <w:proofErr w:type="gramStart"/>
      <w:r w:rsidRPr="001A3672">
        <w:rPr>
          <w:rFonts w:ascii="Times New Roman" w:eastAsia="Times New Roman" w:hAnsi="Times New Roman" w:cs="Times New Roman"/>
          <w:bCs/>
          <w:kern w:val="0"/>
          <w:sz w:val="28"/>
          <w:szCs w:val="28"/>
          <w14:ligatures w14:val="none"/>
        </w:rPr>
        <w:t>any and all</w:t>
      </w:r>
      <w:proofErr w:type="gramEnd"/>
      <w:r w:rsidRPr="001A3672">
        <w:rPr>
          <w:rFonts w:ascii="Times New Roman" w:eastAsia="Times New Roman" w:hAnsi="Times New Roman" w:cs="Times New Roman"/>
          <w:bCs/>
          <w:kern w:val="0"/>
          <w:sz w:val="28"/>
          <w:szCs w:val="28"/>
          <w14:ligatures w14:val="none"/>
        </w:rPr>
        <w:t xml:space="preserve"> steps in their educational career.</w:t>
      </w:r>
    </w:p>
    <w:p w14:paraId="24CB22C2" w14:textId="28B208E9" w:rsidR="001A3672" w:rsidRDefault="001A3672"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34" w:name="_Toc226552738"/>
      <w:r>
        <w:rPr>
          <w:rFonts w:ascii="Times New Roman" w:eastAsia="DengXian Light" w:hAnsi="Times New Roman" w:cs="Times New Roman"/>
          <w:b/>
          <w:bCs/>
          <w:kern w:val="0"/>
          <w:sz w:val="32"/>
          <w:szCs w:val="28"/>
          <w14:ligatures w14:val="none"/>
        </w:rPr>
        <w:lastRenderedPageBreak/>
        <w:t>Position on Emergency Preparedness</w:t>
      </w:r>
      <w:bookmarkEnd w:id="434"/>
    </w:p>
    <w:p w14:paraId="567A2BC2" w14:textId="77777777" w:rsidR="001A3672" w:rsidRPr="001A3672" w:rsidRDefault="001A3672" w:rsidP="001A3672">
      <w:pPr>
        <w:spacing w:after="12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Emergency Preparedness involves the whole community, and the approach should include those with Intellectual and Developmental Disabilities (I/DD) and those with Access &amp; Functional Needs. Ensuring that within local and state jurisdictions equal access to emergency alerts and messaging information is accessible and part of best practices. Including but not limited to being a part of the decision during public meeting conversations before, during and after an incident. It is key in creating an inclusive environment and baseline of equal and effective access to resources and services. Emergency Preparedness facilitation through the CMIST Framework ensures access to Communication, Maintaining Health, Support, Safety, Self Determination, and Transportation is given to not only people with Intellectual and Developmental Disabilities (I/DD) and Access &amp; Functional Needs but the actual needs of the entire community to the same level as anyone else. Ensuring effective access to information and services is not only about meeting legal requirements or satisfying a policy checklist – it is about constantly striving to expand meaningful participation for all. </w:t>
      </w:r>
    </w:p>
    <w:p w14:paraId="27ED9369" w14:textId="77777777" w:rsidR="001A3672" w:rsidRPr="001A3672" w:rsidRDefault="001A3672" w:rsidP="001A3672">
      <w:pPr>
        <w:spacing w:after="12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CMIST is a functional-based framework to integrate the needs of the whole community which promotes inclusive approach for emergency preparedness before, during the response and after recovery efforts. Whether or not you are an individual with a disability and/or have access and functional need, CMIST framework is a strategy that is implanted in the planning and organizing stages. Identifying what resources are needed for the entire population rather than labeling a specific group.</w:t>
      </w:r>
    </w:p>
    <w:p w14:paraId="603CE621" w14:textId="77777777" w:rsidR="001A3672" w:rsidRPr="001A3672" w:rsidRDefault="001A3672" w:rsidP="001A3672">
      <w:pPr>
        <w:spacing w:after="12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 xml:space="preserve">At no time during an emergency, local disaster or Presidential Declaration can the Rehabilitation Act of 1973 and the Americans with Disabilities Act of 1992 (ADA) be disregarded in any way. The ADA provides a clear and comprehensive national mandate for the elimination of discrimination against individuals with disabilities as a protected class, requiring State and local governments to </w:t>
      </w:r>
      <w:proofErr w:type="gramStart"/>
      <w:r w:rsidRPr="001A3672">
        <w:rPr>
          <w:rFonts w:ascii="Times New Roman" w:eastAsia="Times New Roman" w:hAnsi="Times New Roman" w:cs="Times New Roman"/>
          <w:color w:val="000000"/>
          <w:kern w:val="0"/>
          <w:sz w:val="28"/>
          <w:szCs w:val="28"/>
          <w14:ligatures w14:val="none"/>
        </w:rPr>
        <w:t>communicate as</w:t>
      </w:r>
      <w:proofErr w:type="gramEnd"/>
      <w:r w:rsidRPr="001A3672">
        <w:rPr>
          <w:rFonts w:ascii="Times New Roman" w:eastAsia="Times New Roman" w:hAnsi="Times New Roman" w:cs="Times New Roman"/>
          <w:color w:val="000000"/>
          <w:kern w:val="0"/>
          <w:sz w:val="28"/>
          <w:szCs w:val="28"/>
          <w14:ligatures w14:val="none"/>
        </w:rPr>
        <w:t xml:space="preserve"> effectively with people who have I/DD as someone without.</w:t>
      </w:r>
    </w:p>
    <w:p w14:paraId="1B5568AA" w14:textId="77777777" w:rsidR="001A3672" w:rsidRPr="001A3672" w:rsidRDefault="001A3672" w:rsidP="001A3672">
      <w:pPr>
        <w:spacing w:after="12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lastRenderedPageBreak/>
        <w:t>The Nevada Governor’s Council on Developmental Disabilities (NGCDD) supports and promotes the right of individuals with I/DD to have meaningful participation and equal access to information, and services through accessible documentation before, during and after any type of emergency, disaster, or declaration.</w:t>
      </w:r>
    </w:p>
    <w:p w14:paraId="369D1215" w14:textId="77777777" w:rsidR="001A3672" w:rsidRPr="001A3672" w:rsidRDefault="001A3672" w:rsidP="001A3672">
      <w:pPr>
        <w:spacing w:after="0" w:line="360" w:lineRule="auto"/>
        <w:contextualSpacing/>
        <w:jc w:val="both"/>
        <w:rPr>
          <w:rFonts w:ascii="Times New Roman" w:eastAsia="Times New Roman" w:hAnsi="Times New Roman" w:cs="Times New Roman"/>
          <w:i/>
          <w:iCs/>
          <w:color w:val="000000"/>
          <w:kern w:val="0"/>
          <w:sz w:val="28"/>
          <w:szCs w:val="28"/>
          <w14:ligatures w14:val="none"/>
        </w:rPr>
      </w:pPr>
      <w:r w:rsidRPr="001A3672">
        <w:rPr>
          <w:rFonts w:ascii="Times New Roman" w:eastAsia="Times New Roman" w:hAnsi="Times New Roman" w:cs="Times New Roman"/>
          <w:i/>
          <w:iCs/>
          <w:color w:val="000000"/>
          <w:kern w:val="0"/>
          <w:sz w:val="28"/>
          <w:szCs w:val="28"/>
          <w14:ligatures w14:val="none"/>
        </w:rPr>
        <w:t>Policy Recommendations:</w:t>
      </w:r>
    </w:p>
    <w:p w14:paraId="42CB7EAE"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Promote the active involvement of priority populations, including people with disabilities and access and functional needs, in all phases of emergency management: before, during and after a disaster or emergency, both locally and statewide.</w:t>
      </w:r>
    </w:p>
    <w:p w14:paraId="13C7A4E4"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Implement comprehensive training programs to educate stakeholders about disabilities and access and functional needs, dispelling myths and misinformation and prompting accurate understanding and awareness. </w:t>
      </w:r>
    </w:p>
    <w:p w14:paraId="6D0D83D6"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Ensure equal access to services by integrating accessible and inclusive practices such as The CMIST Framework and People First Language into all aspects of public engagement before, during and after an emergency or disaster.</w:t>
      </w:r>
    </w:p>
    <w:p w14:paraId="3A878DBF"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Work with the Nevada Legislature and the State of Nevada to mandate training for all Emergency Managers and First Responders and Nevada state employees that work within the emergency response field, around functional and access needs of individuals with I/DD and Nevadans with access and functional needs. Such as the G-197 Integrating Access and Functional Needs into Emergency Management. </w:t>
      </w:r>
    </w:p>
    <w:p w14:paraId="7D55AC87"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Collaborate with the Nevada Legislature and the State of Nevada to establish inclusive public meeting protocols, mandating the participation of individuals with Intellectual and Developmental Disabilities (I/DD) or subject matter experts across local and state emergency-related councils, committees, working groups, or commissions, ensuring a universally inclusive approach. </w:t>
      </w:r>
    </w:p>
    <w:p w14:paraId="5AC8B692"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 xml:space="preserve">Work with the Nevada Legislature and the State of Nevada to mandate the development of inclusive public meeting protocols that would include individuals with I/DD to have a mandated position/role across local and state emergency related </w:t>
      </w:r>
      <w:r w:rsidRPr="001A3672">
        <w:rPr>
          <w:rFonts w:ascii="Times New Roman" w:eastAsia="Times New Roman" w:hAnsi="Times New Roman" w:cs="Times New Roman"/>
          <w:color w:val="000000"/>
          <w:kern w:val="0"/>
          <w:sz w:val="28"/>
          <w:szCs w:val="28"/>
          <w14:ligatures w14:val="none"/>
        </w:rPr>
        <w:lastRenderedPageBreak/>
        <w:t>councils, committees, working groups or commissions. To improve the resilience of the whole community. </w:t>
      </w:r>
    </w:p>
    <w:p w14:paraId="6110DEDF"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Embrace the Independent Living Model’s principle of “Nothing About Us Without Us” across all emergency management efforts, prioritizing the meaningful inclusion and involvement of individuals with disabilities and access and functional needs in decision-making processes. </w:t>
      </w:r>
    </w:p>
    <w:p w14:paraId="5F42F710" w14:textId="77777777" w:rsidR="001A3672" w:rsidRPr="001A3672" w:rsidRDefault="001A3672" w:rsidP="009173B2">
      <w:pPr>
        <w:pStyle w:val="ListParagraph"/>
        <w:numPr>
          <w:ilvl w:val="0"/>
          <w:numId w:val="87"/>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Maintain a working relationship between the Nevada Governor’s Council on Developmental Disabilities and The Division of Emergency Management’s AFN Coordinator, as it is unique and one of a kind. </w:t>
      </w:r>
    </w:p>
    <w:p w14:paraId="270D09CA" w14:textId="77777777" w:rsidR="001A3672" w:rsidRPr="001A3672" w:rsidRDefault="001A3672" w:rsidP="009173B2">
      <w:pPr>
        <w:pStyle w:val="ListParagraph"/>
        <w:numPr>
          <w:ilvl w:val="0"/>
          <w:numId w:val="87"/>
        </w:numPr>
        <w:tabs>
          <w:tab w:val="num" w:pos="720"/>
        </w:tabs>
        <w:spacing w:after="120" w:line="360" w:lineRule="auto"/>
        <w:contextualSpacing w:val="0"/>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Implement the CMIST Framework: Promote the adoption of the CMIST Framework (Communications, Maintaining Health, Independence, Security/Safety/Self-Determination, Transportation) as the primary planning guidance for Nevada Emergency Management across all phases of emergency management: Prevention, Protection, Mitigation, Response, and Recovery, when planning for, and with individuals with I/DD and Access and Functional Needs, to manifest inclusion and resilience of all Nevadans into actionable plans.  </w:t>
      </w:r>
    </w:p>
    <w:p w14:paraId="3A3D5037" w14:textId="77777777" w:rsidR="001A3672" w:rsidRPr="001A3672" w:rsidRDefault="001A3672" w:rsidP="001A3672">
      <w:pPr>
        <w:spacing w:after="0" w:line="360" w:lineRule="auto"/>
        <w:contextualSpacing/>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Under Communication:</w:t>
      </w:r>
    </w:p>
    <w:p w14:paraId="5D3B32E8" w14:textId="77777777" w:rsidR="001A3672" w:rsidRPr="001A3672" w:rsidRDefault="001A3672" w:rsidP="009173B2">
      <w:pPr>
        <w:pStyle w:val="ListParagraph"/>
        <w:numPr>
          <w:ilvl w:val="0"/>
          <w:numId w:val="88"/>
        </w:numPr>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Ensure planning for effective communication systems to disseminate timely information and warnings to individuals with disabilities and access and functional needs during emergencies.</w:t>
      </w:r>
    </w:p>
    <w:p w14:paraId="431CE1D2" w14:textId="77777777" w:rsidR="001A3672" w:rsidRPr="001A3672" w:rsidRDefault="001A3672" w:rsidP="009173B2">
      <w:pPr>
        <w:pStyle w:val="ListParagraph"/>
        <w:numPr>
          <w:ilvl w:val="0"/>
          <w:numId w:val="88"/>
        </w:numPr>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Develop and plan accessible communication channels, including alternative formats such as braille, large print, and sign language interpretation, to reach all segments of the population. </w:t>
      </w:r>
    </w:p>
    <w:p w14:paraId="46101293" w14:textId="77777777" w:rsidR="001A3672" w:rsidRPr="001A3672" w:rsidRDefault="001A3672" w:rsidP="009173B2">
      <w:pPr>
        <w:pStyle w:val="ListParagraph"/>
        <w:numPr>
          <w:ilvl w:val="0"/>
          <w:numId w:val="88"/>
        </w:numPr>
        <w:spacing w:after="120" w:line="360" w:lineRule="auto"/>
        <w:contextualSpacing w:val="0"/>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Prioritize inclusive messaging that considers diverse communication preferences and abilities. </w:t>
      </w:r>
    </w:p>
    <w:p w14:paraId="71A570B5" w14:textId="77777777" w:rsidR="001A3672" w:rsidRPr="001A3672" w:rsidRDefault="001A3672" w:rsidP="001A3672">
      <w:pPr>
        <w:spacing w:after="0" w:line="360" w:lineRule="auto"/>
        <w:contextualSpacing/>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Under Maintaining Health:</w:t>
      </w:r>
    </w:p>
    <w:p w14:paraId="72E1D1C0" w14:textId="77777777" w:rsidR="001A3672" w:rsidRPr="001A3672" w:rsidRDefault="001A3672" w:rsidP="009173B2">
      <w:pPr>
        <w:pStyle w:val="ListParagraph"/>
        <w:numPr>
          <w:ilvl w:val="0"/>
          <w:numId w:val="89"/>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lastRenderedPageBreak/>
        <w:t>Plan to incorporate measures to address the specific health needs of individuals with disabilities and access and functional needs during emergency planning and response. </w:t>
      </w:r>
    </w:p>
    <w:p w14:paraId="5C38B8A5" w14:textId="77777777" w:rsidR="001A3672" w:rsidRPr="001A3672" w:rsidRDefault="001A3672" w:rsidP="009173B2">
      <w:pPr>
        <w:pStyle w:val="ListParagraph"/>
        <w:numPr>
          <w:ilvl w:val="0"/>
          <w:numId w:val="89"/>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Plan with communities to ensure access to necessary medical supplies, equipment, and support services for individuals requiring ongoing healthcare management. </w:t>
      </w:r>
    </w:p>
    <w:p w14:paraId="07108290" w14:textId="77777777" w:rsidR="001A3672" w:rsidRPr="001A3672" w:rsidRDefault="001A3672" w:rsidP="009173B2">
      <w:pPr>
        <w:pStyle w:val="ListParagraph"/>
        <w:numPr>
          <w:ilvl w:val="0"/>
          <w:numId w:val="88"/>
        </w:numPr>
        <w:tabs>
          <w:tab w:val="num" w:pos="720"/>
        </w:tabs>
        <w:spacing w:after="120" w:line="360" w:lineRule="auto"/>
        <w:contextualSpacing w:val="0"/>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Plan and collaborate with healthcare providers and community organizations to establish support systems for individuals with disabilities and access and functional needs in maintaining their health and well-being during emergencies. </w:t>
      </w:r>
    </w:p>
    <w:p w14:paraId="1F6D8204" w14:textId="77777777" w:rsidR="001A3672" w:rsidRPr="001A3672" w:rsidRDefault="001A3672" w:rsidP="001A3672">
      <w:pPr>
        <w:spacing w:after="0" w:line="360" w:lineRule="auto"/>
        <w:contextualSpacing/>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Under Independence:</w:t>
      </w:r>
    </w:p>
    <w:p w14:paraId="472193AB" w14:textId="77777777" w:rsidR="001A3672" w:rsidRPr="001A3672" w:rsidRDefault="001A3672" w:rsidP="009173B2">
      <w:pPr>
        <w:pStyle w:val="ListParagraph"/>
        <w:numPr>
          <w:ilvl w:val="0"/>
          <w:numId w:val="9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Promote initiatives that empower individuals with disabilities and access and functional needs to maintain their independence and autonomy during emergencies. </w:t>
      </w:r>
    </w:p>
    <w:p w14:paraId="6E2AD425" w14:textId="77777777" w:rsidR="001A3672" w:rsidRPr="001A3672" w:rsidRDefault="001A3672" w:rsidP="009173B2">
      <w:pPr>
        <w:pStyle w:val="ListParagraph"/>
        <w:numPr>
          <w:ilvl w:val="0"/>
          <w:numId w:val="90"/>
        </w:numPr>
        <w:tabs>
          <w:tab w:val="num" w:pos="720"/>
        </w:tabs>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Plan “with” and develop strategies to ensure equitable access to resources, services, and support networks that enable individuals to remain self-sufficient in emergency situations. </w:t>
      </w:r>
    </w:p>
    <w:p w14:paraId="7C198527" w14:textId="77777777" w:rsidR="001A3672" w:rsidRPr="001A3672" w:rsidRDefault="001A3672" w:rsidP="009173B2">
      <w:pPr>
        <w:pStyle w:val="ListParagraph"/>
        <w:numPr>
          <w:ilvl w:val="0"/>
          <w:numId w:val="88"/>
        </w:numPr>
        <w:tabs>
          <w:tab w:val="num" w:pos="720"/>
        </w:tabs>
        <w:spacing w:after="120" w:line="360" w:lineRule="auto"/>
        <w:contextualSpacing w:val="0"/>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Promote the inclusion of individuals with disabilities and access and functional needs in planning processes related to emergency management, allowing them to assert their rights and preferences. </w:t>
      </w:r>
    </w:p>
    <w:p w14:paraId="7A1610CA" w14:textId="77777777" w:rsidR="001A3672" w:rsidRPr="001A3672" w:rsidRDefault="001A3672" w:rsidP="001A3672">
      <w:pPr>
        <w:spacing w:after="0" w:line="360" w:lineRule="auto"/>
        <w:contextualSpacing/>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Under Security, Safety, Self Determination:</w:t>
      </w:r>
    </w:p>
    <w:p w14:paraId="3B8F1DAE" w14:textId="77777777" w:rsidR="001A3672" w:rsidRPr="001A3672" w:rsidRDefault="001A3672" w:rsidP="009173B2">
      <w:pPr>
        <w:pStyle w:val="ListParagraph"/>
        <w:numPr>
          <w:ilvl w:val="0"/>
          <w:numId w:val="91"/>
        </w:numPr>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Enhance security and safety measures to protect the rights and dignity of individuals with disabilities and access and functional needs in emergency situations. </w:t>
      </w:r>
    </w:p>
    <w:p w14:paraId="7C725F45" w14:textId="77777777" w:rsidR="001A3672" w:rsidRPr="001A3672" w:rsidRDefault="001A3672" w:rsidP="009173B2">
      <w:pPr>
        <w:pStyle w:val="ListParagraph"/>
        <w:numPr>
          <w:ilvl w:val="0"/>
          <w:numId w:val="91"/>
        </w:numPr>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Implement protocols to safeguard against discrimination, exploitation, and abuse of priority populations during emergencies. </w:t>
      </w:r>
    </w:p>
    <w:p w14:paraId="4ABDC9B6" w14:textId="77777777" w:rsidR="001A3672" w:rsidRPr="001A3672" w:rsidRDefault="001A3672" w:rsidP="009173B2">
      <w:pPr>
        <w:pStyle w:val="ListParagraph"/>
        <w:numPr>
          <w:ilvl w:val="0"/>
          <w:numId w:val="88"/>
        </w:numPr>
        <w:tabs>
          <w:tab w:val="num" w:pos="720"/>
        </w:tabs>
        <w:spacing w:after="120" w:line="360" w:lineRule="auto"/>
        <w:contextualSpacing w:val="0"/>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Promote self-determination and autonomy by providing individuals with disabilities and access and functional needs the opportunity to participate in planning, preparedness, and response efforts that directly affect them. </w:t>
      </w:r>
    </w:p>
    <w:p w14:paraId="6DF01777" w14:textId="77777777" w:rsidR="001A3672" w:rsidRPr="001A3672" w:rsidRDefault="001A3672" w:rsidP="001A3672">
      <w:pPr>
        <w:spacing w:after="0" w:line="360" w:lineRule="auto"/>
        <w:contextualSpacing/>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Under Transportation:</w:t>
      </w:r>
    </w:p>
    <w:p w14:paraId="2EC133F5" w14:textId="77777777" w:rsidR="001A3672" w:rsidRPr="001A3672" w:rsidRDefault="001A3672" w:rsidP="009173B2">
      <w:pPr>
        <w:pStyle w:val="ListParagraph"/>
        <w:numPr>
          <w:ilvl w:val="0"/>
          <w:numId w:val="92"/>
        </w:numPr>
        <w:spacing w:after="0" w:line="360" w:lineRule="auto"/>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lastRenderedPageBreak/>
        <w:t>Develop inclusive transportation plans that address the unique mobility challenges faced by individuals with disabilities and access and functional needs during emergencies. </w:t>
      </w:r>
    </w:p>
    <w:p w14:paraId="44F2FE11" w14:textId="77777777" w:rsidR="001A3672" w:rsidRPr="001A3672" w:rsidRDefault="001A3672" w:rsidP="009173B2">
      <w:pPr>
        <w:pStyle w:val="ListParagraph"/>
        <w:numPr>
          <w:ilvl w:val="0"/>
          <w:numId w:val="92"/>
        </w:numPr>
        <w:spacing w:after="360" w:line="360" w:lineRule="auto"/>
        <w:contextualSpacing w:val="0"/>
        <w:jc w:val="both"/>
        <w:rPr>
          <w:rFonts w:ascii="Times New Roman" w:eastAsia="Times New Roman" w:hAnsi="Times New Roman" w:cs="Times New Roman"/>
          <w:color w:val="000000"/>
          <w:kern w:val="0"/>
          <w:sz w:val="28"/>
          <w:szCs w:val="28"/>
          <w14:ligatures w14:val="none"/>
        </w:rPr>
      </w:pPr>
      <w:r w:rsidRPr="001A3672">
        <w:rPr>
          <w:rFonts w:ascii="Times New Roman" w:eastAsia="Times New Roman" w:hAnsi="Times New Roman" w:cs="Times New Roman"/>
          <w:color w:val="000000"/>
          <w:kern w:val="0"/>
          <w:sz w:val="28"/>
          <w:szCs w:val="28"/>
          <w14:ligatures w14:val="none"/>
        </w:rPr>
        <w:t>Plan in partnership with impacted communities to ensure accessible transportation options are available for evacuation, relocation, and access to emergency shelters and services.</w:t>
      </w:r>
    </w:p>
    <w:p w14:paraId="35B6E051" w14:textId="35915DE0"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35" w:name="_Toc226552739"/>
      <w:r w:rsidRPr="00DB7BD8">
        <w:rPr>
          <w:rFonts w:ascii="Times New Roman" w:eastAsia="DengXian Light" w:hAnsi="Times New Roman" w:cs="Times New Roman"/>
          <w:b/>
          <w:bCs/>
          <w:kern w:val="0"/>
          <w:sz w:val="32"/>
          <w:szCs w:val="28"/>
          <w14:ligatures w14:val="none"/>
        </w:rPr>
        <w:t>Position on Employment</w:t>
      </w:r>
      <w:bookmarkEnd w:id="423"/>
      <w:bookmarkEnd w:id="424"/>
      <w:bookmarkEnd w:id="425"/>
      <w:bookmarkEnd w:id="426"/>
      <w:bookmarkEnd w:id="427"/>
      <w:bookmarkEnd w:id="428"/>
      <w:bookmarkEnd w:id="432"/>
      <w:bookmarkEnd w:id="433"/>
      <w:bookmarkEnd w:id="435"/>
    </w:p>
    <w:p w14:paraId="43C86668" w14:textId="77777777" w:rsidR="00DB7BD8" w:rsidRPr="00DB7BD8" w:rsidRDefault="00DB7BD8" w:rsidP="001A3672">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Working-</w:t>
      </w:r>
      <w:proofErr w:type="gramStart"/>
      <w:r w:rsidRPr="00DB7BD8">
        <w:rPr>
          <w:rFonts w:ascii="Times New Roman" w:eastAsia="Times New Roman" w:hAnsi="Times New Roman" w:cs="Times New Roman"/>
          <w:color w:val="000000"/>
          <w:kern w:val="0"/>
          <w:sz w:val="28"/>
          <w:szCs w:val="28"/>
          <w14:ligatures w14:val="none"/>
        </w:rPr>
        <w:t>age</w:t>
      </w:r>
      <w:proofErr w:type="gramEnd"/>
      <w:r w:rsidRPr="00DB7BD8">
        <w:rPr>
          <w:rFonts w:ascii="Times New Roman" w:eastAsia="Times New Roman" w:hAnsi="Times New Roman" w:cs="Times New Roman"/>
          <w:color w:val="000000"/>
          <w:kern w:val="0"/>
          <w:sz w:val="28"/>
          <w:szCs w:val="28"/>
          <w14:ligatures w14:val="none"/>
        </w:rPr>
        <w:t xml:space="preserve"> people with developmental and other disabilities are among the most unemployed and underemployed segments of our society. Too often, unemployment is accepted as an inevitable result of living with a significant developmental disability. Employment is the avenue to independence and increased socialization for individuals with developmental disabilities. </w:t>
      </w:r>
    </w:p>
    <w:p w14:paraId="535E66BD" w14:textId="7DDAB3E4" w:rsidR="00DB7BD8" w:rsidRPr="001A3672" w:rsidRDefault="00DB7BD8" w:rsidP="001A3672">
      <w:pPr>
        <w:spacing w:after="120" w:line="360" w:lineRule="auto"/>
        <w:jc w:val="both"/>
        <w:rPr>
          <w:rFonts w:ascii="Times New Roman" w:eastAsia="Calibri" w:hAnsi="Times New Roman" w:cs="Times New Roman"/>
          <w:bCs/>
          <w:color w:val="000000"/>
          <w:kern w:val="0"/>
          <w:sz w:val="28"/>
          <w:szCs w:val="28"/>
          <w14:ligatures w14:val="none"/>
        </w:rPr>
      </w:pPr>
      <w:r w:rsidRPr="00DB7BD8">
        <w:rPr>
          <w:rFonts w:ascii="Times New Roman" w:eastAsia="Calibri" w:hAnsi="Times New Roman" w:cs="Times New Roman"/>
          <w:bCs/>
          <w:color w:val="000000"/>
          <w:kern w:val="0"/>
          <w:sz w:val="28"/>
          <w:szCs w:val="28"/>
          <w14:ligatures w14:val="none"/>
        </w:rPr>
        <w:t>The NGCDD believes that individuals with developmental disabilities who can and want to work should have access to the resources and support necessary to gain and maintain meaningful community-based employment.</w:t>
      </w:r>
    </w:p>
    <w:p w14:paraId="6798522D" w14:textId="77777777" w:rsidR="00DB7BD8" w:rsidRPr="001A3672" w:rsidRDefault="00DB7BD8" w:rsidP="00DB7BD8">
      <w:pPr>
        <w:spacing w:after="0" w:line="360" w:lineRule="auto"/>
        <w:jc w:val="both"/>
        <w:rPr>
          <w:rFonts w:ascii="Times New Roman" w:eastAsia="Times New Roman" w:hAnsi="Times New Roman" w:cs="Times New Roman"/>
          <w:bCs/>
          <w:color w:val="000000"/>
          <w:kern w:val="0"/>
          <w:sz w:val="28"/>
          <w:szCs w:val="28"/>
          <w:u w:val="single"/>
          <w14:ligatures w14:val="none"/>
        </w:rPr>
      </w:pPr>
      <w:r w:rsidRPr="001A3672">
        <w:rPr>
          <w:rFonts w:ascii="Times New Roman" w:eastAsia="Times New Roman" w:hAnsi="Times New Roman" w:cs="Times New Roman"/>
          <w:bCs/>
          <w:i/>
          <w:iCs/>
          <w:color w:val="000000"/>
          <w:kern w:val="0"/>
          <w:sz w:val="28"/>
          <w:szCs w:val="28"/>
          <w14:ligatures w14:val="none"/>
        </w:rPr>
        <w:t>Policy Recommendations:</w:t>
      </w:r>
    </w:p>
    <w:p w14:paraId="5995694E" w14:textId="77777777" w:rsidR="00DB7BD8" w:rsidRPr="00DB7BD8" w:rsidRDefault="00DB7BD8" w:rsidP="009173B2">
      <w:pPr>
        <w:numPr>
          <w:ilvl w:val="0"/>
          <w:numId w:val="93"/>
        </w:numPr>
        <w:tabs>
          <w:tab w:val="left" w:pos="0"/>
        </w:tabs>
        <w:spacing w:after="0" w:line="360" w:lineRule="auto"/>
        <w:contextualSpacing/>
        <w:jc w:val="both"/>
        <w:rPr>
          <w:rFonts w:ascii="Times New Roman" w:eastAsia="Times New Roman" w:hAnsi="Times New Roman" w:cs="Times New Roman"/>
          <w:b/>
          <w:color w:val="000000"/>
          <w:kern w:val="0"/>
          <w:sz w:val="28"/>
          <w:szCs w:val="28"/>
          <w14:ligatures w14:val="none"/>
        </w:rPr>
      </w:pPr>
      <w:r w:rsidRPr="001A3672">
        <w:rPr>
          <w:rFonts w:ascii="Times New Roman" w:eastAsia="Times New Roman" w:hAnsi="Times New Roman" w:cs="Times New Roman"/>
          <w:bCs/>
          <w:color w:val="000000"/>
          <w:kern w:val="0"/>
          <w:sz w:val="28"/>
          <w:szCs w:val="28"/>
          <w14:ligatures w14:val="none"/>
        </w:rPr>
        <w:t>Remove barriers that create disincentives for people with developmental disabilities to find and</w:t>
      </w:r>
      <w:r w:rsidRPr="00DB7BD8">
        <w:rPr>
          <w:rFonts w:ascii="Times New Roman" w:eastAsia="Times New Roman" w:hAnsi="Times New Roman" w:cs="Times New Roman"/>
          <w:color w:val="000000"/>
          <w:kern w:val="0"/>
          <w:sz w:val="28"/>
          <w:szCs w:val="28"/>
          <w14:ligatures w14:val="none"/>
        </w:rPr>
        <w:t xml:space="preserve"> maintain competitive employment (employment includes supported employment, job training, and job coaching) with competitive wages in the community. These barriers may include transportation, flexible options for on-the-job support, and continued or potential health care benefits.</w:t>
      </w:r>
    </w:p>
    <w:p w14:paraId="53F5B0D3" w14:textId="77777777" w:rsidR="00DB7BD8" w:rsidRPr="00DB7BD8" w:rsidRDefault="00DB7BD8" w:rsidP="009173B2">
      <w:pPr>
        <w:numPr>
          <w:ilvl w:val="0"/>
          <w:numId w:val="93"/>
        </w:numPr>
        <w:tabs>
          <w:tab w:val="left" w:pos="0"/>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Implement “Employment First” policies that transform the expectations of state agencies, service providers, and people with developmental disabilities. Under “Employment First’, the expectation is that a person with a developmental or other disability can and wants to work, and a successful outcome is finding these individuals </w:t>
      </w:r>
      <w:r w:rsidRPr="00DB7BD8">
        <w:rPr>
          <w:rFonts w:ascii="Times New Roman" w:eastAsia="Times New Roman" w:hAnsi="Times New Roman" w:cs="Times New Roman"/>
          <w:color w:val="000000"/>
          <w:kern w:val="0"/>
          <w:sz w:val="28"/>
          <w:szCs w:val="28"/>
          <w14:ligatures w14:val="none"/>
        </w:rPr>
        <w:lastRenderedPageBreak/>
        <w:t>meaningful and gainful employment that meets their needs and interests by tailoring services to help them succeed in the workforce.</w:t>
      </w:r>
    </w:p>
    <w:p w14:paraId="138D602D" w14:textId="77777777" w:rsidR="00DB7BD8" w:rsidRPr="00DB7BD8" w:rsidRDefault="00DB7BD8" w:rsidP="009173B2">
      <w:pPr>
        <w:numPr>
          <w:ilvl w:val="0"/>
          <w:numId w:val="93"/>
        </w:numPr>
        <w:tabs>
          <w:tab w:val="left" w:pos="0"/>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Fully fund the state vocational rehabilitation (VR) programs that are significantly underfunded to meet the employment needs of individuals with severe disabilities who need VR services to obtain employment. </w:t>
      </w:r>
    </w:p>
    <w:p w14:paraId="31AF69CD" w14:textId="77777777" w:rsidR="00DB7BD8" w:rsidRPr="00DB7BD8" w:rsidRDefault="00DB7BD8" w:rsidP="009173B2">
      <w:pPr>
        <w:numPr>
          <w:ilvl w:val="0"/>
          <w:numId w:val="93"/>
        </w:numPr>
        <w:tabs>
          <w:tab w:val="left" w:pos="0"/>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Engage the private sector to raise awareness about and support for inclusion of people with developmental disabilities in the workforce and provide training, incentives, and other support to the business community to increase the hiring of people with developmental disabilities.</w:t>
      </w:r>
    </w:p>
    <w:p w14:paraId="317AB3F1" w14:textId="77777777" w:rsidR="00DB7BD8" w:rsidRPr="00DB7BD8" w:rsidRDefault="00DB7BD8" w:rsidP="009173B2">
      <w:pPr>
        <w:numPr>
          <w:ilvl w:val="0"/>
          <w:numId w:val="93"/>
        </w:numPr>
        <w:tabs>
          <w:tab w:val="left" w:pos="0"/>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Increase, maintain, or reallocate funding for transition-to-work programs that successfully assist young people with developmental disabilities as they age out of education settings and prepare to seek, gain, and maintain meaningful employment. Increase accountability at the local level to ensure that students have jobs when they graduate.</w:t>
      </w:r>
    </w:p>
    <w:p w14:paraId="4B55EF8E" w14:textId="77777777" w:rsidR="00DB7BD8" w:rsidRPr="00DB7BD8" w:rsidRDefault="00DB7BD8" w:rsidP="009173B2">
      <w:pPr>
        <w:numPr>
          <w:ilvl w:val="0"/>
          <w:numId w:val="93"/>
        </w:numPr>
        <w:tabs>
          <w:tab w:val="left" w:pos="0"/>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Strengthen funding for self-employment</w:t>
      </w:r>
      <w:r w:rsidRPr="00DB7BD8">
        <w:rPr>
          <w:rFonts w:ascii="Times New Roman" w:eastAsia="Times New Roman" w:hAnsi="Times New Roman" w:cs="Times New Roman"/>
          <w:b/>
          <w:color w:val="000000"/>
          <w:kern w:val="0"/>
          <w:sz w:val="28"/>
          <w:szCs w:val="28"/>
          <w14:ligatures w14:val="none"/>
        </w:rPr>
        <w:t xml:space="preserve"> </w:t>
      </w:r>
      <w:r w:rsidRPr="00DB7BD8">
        <w:rPr>
          <w:rFonts w:ascii="Times New Roman" w:eastAsia="Times New Roman" w:hAnsi="Times New Roman" w:cs="Times New Roman"/>
          <w:color w:val="000000"/>
          <w:kern w:val="0"/>
          <w:sz w:val="28"/>
          <w:szCs w:val="28"/>
          <w14:ligatures w14:val="none"/>
        </w:rPr>
        <w:t>initiatives that enable people with developmental disabilities to start their own businesses and/or be self-employed.</w:t>
      </w:r>
    </w:p>
    <w:p w14:paraId="3AD3ED9B" w14:textId="77777777" w:rsidR="00DB7BD8" w:rsidRPr="00DB7BD8" w:rsidRDefault="00DB7BD8" w:rsidP="009173B2">
      <w:pPr>
        <w:numPr>
          <w:ilvl w:val="0"/>
          <w:numId w:val="93"/>
        </w:numPr>
        <w:tabs>
          <w:tab w:val="left" w:pos="0"/>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Adopt proactive policies by federal, state, and local government agencies</w:t>
      </w:r>
      <w:r w:rsidRPr="00DB7BD8">
        <w:rPr>
          <w:rFonts w:ascii="Times New Roman" w:eastAsia="Times New Roman" w:hAnsi="Times New Roman" w:cs="Times New Roman"/>
          <w:b/>
          <w:color w:val="000000"/>
          <w:kern w:val="0"/>
          <w:sz w:val="28"/>
          <w:szCs w:val="28"/>
          <w14:ligatures w14:val="none"/>
        </w:rPr>
        <w:t xml:space="preserve"> </w:t>
      </w:r>
      <w:r w:rsidRPr="00DB7BD8">
        <w:rPr>
          <w:rFonts w:ascii="Times New Roman" w:eastAsia="Times New Roman" w:hAnsi="Times New Roman" w:cs="Times New Roman"/>
          <w:color w:val="000000"/>
          <w:kern w:val="0"/>
          <w:sz w:val="28"/>
          <w:szCs w:val="28"/>
          <w14:ligatures w14:val="none"/>
        </w:rPr>
        <w:t>to recruit, hire, train and, mentor people with developmental disabilities.</w:t>
      </w:r>
    </w:p>
    <w:p w14:paraId="4CFF4B68" w14:textId="0C337585" w:rsidR="00DB7BD8" w:rsidRPr="0039777F" w:rsidRDefault="00DB7BD8" w:rsidP="009173B2">
      <w:pPr>
        <w:numPr>
          <w:ilvl w:val="0"/>
          <w:numId w:val="93"/>
        </w:numPr>
        <w:tabs>
          <w:tab w:val="left" w:pos="0"/>
        </w:tabs>
        <w:spacing w:after="36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Provide incentives to employers to support </w:t>
      </w:r>
      <w:proofErr w:type="gramStart"/>
      <w:r w:rsidRPr="00DB7BD8">
        <w:rPr>
          <w:rFonts w:ascii="Times New Roman" w:eastAsia="Times New Roman" w:hAnsi="Times New Roman" w:cs="Times New Roman"/>
          <w:color w:val="000000"/>
          <w:kern w:val="0"/>
          <w:sz w:val="28"/>
          <w:szCs w:val="28"/>
          <w14:ligatures w14:val="none"/>
        </w:rPr>
        <w:t>integrated,</w:t>
      </w:r>
      <w:proofErr w:type="gramEnd"/>
      <w:r w:rsidRPr="00DB7BD8">
        <w:rPr>
          <w:rFonts w:ascii="Times New Roman" w:eastAsia="Times New Roman" w:hAnsi="Times New Roman" w:cs="Times New Roman"/>
          <w:color w:val="000000"/>
          <w:kern w:val="0"/>
          <w:sz w:val="28"/>
          <w:szCs w:val="28"/>
          <w14:ligatures w14:val="none"/>
        </w:rPr>
        <w:t xml:space="preserve"> community employment at minimum wage or above.</w:t>
      </w:r>
    </w:p>
    <w:p w14:paraId="77B2EE2D" w14:textId="4F0108B0"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36" w:name="_Toc54225160"/>
      <w:bookmarkStart w:id="437" w:name="_Toc54226190"/>
      <w:bookmarkStart w:id="438" w:name="_Toc64557593"/>
      <w:bookmarkStart w:id="439" w:name="_Toc64557913"/>
      <w:bookmarkStart w:id="440" w:name="_Toc64558323"/>
      <w:bookmarkStart w:id="441" w:name="_Toc68015618"/>
      <w:bookmarkStart w:id="442" w:name="_Toc152937370"/>
      <w:bookmarkStart w:id="443" w:name="_Toc159613901"/>
      <w:bookmarkStart w:id="444" w:name="_Toc226552740"/>
      <w:r w:rsidRPr="00DB7BD8">
        <w:rPr>
          <w:rFonts w:ascii="Times New Roman" w:eastAsia="DengXian Light" w:hAnsi="Times New Roman" w:cs="Times New Roman"/>
          <w:b/>
          <w:bCs/>
          <w:kern w:val="0"/>
          <w:sz w:val="32"/>
          <w:szCs w:val="28"/>
          <w14:ligatures w14:val="none"/>
        </w:rPr>
        <w:t>Position on Health Care</w:t>
      </w:r>
      <w:bookmarkEnd w:id="436"/>
      <w:bookmarkEnd w:id="437"/>
      <w:bookmarkEnd w:id="438"/>
      <w:bookmarkEnd w:id="439"/>
      <w:bookmarkEnd w:id="440"/>
      <w:bookmarkEnd w:id="441"/>
      <w:bookmarkEnd w:id="442"/>
      <w:bookmarkEnd w:id="443"/>
      <w:bookmarkEnd w:id="444"/>
    </w:p>
    <w:p w14:paraId="439B5BD6" w14:textId="77777777" w:rsidR="0039777F" w:rsidRPr="0039777F" w:rsidRDefault="0039777F" w:rsidP="0039777F">
      <w:pPr>
        <w:spacing w:after="120" w:line="360" w:lineRule="auto"/>
        <w:jc w:val="both"/>
        <w:rPr>
          <w:rFonts w:ascii="Times New Roman" w:eastAsia="Times New Roman" w:hAnsi="Times New Roman" w:cs="Times New Roman"/>
          <w:color w:val="000000"/>
          <w:kern w:val="0"/>
          <w:sz w:val="28"/>
          <w:szCs w:val="28"/>
          <w14:ligatures w14:val="none"/>
        </w:rPr>
      </w:pPr>
      <w:bookmarkStart w:id="445" w:name="_Toc54225159"/>
      <w:bookmarkStart w:id="446" w:name="_Toc54226189"/>
      <w:bookmarkStart w:id="447" w:name="_Toc64557592"/>
      <w:bookmarkStart w:id="448" w:name="_Toc64557912"/>
      <w:bookmarkStart w:id="449" w:name="_Toc64558322"/>
      <w:bookmarkStart w:id="450" w:name="_Toc68015617"/>
      <w:r w:rsidRPr="0039777F">
        <w:rPr>
          <w:rFonts w:ascii="Times New Roman" w:eastAsia="Times New Roman" w:hAnsi="Times New Roman" w:cs="Times New Roman"/>
          <w:color w:val="000000"/>
          <w:kern w:val="0"/>
          <w:sz w:val="28"/>
          <w:szCs w:val="28"/>
          <w14:ligatures w14:val="none"/>
        </w:rPr>
        <w:t>Individuals with intellectual and developmental disabilities (I/DD) are more likely to experience early death, chronic conditions, and preventable health, dental and vision problems, compared to persons without disabilities. Even with limited access to affordable care, people with I/DD often have difficulty recognizing and communicating their own health care needs. Moreover, there is a significant shortage of qualified, trained health care professionals who are prepared and willing to treat them.</w:t>
      </w:r>
    </w:p>
    <w:p w14:paraId="3A1EF689" w14:textId="77777777" w:rsidR="0039777F" w:rsidRPr="0039777F" w:rsidRDefault="0039777F" w:rsidP="0039777F">
      <w:pPr>
        <w:spacing w:after="120" w:line="360" w:lineRule="auto"/>
        <w:jc w:val="both"/>
        <w:rPr>
          <w:rFonts w:ascii="Times New Roman" w:eastAsia="Times New Roman" w:hAnsi="Times New Roman" w:cs="Times New Roman"/>
          <w:color w:val="000000"/>
          <w:kern w:val="0"/>
          <w:sz w:val="28"/>
          <w:szCs w:val="28"/>
          <w14:ligatures w14:val="none"/>
        </w:rPr>
      </w:pPr>
      <w:r w:rsidRPr="0039777F">
        <w:rPr>
          <w:rFonts w:ascii="Times New Roman" w:eastAsia="Times New Roman" w:hAnsi="Times New Roman" w:cs="Times New Roman"/>
          <w:color w:val="000000"/>
          <w:kern w:val="0"/>
          <w:sz w:val="28"/>
          <w:szCs w:val="28"/>
          <w14:ligatures w14:val="none"/>
        </w:rPr>
        <w:lastRenderedPageBreak/>
        <w:t>The Nevada Governor’s Council on Developmental Disabilities (NGCDD) believes that comprehensive health care must provide affordable health, dental and vision care coverage, improved quality, and better cost control, while addressing the significant health and health care disparities faced by individuals with developmental disabilities. In addition to improving access to quality medical care for persons with I/DD, the health care system must improve the way our State provides long term services and supports related to all systems of health care such as referrals to affordable and qualified medical professionals, education on preventative health measures, assistance, and supervision with activities of daily living, taking medication, and preparing meals.</w:t>
      </w:r>
    </w:p>
    <w:p w14:paraId="76E08C3D" w14:textId="77777777" w:rsidR="00DB7BD8" w:rsidRPr="0039777F" w:rsidRDefault="00DB7BD8" w:rsidP="0039777F">
      <w:pPr>
        <w:spacing w:after="120" w:line="360" w:lineRule="auto"/>
        <w:jc w:val="both"/>
        <w:rPr>
          <w:rFonts w:ascii="Times New Roman" w:eastAsia="Times New Roman" w:hAnsi="Times New Roman" w:cs="Times New Roman"/>
          <w:i/>
          <w:iCs/>
          <w:color w:val="000000"/>
          <w:kern w:val="0"/>
          <w:sz w:val="28"/>
          <w:szCs w:val="28"/>
          <w14:ligatures w14:val="none"/>
        </w:rPr>
      </w:pPr>
      <w:r w:rsidRPr="0039777F">
        <w:rPr>
          <w:rFonts w:ascii="Times New Roman" w:eastAsia="Times New Roman" w:hAnsi="Times New Roman" w:cs="Times New Roman"/>
          <w:i/>
          <w:iCs/>
          <w:color w:val="000000"/>
          <w:kern w:val="0"/>
          <w:sz w:val="28"/>
          <w:szCs w:val="28"/>
          <w14:ligatures w14:val="none"/>
        </w:rPr>
        <w:t>Policy Recommendations:</w:t>
      </w:r>
    </w:p>
    <w:p w14:paraId="1F70F114" w14:textId="77777777"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Comprehensive health care must adequately address the following:</w:t>
      </w:r>
    </w:p>
    <w:p w14:paraId="5B340F35" w14:textId="7676387D"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Access to affordable health, dental, and vision care coverage for Nevadans with developmental disabilities, removing any bias based on pre-existing conditions, congenital impairments, or whether the intervention is habilitative or rehabilitative in nature. People with I/DD must not experience disability-related discrimination in decisions to provide, delay, deny, or limit health care interventions or treatments.</w:t>
      </w:r>
    </w:p>
    <w:p w14:paraId="77384523"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People with I/DD must not experience disability-related discrimination when making end of life decisions.</w:t>
      </w:r>
    </w:p>
    <w:p w14:paraId="44C13B3D"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Ensure medications are appropriate to the needs of the patient and do not cause undue harm. </w:t>
      </w:r>
    </w:p>
    <w:p w14:paraId="440A5FD0"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Assure greater access to quality care by health care providers trained to meet the medical needs of individuals with developmental disabilities.</w:t>
      </w:r>
    </w:p>
    <w:p w14:paraId="5D0A816F"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Provide appropriate, accessible health, dental, and vision care for individuals with developmental disabilities.</w:t>
      </w:r>
    </w:p>
    <w:p w14:paraId="7714551D"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proofErr w:type="gramStart"/>
      <w:r w:rsidRPr="0039777F">
        <w:rPr>
          <w:rFonts w:ascii="Times New Roman" w:eastAsia="Calibri" w:hAnsi="Times New Roman" w:cs="Times New Roman"/>
          <w:kern w:val="0"/>
          <w:sz w:val="28"/>
          <w:szCs w:val="28"/>
          <w14:ligatures w14:val="none"/>
        </w:rPr>
        <w:t>Ensure</w:t>
      </w:r>
      <w:proofErr w:type="gramEnd"/>
      <w:r w:rsidRPr="0039777F">
        <w:rPr>
          <w:rFonts w:ascii="Times New Roman" w:eastAsia="Calibri" w:hAnsi="Times New Roman" w:cs="Times New Roman"/>
          <w:kern w:val="0"/>
          <w:sz w:val="28"/>
          <w:szCs w:val="28"/>
          <w14:ligatures w14:val="none"/>
        </w:rPr>
        <w:t xml:space="preserve"> all policies and programs result in the creation of equal treatment in health-related services </w:t>
      </w:r>
      <w:proofErr w:type="gramStart"/>
      <w:r w:rsidRPr="0039777F">
        <w:rPr>
          <w:rFonts w:ascii="Times New Roman" w:eastAsia="Calibri" w:hAnsi="Times New Roman" w:cs="Times New Roman"/>
          <w:kern w:val="0"/>
          <w:sz w:val="28"/>
          <w:szCs w:val="28"/>
          <w14:ligatures w14:val="none"/>
        </w:rPr>
        <w:t>to</w:t>
      </w:r>
      <w:proofErr w:type="gramEnd"/>
      <w:r w:rsidRPr="0039777F">
        <w:rPr>
          <w:rFonts w:ascii="Times New Roman" w:eastAsia="Calibri" w:hAnsi="Times New Roman" w:cs="Times New Roman"/>
          <w:kern w:val="0"/>
          <w:sz w:val="28"/>
          <w:szCs w:val="28"/>
          <w14:ligatures w14:val="none"/>
        </w:rPr>
        <w:t xml:space="preserve"> all individuals.</w:t>
      </w:r>
    </w:p>
    <w:p w14:paraId="621238E9"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lastRenderedPageBreak/>
        <w:t>Beginning in youth, encourage inclusion of individuals with I/DD in education, prevention, and wellness programs for over-all health, dental, and vision care.</w:t>
      </w:r>
    </w:p>
    <w:p w14:paraId="701E3AC1"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Develop and strengthen the “medical home” model to meet the health, dental, and vision care needs of individuals with I/DD.</w:t>
      </w:r>
    </w:p>
    <w:p w14:paraId="52C0DE78"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Support the development and continuation of programs that provide education to eye care professionals and dental professionals on the needs of individuals with I/DD.</w:t>
      </w:r>
    </w:p>
    <w:p w14:paraId="4C239236"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Support the understanding that wellness, prevention, health promotion, and a robust public health infrastructure are essential components of health care.</w:t>
      </w:r>
    </w:p>
    <w:p w14:paraId="0BACFBAF"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Ensure data and assessments of health outcomes are collected and must include disability status. Public health initiatives must support the goal of reducing health care disparities for people with disabilities and improving health and function.</w:t>
      </w:r>
    </w:p>
    <w:p w14:paraId="064028CB"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Ensure sufficient information is available to understand the risks, demands, potential for significant pain, and benefits of any procedure for which consent is sought provided in ways that accommodate reading, language, learning, and other limitations that are common among persons with I/DD.</w:t>
      </w:r>
    </w:p>
    <w:p w14:paraId="66699A68"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Ensure medical facilities are ADA accessible and have accessible exam and diagnostic equipment that address complex health care needs. </w:t>
      </w:r>
    </w:p>
    <w:p w14:paraId="7C557D7E"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Ensure medical facilities and providers respect and follow supported decision making (SDM) and SDM agreements. This includes understanding and supporting that many individuals with disabilities are their own guardian and do not have </w:t>
      </w:r>
      <w:proofErr w:type="gramStart"/>
      <w:r w:rsidRPr="0039777F">
        <w:rPr>
          <w:rFonts w:ascii="Times New Roman" w:eastAsia="Calibri" w:hAnsi="Times New Roman" w:cs="Times New Roman"/>
          <w:kern w:val="0"/>
          <w:sz w:val="28"/>
          <w:szCs w:val="28"/>
          <w14:ligatures w14:val="none"/>
        </w:rPr>
        <w:t>a guardianship</w:t>
      </w:r>
      <w:proofErr w:type="gramEnd"/>
      <w:r w:rsidRPr="0039777F">
        <w:rPr>
          <w:rFonts w:ascii="Times New Roman" w:eastAsia="Calibri" w:hAnsi="Times New Roman" w:cs="Times New Roman"/>
          <w:kern w:val="0"/>
          <w:sz w:val="28"/>
          <w:szCs w:val="28"/>
          <w14:ligatures w14:val="none"/>
        </w:rPr>
        <w:t xml:space="preserve">. </w:t>
      </w:r>
    </w:p>
    <w:p w14:paraId="76BC3252"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Encourage coordinated healthcare between providers and facilities, with intentional focus on patients who may be un/under insured and who may be a part of the aging population.</w:t>
      </w:r>
    </w:p>
    <w:p w14:paraId="2CE37531"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Adopt policies that increase access to tele-health services. </w:t>
      </w:r>
    </w:p>
    <w:p w14:paraId="2D13A6F4"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Encourage healthcare providers and facilities to work with Medicaid to ensure access to patients who may lack regular access to care. </w:t>
      </w:r>
    </w:p>
    <w:p w14:paraId="65F8A36C"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Encourage adoption of policies that promote a spectrum of services to fully recognize that healthcare is unique to the individual. </w:t>
      </w:r>
    </w:p>
    <w:p w14:paraId="0EA25CB3"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lastRenderedPageBreak/>
        <w:t xml:space="preserve">Ensure adequate reimbursement rates to attract quality healthcare professionals. </w:t>
      </w:r>
    </w:p>
    <w:p w14:paraId="05CAF92D" w14:textId="77777777" w:rsidR="0039777F" w:rsidRPr="0039777F" w:rsidRDefault="0039777F" w:rsidP="009173B2">
      <w:pPr>
        <w:numPr>
          <w:ilvl w:val="0"/>
          <w:numId w:val="106"/>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Encourage adoption of policies that promote discussions on reproductive healthcare to include all options and </w:t>
      </w:r>
      <w:proofErr w:type="gramStart"/>
      <w:r w:rsidRPr="0039777F">
        <w:rPr>
          <w:rFonts w:ascii="Times New Roman" w:eastAsia="Calibri" w:hAnsi="Times New Roman" w:cs="Times New Roman"/>
          <w:kern w:val="0"/>
          <w:sz w:val="28"/>
          <w:szCs w:val="28"/>
          <w14:ligatures w14:val="none"/>
        </w:rPr>
        <w:t>supports</w:t>
      </w:r>
      <w:proofErr w:type="gramEnd"/>
      <w:r w:rsidRPr="0039777F">
        <w:rPr>
          <w:rFonts w:ascii="Times New Roman" w:eastAsia="Calibri" w:hAnsi="Times New Roman" w:cs="Times New Roman"/>
          <w:kern w:val="0"/>
          <w:sz w:val="28"/>
          <w:szCs w:val="28"/>
          <w14:ligatures w14:val="none"/>
        </w:rPr>
        <w:t xml:space="preserve"> available.</w:t>
      </w:r>
    </w:p>
    <w:p w14:paraId="0201A84B" w14:textId="1EA0A12A" w:rsidR="00DB7BD8" w:rsidRPr="0039777F" w:rsidRDefault="0039777F" w:rsidP="009173B2">
      <w:pPr>
        <w:numPr>
          <w:ilvl w:val="0"/>
          <w:numId w:val="106"/>
        </w:numPr>
        <w:spacing w:after="360" w:line="360" w:lineRule="auto"/>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Encourage adoption of policies that promote mental healthcare to be included in the discussions of healthcare at all levels.</w:t>
      </w:r>
    </w:p>
    <w:p w14:paraId="14A1EACA" w14:textId="0C2112AF"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51" w:name="_Toc152937371"/>
      <w:bookmarkStart w:id="452" w:name="_Toc159613902"/>
      <w:bookmarkStart w:id="453" w:name="_Toc226552741"/>
      <w:r w:rsidRPr="00DB7BD8">
        <w:rPr>
          <w:rFonts w:ascii="Times New Roman" w:eastAsia="DengXian Light" w:hAnsi="Times New Roman" w:cs="Times New Roman"/>
          <w:b/>
          <w:bCs/>
          <w:kern w:val="0"/>
          <w:sz w:val="32"/>
          <w:szCs w:val="28"/>
          <w14:ligatures w14:val="none"/>
        </w:rPr>
        <w:t>Position on Housing</w:t>
      </w:r>
      <w:bookmarkEnd w:id="445"/>
      <w:bookmarkEnd w:id="446"/>
      <w:bookmarkEnd w:id="447"/>
      <w:bookmarkEnd w:id="448"/>
      <w:bookmarkEnd w:id="449"/>
      <w:bookmarkEnd w:id="450"/>
      <w:bookmarkEnd w:id="451"/>
      <w:bookmarkEnd w:id="452"/>
      <w:bookmarkEnd w:id="453"/>
    </w:p>
    <w:p w14:paraId="56174A06" w14:textId="77777777" w:rsidR="0039777F" w:rsidRPr="0039777F" w:rsidRDefault="0039777F" w:rsidP="0039777F">
      <w:pPr>
        <w:spacing w:after="120" w:line="360" w:lineRule="auto"/>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Across the nation, people with developmental disabilities face a severe crisis in the availability of decent, safe, affordable, and accessible housing.  Nevada continues to promote inclusion for people with developmental disabilities to live in the communities of their choosing and guard against return to congregate facilities, segregated housing communities, or other institutions.</w:t>
      </w:r>
    </w:p>
    <w:p w14:paraId="567F9C2C" w14:textId="77777777" w:rsidR="0039777F" w:rsidRPr="0039777F" w:rsidRDefault="0039777F" w:rsidP="0039777F">
      <w:pPr>
        <w:spacing w:after="120" w:line="360" w:lineRule="auto"/>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 xml:space="preserve">The Nevada Governor’s Council on Developmental Disabilities (NGCDD) believes that citizens with developmental disabilities should live in inclusive, safe, and affordable communities of their choice and be provided with the needed individualized </w:t>
      </w:r>
      <w:proofErr w:type="gramStart"/>
      <w:r w:rsidRPr="0039777F">
        <w:rPr>
          <w:rFonts w:ascii="Times New Roman" w:eastAsia="Calibri" w:hAnsi="Times New Roman" w:cs="Times New Roman"/>
          <w:kern w:val="0"/>
          <w:sz w:val="28"/>
          <w:szCs w:val="28"/>
          <w14:ligatures w14:val="none"/>
        </w:rPr>
        <w:t>supports</w:t>
      </w:r>
      <w:proofErr w:type="gramEnd"/>
      <w:r w:rsidRPr="0039777F">
        <w:rPr>
          <w:rFonts w:ascii="Times New Roman" w:eastAsia="Calibri" w:hAnsi="Times New Roman" w:cs="Times New Roman"/>
          <w:kern w:val="0"/>
          <w:sz w:val="28"/>
          <w:szCs w:val="28"/>
          <w14:ligatures w14:val="none"/>
        </w:rPr>
        <w:t xml:space="preserve"> and accommodations </w:t>
      </w:r>
      <w:proofErr w:type="gramStart"/>
      <w:r w:rsidRPr="0039777F">
        <w:rPr>
          <w:rFonts w:ascii="Times New Roman" w:eastAsia="Calibri" w:hAnsi="Times New Roman" w:cs="Times New Roman"/>
          <w:kern w:val="0"/>
          <w:sz w:val="28"/>
          <w:szCs w:val="28"/>
          <w14:ligatures w14:val="none"/>
        </w:rPr>
        <w:t>in order to</w:t>
      </w:r>
      <w:proofErr w:type="gramEnd"/>
      <w:r w:rsidRPr="0039777F">
        <w:rPr>
          <w:rFonts w:ascii="Times New Roman" w:eastAsia="Calibri" w:hAnsi="Times New Roman" w:cs="Times New Roman"/>
          <w:kern w:val="0"/>
          <w:sz w:val="28"/>
          <w:szCs w:val="28"/>
          <w14:ligatures w14:val="none"/>
        </w:rPr>
        <w:t xml:space="preserve"> do so.</w:t>
      </w:r>
    </w:p>
    <w:p w14:paraId="78973593" w14:textId="77777777" w:rsidR="0039777F" w:rsidRPr="0039777F" w:rsidRDefault="0039777F" w:rsidP="0039777F">
      <w:pPr>
        <w:spacing w:after="120" w:line="360" w:lineRule="auto"/>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Additionally, the NGCDD believes that citizens who live in segregated housing arrangements (including but not limited to ISLA – Intermittent Support Living Arrangements, ICF-ID – Intermittent Care Facilities for Individuals with Intellectual or Developmental Disabilities homes) shall be provided with opportunities to participate actively and inclusively in their communities, including the needed individualized supports, accommodations, and transportation.</w:t>
      </w:r>
    </w:p>
    <w:p w14:paraId="4AECA5ED" w14:textId="77777777" w:rsidR="00DB7BD8" w:rsidRPr="00DB7BD8" w:rsidRDefault="00DB7BD8" w:rsidP="0039777F">
      <w:pPr>
        <w:spacing w:after="120" w:line="360" w:lineRule="auto"/>
        <w:jc w:val="both"/>
        <w:rPr>
          <w:rFonts w:ascii="Calibri" w:eastAsia="Times New Roman" w:hAnsi="Calibri" w:cs="Times New Roman"/>
          <w:kern w:val="0"/>
          <w:sz w:val="28"/>
          <w:szCs w:val="28"/>
          <w14:ligatures w14:val="none"/>
        </w:rPr>
      </w:pPr>
      <w:r w:rsidRPr="00DB7BD8">
        <w:rPr>
          <w:rFonts w:ascii="Times New Roman" w:eastAsia="Times New Roman" w:hAnsi="Times New Roman" w:cs="Times New Roman"/>
          <w:bCs/>
          <w:i/>
          <w:iCs/>
          <w:kern w:val="0"/>
          <w:sz w:val="28"/>
          <w:szCs w:val="28"/>
          <w14:ligatures w14:val="none"/>
        </w:rPr>
        <w:t>Policy Recommendations:</w:t>
      </w:r>
    </w:p>
    <w:p w14:paraId="67478AC9" w14:textId="0F04FCEC"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Increase the supply of affordable and accessible housing options that are integrated in the community, including temporary housing, rental housing and/or home ownership, to meet the growing needs of individuals with intellectual and/or developmental disabilities and their families.</w:t>
      </w:r>
    </w:p>
    <w:p w14:paraId="3EA42619"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lastRenderedPageBreak/>
        <w:t>Significantly increase funding for and protect the integrity of HUD programs, U.S. Department of Agriculture housing programs, as well as all other federal/state housing programs providing funding for individuals with intellectual and/or developmental disabilities.</w:t>
      </w:r>
    </w:p>
    <w:p w14:paraId="3A566832"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Ensure increased funding and programs to guarantee the need for quality safe, affordable, and accessible emergency housing for individuals with intellectual and/or developmental disabilities.</w:t>
      </w:r>
    </w:p>
    <w:p w14:paraId="1FE81B36"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Remove barriers that prevent individuals with intellectual and/or developmental disabilities from obtaining their preferred housing including but not limited to temporary housing, rental housing, or buying and owning their own homes. This includes removing barriers for individuals receiving a home in an inheritance.</w:t>
      </w:r>
    </w:p>
    <w:p w14:paraId="2668A050"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Require that projects developed with public funds are applied with current accessibility standards and follow all Federal and State laws surrounding access for individuals with I/DD.</w:t>
      </w:r>
    </w:p>
    <w:p w14:paraId="16DAF1A9"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Eliminate discrimination based on disabilities in all sales, rental, and living accommodations.</w:t>
      </w:r>
    </w:p>
    <w:p w14:paraId="687596A4"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Encourage adoption of universal or barrier free designs, as new units are built or remodeled, so that the environment can be accessed, understood, and used to the greatest extent possible by all people.</w:t>
      </w:r>
    </w:p>
    <w:p w14:paraId="0220FEE7"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Increase the availability of funding and programs that support the desire to transition from supported living to independent living.</w:t>
      </w:r>
    </w:p>
    <w:p w14:paraId="46DF97EB" w14:textId="77777777" w:rsidR="0039777F" w:rsidRPr="0039777F" w:rsidRDefault="0039777F" w:rsidP="009173B2">
      <w:pPr>
        <w:numPr>
          <w:ilvl w:val="0"/>
          <w:numId w:val="105"/>
        </w:numPr>
        <w:spacing w:after="0" w:line="360" w:lineRule="auto"/>
        <w:contextualSpacing/>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Providing funding that supports host homes and host home providers.</w:t>
      </w:r>
    </w:p>
    <w:p w14:paraId="53D44827" w14:textId="57E8640E" w:rsidR="00DB7BD8" w:rsidRPr="0039777F" w:rsidRDefault="0039777F" w:rsidP="009173B2">
      <w:pPr>
        <w:numPr>
          <w:ilvl w:val="0"/>
          <w:numId w:val="105"/>
        </w:numPr>
        <w:spacing w:after="360" w:line="360" w:lineRule="auto"/>
        <w:jc w:val="both"/>
        <w:rPr>
          <w:rFonts w:ascii="Times New Roman" w:eastAsia="Calibri" w:hAnsi="Times New Roman" w:cs="Times New Roman"/>
          <w:kern w:val="0"/>
          <w:sz w:val="28"/>
          <w:szCs w:val="28"/>
          <w14:ligatures w14:val="none"/>
        </w:rPr>
      </w:pPr>
      <w:r w:rsidRPr="0039777F">
        <w:rPr>
          <w:rFonts w:ascii="Times New Roman" w:eastAsia="Calibri" w:hAnsi="Times New Roman" w:cs="Times New Roman"/>
          <w:kern w:val="0"/>
          <w:sz w:val="28"/>
          <w:szCs w:val="28"/>
          <w14:ligatures w14:val="none"/>
        </w:rPr>
        <w:t>Support the adoption of intentional communities to include ensuring those with disabilities have equal access to opportunities and resources.</w:t>
      </w:r>
    </w:p>
    <w:p w14:paraId="11E0DBCF" w14:textId="65B35969"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54" w:name="_Toc152937372"/>
      <w:bookmarkStart w:id="455" w:name="_Toc159613903"/>
      <w:bookmarkStart w:id="456" w:name="_Toc226552742"/>
      <w:r w:rsidRPr="00DB7BD8">
        <w:rPr>
          <w:rFonts w:ascii="Times New Roman" w:eastAsia="DengXian Light" w:hAnsi="Times New Roman" w:cs="Times New Roman"/>
          <w:b/>
          <w:bCs/>
          <w:kern w:val="0"/>
          <w:sz w:val="32"/>
          <w:szCs w:val="28"/>
          <w14:ligatures w14:val="none"/>
        </w:rPr>
        <w:t>Position on Human and Civil Rights</w:t>
      </w:r>
      <w:bookmarkEnd w:id="454"/>
      <w:bookmarkEnd w:id="455"/>
      <w:bookmarkEnd w:id="456"/>
    </w:p>
    <w:p w14:paraId="7A5D4D4B" w14:textId="77777777" w:rsidR="00DB7BD8" w:rsidRPr="00DB7BD8" w:rsidRDefault="00DB7BD8" w:rsidP="00BA4512">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All individuals regardless of their abilities are entitled to human rights as well as the protection and benefits of the civil rights laws of their country. Individuals with intellectual </w:t>
      </w:r>
      <w:r w:rsidRPr="00DB7BD8">
        <w:rPr>
          <w:rFonts w:ascii="Times New Roman" w:eastAsia="Times New Roman" w:hAnsi="Times New Roman" w:cs="Times New Roman"/>
          <w:kern w:val="0"/>
          <w:sz w:val="28"/>
          <w:szCs w:val="28"/>
          <w14:ligatures w14:val="none"/>
        </w:rPr>
        <w:lastRenderedPageBreak/>
        <w:t xml:space="preserve">and/or developmental disabilities are humans and thus are afforded </w:t>
      </w:r>
      <w:proofErr w:type="gramStart"/>
      <w:r w:rsidRPr="00DB7BD8">
        <w:rPr>
          <w:rFonts w:ascii="Times New Roman" w:eastAsia="Times New Roman" w:hAnsi="Times New Roman" w:cs="Times New Roman"/>
          <w:kern w:val="0"/>
          <w:sz w:val="28"/>
          <w:szCs w:val="28"/>
          <w14:ligatures w14:val="none"/>
        </w:rPr>
        <w:t>all of</w:t>
      </w:r>
      <w:proofErr w:type="gramEnd"/>
      <w:r w:rsidRPr="00DB7BD8">
        <w:rPr>
          <w:rFonts w:ascii="Times New Roman" w:eastAsia="Times New Roman" w:hAnsi="Times New Roman" w:cs="Times New Roman"/>
          <w:kern w:val="0"/>
          <w:sz w:val="28"/>
          <w:szCs w:val="28"/>
          <w14:ligatures w14:val="none"/>
        </w:rPr>
        <w:t xml:space="preserve"> the same rights and protections as everyone else. Disability rights are human rights. Everyone deserves to be included and live a full life in their </w:t>
      </w:r>
      <w:proofErr w:type="gramStart"/>
      <w:r w:rsidRPr="00DB7BD8">
        <w:rPr>
          <w:rFonts w:ascii="Times New Roman" w:eastAsia="Times New Roman" w:hAnsi="Times New Roman" w:cs="Times New Roman"/>
          <w:kern w:val="0"/>
          <w:sz w:val="28"/>
          <w:szCs w:val="28"/>
          <w14:ligatures w14:val="none"/>
        </w:rPr>
        <w:t>community—</w:t>
      </w:r>
      <w:proofErr w:type="gramEnd"/>
      <w:r w:rsidRPr="00DB7BD8">
        <w:rPr>
          <w:rFonts w:ascii="Times New Roman" w:eastAsia="Times New Roman" w:hAnsi="Times New Roman" w:cs="Times New Roman"/>
          <w:kern w:val="0"/>
          <w:sz w:val="28"/>
          <w:szCs w:val="28"/>
          <w14:ligatures w14:val="none"/>
        </w:rPr>
        <w:t>accessing the same public spaces, housing opportunities, education, and work as anyone else.</w:t>
      </w:r>
    </w:p>
    <w:p w14:paraId="70B09294" w14:textId="77777777" w:rsidR="00DB7BD8" w:rsidRPr="00DB7BD8" w:rsidRDefault="00DB7BD8" w:rsidP="00BA4512">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People with I/DD can be found in people of any age, gender identity, race and ethnicity, sexual orientation and sexuality, faith or religion, culture, language, economic status, immigration and legal residency status, familial status, support need, and among people who have other disabilities. Freedom from discrimination is a basic human right and yet many individuals with I/DD have been unjustifiably denied or limited in their lifetime. People with I/DD have the right to share the benefits and riches of society and the world as well as the right to make their own contributions to their communities and society. They have often been denied these rights and opportunities.</w:t>
      </w:r>
    </w:p>
    <w:p w14:paraId="71D7F080" w14:textId="77777777" w:rsidR="00DB7BD8" w:rsidRPr="00DB7BD8" w:rsidRDefault="00DB7BD8" w:rsidP="00BA4512">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The NGCDD believes that all are entitled to human and civil rights regardless of age; gender; race/ethnicity; sexual orientation; cultural, linguistic, geographic, and spiritual diversity; economic status; severity of disability; intensity of needed support; and other factors that expose them to increased risk of rights violations.</w:t>
      </w:r>
    </w:p>
    <w:p w14:paraId="17C1BB3F" w14:textId="77777777" w:rsidR="00DB7BD8" w:rsidRPr="00DB7BD8" w:rsidRDefault="00DB7BD8" w:rsidP="00BA4512">
      <w:pPr>
        <w:spacing w:after="120" w:line="360" w:lineRule="auto"/>
        <w:jc w:val="both"/>
        <w:rPr>
          <w:rFonts w:ascii="Times New Roman" w:eastAsia="Times New Roman" w:hAnsi="Times New Roman" w:cs="Times New Roman"/>
          <w:b/>
          <w:kern w:val="0"/>
          <w:sz w:val="28"/>
          <w:szCs w:val="28"/>
          <w:u w:val="single"/>
          <w14:ligatures w14:val="none"/>
        </w:rPr>
      </w:pPr>
      <w:r w:rsidRPr="00DB7BD8">
        <w:rPr>
          <w:rFonts w:ascii="Times New Roman" w:eastAsia="Times New Roman" w:hAnsi="Times New Roman" w:cs="Times New Roman"/>
          <w:bCs/>
          <w:i/>
          <w:iCs/>
          <w:kern w:val="0"/>
          <w:sz w:val="28"/>
          <w:szCs w:val="28"/>
          <w14:ligatures w14:val="none"/>
        </w:rPr>
        <w:t>Policy Recommendations:</w:t>
      </w:r>
    </w:p>
    <w:p w14:paraId="7E391D79"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Make all policies and services aligned with disability rights. </w:t>
      </w:r>
    </w:p>
    <w:p w14:paraId="702CB6FF"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Ensure the inclusion and full participation of </w:t>
      </w:r>
      <w:proofErr w:type="gramStart"/>
      <w:r w:rsidRPr="00DB7BD8">
        <w:rPr>
          <w:rFonts w:ascii="Times New Roman" w:eastAsia="Times New Roman" w:hAnsi="Times New Roman" w:cs="Times New Roman"/>
          <w:kern w:val="0"/>
          <w:sz w:val="28"/>
          <w:szCs w:val="28"/>
          <w14:ligatures w14:val="none"/>
        </w:rPr>
        <w:t>persons</w:t>
      </w:r>
      <w:proofErr w:type="gramEnd"/>
      <w:r w:rsidRPr="00DB7BD8">
        <w:rPr>
          <w:rFonts w:ascii="Times New Roman" w:eastAsia="Times New Roman" w:hAnsi="Times New Roman" w:cs="Times New Roman"/>
          <w:kern w:val="0"/>
          <w:sz w:val="28"/>
          <w:szCs w:val="28"/>
          <w14:ligatures w14:val="none"/>
        </w:rPr>
        <w:t xml:space="preserve"> with disabilities in all </w:t>
      </w:r>
      <w:proofErr w:type="gramStart"/>
      <w:r w:rsidRPr="00DB7BD8">
        <w:rPr>
          <w:rFonts w:ascii="Times New Roman" w:eastAsia="Times New Roman" w:hAnsi="Times New Roman" w:cs="Times New Roman"/>
          <w:kern w:val="0"/>
          <w:sz w:val="28"/>
          <w:szCs w:val="28"/>
          <w14:ligatures w14:val="none"/>
        </w:rPr>
        <w:t>facets</w:t>
      </w:r>
      <w:proofErr w:type="gramEnd"/>
      <w:r w:rsidRPr="00DB7BD8">
        <w:rPr>
          <w:rFonts w:ascii="Times New Roman" w:eastAsia="Times New Roman" w:hAnsi="Times New Roman" w:cs="Times New Roman"/>
          <w:kern w:val="0"/>
          <w:sz w:val="28"/>
          <w:szCs w:val="28"/>
          <w14:ligatures w14:val="none"/>
        </w:rPr>
        <w:t xml:space="preserve"> of community living. </w:t>
      </w:r>
    </w:p>
    <w:p w14:paraId="7E754134"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Increase knowledge of disability rights among all State and public program personnel and ensure the inclusion of people with disabilities into all aspects of their work.</w:t>
      </w:r>
    </w:p>
    <w:p w14:paraId="73536FBC"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Ensure the right to medical, psychological, and functional treatment, including prosthetic and orthotic appliances, medical and social rehabilitation, education, vocational training and rehabilitation, aid, counseling, placement services, and other services. All of these will enable them to develop their capabilities and skills to the maximum and will hasten the process of their social integration or reintegration.</w:t>
      </w:r>
    </w:p>
    <w:p w14:paraId="62F26546"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People with disabilities shall be protected against all exploitation, regulations, and treatment of a discriminatory, abusive, or degrading nature.</w:t>
      </w:r>
    </w:p>
    <w:p w14:paraId="08241084"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People with disabilities have the right to access care without the fear of denial of treatment.</w:t>
      </w:r>
    </w:p>
    <w:p w14:paraId="6A9A4283"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People with disabilities have the right to utilize Supported Decision Making.</w:t>
      </w:r>
    </w:p>
    <w:p w14:paraId="3AF67C06" w14:textId="77777777" w:rsidR="00DB7BD8" w:rsidRPr="00DB7BD8" w:rsidRDefault="00DB7BD8" w:rsidP="009173B2">
      <w:pPr>
        <w:numPr>
          <w:ilvl w:val="0"/>
          <w:numId w:val="102"/>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People with disabilities have the right to respect and dignity.</w:t>
      </w:r>
    </w:p>
    <w:p w14:paraId="1D00C341" w14:textId="77777777" w:rsidR="00DB7BD8" w:rsidRPr="00DB7BD8" w:rsidRDefault="00DB7BD8" w:rsidP="009173B2">
      <w:pPr>
        <w:numPr>
          <w:ilvl w:val="0"/>
          <w:numId w:val="102"/>
        </w:numPr>
        <w:tabs>
          <w:tab w:val="left" w:pos="360"/>
        </w:tabs>
        <w:autoSpaceDN w:val="0"/>
        <w:spacing w:after="36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Support the concept of “dignity of risk” which is the right of a person to make an informed choice to engage in experiences meaningful to him/her and which are necessary for personal growth and development.</w:t>
      </w:r>
    </w:p>
    <w:p w14:paraId="49E42822" w14:textId="1B15B927" w:rsidR="00BA4512" w:rsidRDefault="00BA4512"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57" w:name="_Toc226552743"/>
      <w:bookmarkStart w:id="458" w:name="_Toc152937373"/>
      <w:bookmarkStart w:id="459" w:name="_Toc159613904"/>
      <w:r>
        <w:rPr>
          <w:rFonts w:ascii="Times New Roman" w:eastAsia="DengXian Light" w:hAnsi="Times New Roman" w:cs="Times New Roman"/>
          <w:b/>
          <w:bCs/>
          <w:kern w:val="0"/>
          <w:sz w:val="32"/>
          <w:szCs w:val="28"/>
          <w14:ligatures w14:val="none"/>
        </w:rPr>
        <w:t>Position on Informed Choice</w:t>
      </w:r>
      <w:bookmarkEnd w:id="457"/>
    </w:p>
    <w:p w14:paraId="0A2E4F29" w14:textId="77777777" w:rsidR="00BA4512" w:rsidRPr="00BA4512" w:rsidRDefault="00BA4512" w:rsidP="00BA4512">
      <w:pPr>
        <w:spacing w:after="120" w:line="360" w:lineRule="auto"/>
        <w:jc w:val="both"/>
        <w:rPr>
          <w:rFonts w:ascii="Times New Roman" w:eastAsia="Times New Roman" w:hAnsi="Times New Roman" w:cs="Times New Roman"/>
          <w:bCs/>
          <w:kern w:val="0"/>
          <w:sz w:val="28"/>
          <w:szCs w:val="28"/>
          <w14:ligatures w14:val="none"/>
        </w:rPr>
      </w:pPr>
      <w:r w:rsidRPr="00BA4512">
        <w:rPr>
          <w:rFonts w:ascii="Times New Roman" w:eastAsia="Times New Roman" w:hAnsi="Times New Roman" w:cs="Times New Roman"/>
          <w:bCs/>
          <w:kern w:val="0"/>
          <w:sz w:val="28"/>
          <w:szCs w:val="28"/>
          <w14:ligatures w14:val="none"/>
        </w:rPr>
        <w:t xml:space="preserve">Informed choice occurs when a person, with or without reasonable </w:t>
      </w:r>
      <w:proofErr w:type="gramStart"/>
      <w:r w:rsidRPr="00BA4512">
        <w:rPr>
          <w:rFonts w:ascii="Times New Roman" w:eastAsia="Times New Roman" w:hAnsi="Times New Roman" w:cs="Times New Roman"/>
          <w:bCs/>
          <w:kern w:val="0"/>
          <w:sz w:val="28"/>
          <w:szCs w:val="28"/>
          <w14:ligatures w14:val="none"/>
        </w:rPr>
        <w:t>accommodations</w:t>
      </w:r>
      <w:proofErr w:type="gramEnd"/>
      <w:r w:rsidRPr="00BA4512">
        <w:rPr>
          <w:rFonts w:ascii="Times New Roman" w:eastAsia="Times New Roman" w:hAnsi="Times New Roman" w:cs="Times New Roman"/>
          <w:bCs/>
          <w:kern w:val="0"/>
          <w:sz w:val="28"/>
          <w:szCs w:val="28"/>
          <w14:ligatures w14:val="none"/>
        </w:rPr>
        <w:t xml:space="preserve">, understands all the options available to them, including the benefits and risks of their decisions. The process of informed choice doesn’t have an end and doesn’t just occur </w:t>
      </w:r>
      <w:proofErr w:type="gramStart"/>
      <w:r w:rsidRPr="00BA4512">
        <w:rPr>
          <w:rFonts w:ascii="Times New Roman" w:eastAsia="Times New Roman" w:hAnsi="Times New Roman" w:cs="Times New Roman"/>
          <w:bCs/>
          <w:kern w:val="0"/>
          <w:sz w:val="28"/>
          <w:szCs w:val="28"/>
          <w14:ligatures w14:val="none"/>
        </w:rPr>
        <w:t>onetime</w:t>
      </w:r>
      <w:proofErr w:type="gramEnd"/>
      <w:r w:rsidRPr="00BA4512">
        <w:rPr>
          <w:rFonts w:ascii="Times New Roman" w:eastAsia="Times New Roman" w:hAnsi="Times New Roman" w:cs="Times New Roman"/>
          <w:bCs/>
          <w:kern w:val="0"/>
          <w:sz w:val="28"/>
          <w:szCs w:val="28"/>
          <w14:ligatures w14:val="none"/>
        </w:rPr>
        <w:t>. Informed choice is part of an ongoing process of engaging people in person-centered conversations about their goals. An informed choice allows an individual with disabilities to be in control of their life’s decisions and ensure they’re making meaningful choices about what will impact their future.</w:t>
      </w:r>
    </w:p>
    <w:p w14:paraId="2D9F99D5" w14:textId="77777777" w:rsidR="00BA4512" w:rsidRPr="00BA4512" w:rsidRDefault="00BA4512" w:rsidP="00BA4512">
      <w:pPr>
        <w:spacing w:after="120" w:line="360" w:lineRule="auto"/>
        <w:jc w:val="both"/>
        <w:rPr>
          <w:rFonts w:ascii="Times New Roman" w:eastAsia="Times New Roman" w:hAnsi="Times New Roman" w:cs="Times New Roman"/>
          <w:bCs/>
          <w:kern w:val="0"/>
          <w:sz w:val="28"/>
          <w:szCs w:val="28"/>
          <w14:ligatures w14:val="none"/>
        </w:rPr>
      </w:pPr>
      <w:r w:rsidRPr="00BA4512">
        <w:rPr>
          <w:rFonts w:ascii="Times New Roman" w:eastAsia="Times New Roman" w:hAnsi="Times New Roman" w:cs="Times New Roman"/>
          <w:bCs/>
          <w:kern w:val="0"/>
          <w:sz w:val="28"/>
          <w:szCs w:val="28"/>
          <w14:ligatures w14:val="none"/>
        </w:rPr>
        <w:t xml:space="preserve">The Nevada Governor’s Council on Developmental Disabilities (NGCDD) believes that all people with intellectual and developmental disabilities should be provided with all options that impact their life and should be provided the opportunity to experience their options before </w:t>
      </w:r>
      <w:proofErr w:type="gramStart"/>
      <w:r w:rsidRPr="00BA4512">
        <w:rPr>
          <w:rFonts w:ascii="Times New Roman" w:eastAsia="Times New Roman" w:hAnsi="Times New Roman" w:cs="Times New Roman"/>
          <w:bCs/>
          <w:kern w:val="0"/>
          <w:sz w:val="28"/>
          <w:szCs w:val="28"/>
          <w14:ligatures w14:val="none"/>
        </w:rPr>
        <w:t>making a decision</w:t>
      </w:r>
      <w:proofErr w:type="gramEnd"/>
      <w:r w:rsidRPr="00BA4512">
        <w:rPr>
          <w:rFonts w:ascii="Times New Roman" w:eastAsia="Times New Roman" w:hAnsi="Times New Roman" w:cs="Times New Roman"/>
          <w:bCs/>
          <w:kern w:val="0"/>
          <w:sz w:val="28"/>
          <w:szCs w:val="28"/>
          <w14:ligatures w14:val="none"/>
        </w:rPr>
        <w:t>.</w:t>
      </w:r>
    </w:p>
    <w:p w14:paraId="5EDD5439" w14:textId="77777777" w:rsidR="00BA4512" w:rsidRPr="00BA4512" w:rsidRDefault="00BA4512" w:rsidP="00BA4512">
      <w:pPr>
        <w:spacing w:after="120" w:line="360" w:lineRule="auto"/>
        <w:jc w:val="both"/>
        <w:rPr>
          <w:rFonts w:ascii="Times New Roman" w:eastAsia="Times New Roman" w:hAnsi="Times New Roman" w:cs="Times New Roman"/>
          <w:bCs/>
          <w:i/>
          <w:iCs/>
          <w:kern w:val="0"/>
          <w:sz w:val="28"/>
          <w:szCs w:val="28"/>
          <w14:ligatures w14:val="none"/>
        </w:rPr>
      </w:pPr>
      <w:r w:rsidRPr="00BA4512">
        <w:rPr>
          <w:rFonts w:ascii="Times New Roman" w:eastAsia="Times New Roman" w:hAnsi="Times New Roman" w:cs="Times New Roman"/>
          <w:bCs/>
          <w:i/>
          <w:iCs/>
          <w:kern w:val="0"/>
          <w:sz w:val="28"/>
          <w:szCs w:val="28"/>
          <w14:ligatures w14:val="none"/>
        </w:rPr>
        <w:t>Policy Recommendations:</w:t>
      </w:r>
    </w:p>
    <w:p w14:paraId="6BF4F25C" w14:textId="77777777" w:rsidR="00BA4512" w:rsidRPr="00BA4512" w:rsidRDefault="00BA4512" w:rsidP="009173B2">
      <w:pPr>
        <w:numPr>
          <w:ilvl w:val="0"/>
          <w:numId w:val="104"/>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Information shall be given to the individual making an informed decision in the manner most appropriate to their communication needs and that is understandable to the individual.</w:t>
      </w:r>
    </w:p>
    <w:p w14:paraId="2F02A397" w14:textId="77777777" w:rsidR="00BA4512" w:rsidRPr="00BA4512" w:rsidRDefault="00BA4512" w:rsidP="009173B2">
      <w:pPr>
        <w:numPr>
          <w:ilvl w:val="0"/>
          <w:numId w:val="104"/>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lastRenderedPageBreak/>
        <w:t>Individuals, families, caregivers, and guardians shall be engaged regularly in conversations about their goals and aspirations to include employment, housing, transportation, health, to include supported decision-making discussions.</w:t>
      </w:r>
    </w:p>
    <w:p w14:paraId="134AAE8D" w14:textId="77777777" w:rsidR="00BA4512" w:rsidRPr="00BA4512" w:rsidRDefault="00BA4512" w:rsidP="009173B2">
      <w:pPr>
        <w:numPr>
          <w:ilvl w:val="0"/>
          <w:numId w:val="104"/>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Encouraging individuals with intellectual and developmental disabilities to enact supported decision making in all aspects of their life.</w:t>
      </w:r>
    </w:p>
    <w:p w14:paraId="331710C5" w14:textId="77777777" w:rsidR="00BA4512" w:rsidRPr="00BA4512" w:rsidRDefault="00BA4512" w:rsidP="009173B2">
      <w:pPr>
        <w:numPr>
          <w:ilvl w:val="0"/>
          <w:numId w:val="104"/>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Information on all available options shall be provided in a way that is easily understood and will include benefits, risks, and steps to move forward, if desired.</w:t>
      </w:r>
    </w:p>
    <w:p w14:paraId="16EB1C3A" w14:textId="77777777" w:rsidR="00BA4512" w:rsidRPr="00BA4512" w:rsidRDefault="00BA4512" w:rsidP="009173B2">
      <w:pPr>
        <w:numPr>
          <w:ilvl w:val="0"/>
          <w:numId w:val="104"/>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Informed choice process shall include an opportunity to visit and observe all options available, to include people with lived experience and to talk with them about their experiences.</w:t>
      </w:r>
    </w:p>
    <w:p w14:paraId="54A69B8F" w14:textId="77777777" w:rsidR="00BA4512" w:rsidRPr="00BA4512" w:rsidRDefault="00BA4512" w:rsidP="009173B2">
      <w:pPr>
        <w:numPr>
          <w:ilvl w:val="0"/>
          <w:numId w:val="104"/>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Ensure that choices are respected, and individuals will not be forced to do something that they don’t want to do.</w:t>
      </w:r>
    </w:p>
    <w:p w14:paraId="16AAA986" w14:textId="77777777" w:rsidR="00BA4512" w:rsidRPr="00BA4512" w:rsidRDefault="00BA4512" w:rsidP="009173B2">
      <w:pPr>
        <w:numPr>
          <w:ilvl w:val="0"/>
          <w:numId w:val="104"/>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NGCDD also believes that agencies should ensure informed choice through written policies and procedures, standardized assessment and career planning tools, provider competencies, training and technical assistance, and ongoing monitoring.</w:t>
      </w:r>
    </w:p>
    <w:p w14:paraId="07F616CC" w14:textId="77777777" w:rsidR="00BA4512" w:rsidRDefault="00BA4512" w:rsidP="00BA4512"/>
    <w:p w14:paraId="02A491E0" w14:textId="441A8EC6" w:rsidR="00B05A19" w:rsidRDefault="00B05A19"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60" w:name="_Toc226552744"/>
      <w:r>
        <w:rPr>
          <w:rFonts w:ascii="Times New Roman" w:eastAsia="DengXian Light" w:hAnsi="Times New Roman" w:cs="Times New Roman"/>
          <w:b/>
          <w:bCs/>
          <w:kern w:val="0"/>
          <w:sz w:val="32"/>
          <w:szCs w:val="28"/>
          <w14:ligatures w14:val="none"/>
        </w:rPr>
        <w:t>Position on Language Access</w:t>
      </w:r>
      <w:bookmarkEnd w:id="460"/>
    </w:p>
    <w:p w14:paraId="56297788" w14:textId="77777777" w:rsidR="00BA4512" w:rsidRPr="00BA4512" w:rsidRDefault="00BA4512" w:rsidP="00BA4512">
      <w:pPr>
        <w:spacing w:after="120" w:line="360" w:lineRule="auto"/>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Currently in the World there are over 7,100 languages. It is critical for life that all members of the community can receive information and services in their native language. For many Individuals with Intellectual and/or Developmental Disabilities this includes languages beyond English and includes American Sign Language, Braille, Large Print, and Audio.</w:t>
      </w:r>
    </w:p>
    <w:p w14:paraId="0FDB8622" w14:textId="77777777" w:rsidR="00BA4512" w:rsidRPr="00BA4512" w:rsidRDefault="00BA4512" w:rsidP="00BA4512">
      <w:pPr>
        <w:spacing w:after="120" w:line="360" w:lineRule="auto"/>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 xml:space="preserve">Currently nearly one billion people or 15 percent of the world’s population have some form of disability, and 1 in 4 adults live with a disability that impacts their cognition, hearing, and/or vision. Language access allows for equal access to documents, products, services, and </w:t>
      </w:r>
      <w:proofErr w:type="gramStart"/>
      <w:r w:rsidRPr="00BA4512">
        <w:rPr>
          <w:rFonts w:ascii="Times New Roman" w:eastAsia="Times New Roman" w:hAnsi="Times New Roman" w:cs="Times New Roman"/>
          <w:kern w:val="0"/>
          <w:sz w:val="28"/>
          <w:szCs w:val="28"/>
          <w14:ligatures w14:val="none"/>
        </w:rPr>
        <w:t>supports</w:t>
      </w:r>
      <w:proofErr w:type="gramEnd"/>
      <w:r w:rsidRPr="00BA4512">
        <w:rPr>
          <w:rFonts w:ascii="Times New Roman" w:eastAsia="Times New Roman" w:hAnsi="Times New Roman" w:cs="Times New Roman"/>
          <w:kern w:val="0"/>
          <w:sz w:val="28"/>
          <w:szCs w:val="28"/>
          <w14:ligatures w14:val="none"/>
        </w:rPr>
        <w:t xml:space="preserve"> that meet the needs of all people, specifically those with disabilities.</w:t>
      </w:r>
    </w:p>
    <w:p w14:paraId="73B58523" w14:textId="77777777" w:rsidR="00BA4512" w:rsidRPr="00BA4512" w:rsidRDefault="00BA4512" w:rsidP="00BA4512">
      <w:pPr>
        <w:spacing w:after="120" w:line="360" w:lineRule="auto"/>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 xml:space="preserve">The Americans with Disabilities Act of 1990 (ADA) prohibits discrimination against people with disabilities in several areas, including employment, transportation, public </w:t>
      </w:r>
      <w:r w:rsidRPr="00BA4512">
        <w:rPr>
          <w:rFonts w:ascii="Times New Roman" w:eastAsia="Times New Roman" w:hAnsi="Times New Roman" w:cs="Times New Roman"/>
          <w:kern w:val="0"/>
          <w:sz w:val="28"/>
          <w:szCs w:val="28"/>
          <w14:ligatures w14:val="none"/>
        </w:rPr>
        <w:lastRenderedPageBreak/>
        <w:t>accommodations, communications, and access to state and local government programs and services. The ADA requires that state and local governments, as well as businesses and nonprofit organizations, communicate as effectively with people who have communication disabilities as those without.</w:t>
      </w:r>
    </w:p>
    <w:p w14:paraId="15C1982A" w14:textId="77777777" w:rsidR="00BA4512" w:rsidRPr="00BA4512" w:rsidRDefault="00BA4512" w:rsidP="00BA4512">
      <w:pPr>
        <w:spacing w:after="120" w:line="360" w:lineRule="auto"/>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Section 508 of the Rehabilitation Act of 1973 requires all federal agencies to maintain communications in an accessible format, including electronic information, web pages, and other digital content, including those accessed through mobile devices or smartphones. Additionally, all communications formats include Word, pdf, audio, video, and PowerPoint files.</w:t>
      </w:r>
    </w:p>
    <w:p w14:paraId="3EF72DE4" w14:textId="77777777" w:rsidR="00BA4512" w:rsidRPr="00BA4512" w:rsidRDefault="00BA4512" w:rsidP="00BA4512">
      <w:pPr>
        <w:spacing w:after="120" w:line="360" w:lineRule="auto"/>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 xml:space="preserve">The Nevada Governor’s Council on Developmental Disabilities (NGCDD) believes that language access is vital to </w:t>
      </w:r>
      <w:proofErr w:type="gramStart"/>
      <w:r w:rsidRPr="00BA4512">
        <w:rPr>
          <w:rFonts w:ascii="Times New Roman" w:eastAsia="Times New Roman" w:hAnsi="Times New Roman" w:cs="Times New Roman"/>
          <w:kern w:val="0"/>
          <w:sz w:val="28"/>
          <w:szCs w:val="28"/>
          <w14:ligatures w14:val="none"/>
        </w:rPr>
        <w:t>ensuring</w:t>
      </w:r>
      <w:proofErr w:type="gramEnd"/>
      <w:r w:rsidRPr="00BA4512">
        <w:rPr>
          <w:rFonts w:ascii="Times New Roman" w:eastAsia="Times New Roman" w:hAnsi="Times New Roman" w:cs="Times New Roman"/>
          <w:kern w:val="0"/>
          <w:sz w:val="28"/>
          <w:szCs w:val="28"/>
          <w14:ligatures w14:val="none"/>
        </w:rPr>
        <w:t xml:space="preserve"> people with disabilities </w:t>
      </w:r>
      <w:proofErr w:type="gramStart"/>
      <w:r w:rsidRPr="00BA4512">
        <w:rPr>
          <w:rFonts w:ascii="Times New Roman" w:eastAsia="Times New Roman" w:hAnsi="Times New Roman" w:cs="Times New Roman"/>
          <w:kern w:val="0"/>
          <w:sz w:val="28"/>
          <w:szCs w:val="28"/>
          <w14:ligatures w14:val="none"/>
        </w:rPr>
        <w:t>receiving</w:t>
      </w:r>
      <w:proofErr w:type="gramEnd"/>
      <w:r w:rsidRPr="00BA4512">
        <w:rPr>
          <w:rFonts w:ascii="Times New Roman" w:eastAsia="Times New Roman" w:hAnsi="Times New Roman" w:cs="Times New Roman"/>
          <w:kern w:val="0"/>
          <w:sz w:val="28"/>
          <w:szCs w:val="28"/>
          <w14:ligatures w14:val="none"/>
        </w:rPr>
        <w:t xml:space="preserve"> timely, clear, and direct access to information that impacts their lives and the lives of their family members. By creating language access this reduces confusion, misunderstanding, delays in services, and creates empowerment, clarity, and higher quality care.</w:t>
      </w:r>
    </w:p>
    <w:p w14:paraId="2BA86B3B" w14:textId="77777777" w:rsidR="00BA4512" w:rsidRPr="00BA4512" w:rsidRDefault="00BA4512" w:rsidP="00BA4512">
      <w:pPr>
        <w:spacing w:after="120" w:line="360" w:lineRule="auto"/>
        <w:jc w:val="both"/>
        <w:rPr>
          <w:rFonts w:ascii="Times New Roman" w:eastAsia="Times New Roman" w:hAnsi="Times New Roman" w:cs="Times New Roman"/>
          <w:i/>
          <w:iCs/>
          <w:kern w:val="0"/>
          <w:sz w:val="28"/>
          <w:szCs w:val="28"/>
          <w14:ligatures w14:val="none"/>
        </w:rPr>
      </w:pPr>
      <w:r w:rsidRPr="00BA4512">
        <w:rPr>
          <w:rFonts w:ascii="Times New Roman" w:eastAsia="Times New Roman" w:hAnsi="Times New Roman" w:cs="Times New Roman"/>
          <w:i/>
          <w:iCs/>
          <w:kern w:val="0"/>
          <w:sz w:val="28"/>
          <w:szCs w:val="28"/>
          <w14:ligatures w14:val="none"/>
        </w:rPr>
        <w:t>Policy Recommendations:</w:t>
      </w:r>
    </w:p>
    <w:p w14:paraId="77268362" w14:textId="77777777" w:rsidR="00BA4512" w:rsidRPr="00BA4512" w:rsidRDefault="00BA4512" w:rsidP="009173B2">
      <w:pPr>
        <w:numPr>
          <w:ilvl w:val="0"/>
          <w:numId w:val="103"/>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Create a language access plan that defines how to provide meaningful access to services to individuals whose primary language is anything other than English or who have limited English proficiency.  </w:t>
      </w:r>
    </w:p>
    <w:p w14:paraId="1B8B3559" w14:textId="77777777" w:rsidR="00BA4512" w:rsidRPr="00BA4512" w:rsidRDefault="00BA4512" w:rsidP="009173B2">
      <w:pPr>
        <w:numPr>
          <w:ilvl w:val="0"/>
          <w:numId w:val="103"/>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Make reasonable efforts to eliminate or reduce barriers to accessing information for those whose primary language is anything other than English or who have limited English proficiency. </w:t>
      </w:r>
    </w:p>
    <w:p w14:paraId="468A5CCA" w14:textId="77777777" w:rsidR="00BA4512" w:rsidRPr="00BA4512" w:rsidRDefault="00BA4512" w:rsidP="009173B2">
      <w:pPr>
        <w:numPr>
          <w:ilvl w:val="0"/>
          <w:numId w:val="103"/>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Communicate all information as effectively to individuals with whose primary language is anything other than English or who have limited English proficiency, to the same level of access received by those whose primary language is not anything other than English or for those who do not have limited English proficiency. </w:t>
      </w:r>
    </w:p>
    <w:p w14:paraId="451699D5" w14:textId="77777777" w:rsidR="00BA4512" w:rsidRPr="00BA4512" w:rsidRDefault="00BA4512" w:rsidP="009173B2">
      <w:pPr>
        <w:numPr>
          <w:ilvl w:val="0"/>
          <w:numId w:val="103"/>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lastRenderedPageBreak/>
        <w:t>Provide interpretation or language translation of information into the primary language of the target audience that retains the same meaning, intent, and quality of the original messaging.</w:t>
      </w:r>
    </w:p>
    <w:p w14:paraId="0F18622A" w14:textId="77777777" w:rsidR="00BA4512" w:rsidRPr="00BA4512" w:rsidRDefault="00BA4512" w:rsidP="009173B2">
      <w:pPr>
        <w:numPr>
          <w:ilvl w:val="0"/>
          <w:numId w:val="103"/>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A4512">
        <w:rPr>
          <w:rFonts w:ascii="Times New Roman" w:eastAsia="Times New Roman" w:hAnsi="Times New Roman" w:cs="Times New Roman"/>
          <w:kern w:val="0"/>
          <w:sz w:val="28"/>
          <w:szCs w:val="28"/>
          <w14:ligatures w14:val="none"/>
        </w:rPr>
        <w:t>Ensure language used is plain language and can be easily understood by all audiences.</w:t>
      </w:r>
    </w:p>
    <w:p w14:paraId="613690C8" w14:textId="77777777" w:rsidR="00B05A19" w:rsidRDefault="00B05A19" w:rsidP="00BA4512"/>
    <w:p w14:paraId="1CA10898" w14:textId="08E635A4"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61" w:name="_Toc226552745"/>
      <w:r w:rsidRPr="00DB7BD8">
        <w:rPr>
          <w:rFonts w:ascii="Times New Roman" w:eastAsia="DengXian Light" w:hAnsi="Times New Roman" w:cs="Times New Roman"/>
          <w:b/>
          <w:bCs/>
          <w:kern w:val="0"/>
          <w:sz w:val="32"/>
          <w:szCs w:val="28"/>
          <w14:ligatures w14:val="none"/>
        </w:rPr>
        <w:t>Position on Mental Health</w:t>
      </w:r>
      <w:bookmarkEnd w:id="458"/>
      <w:bookmarkEnd w:id="459"/>
      <w:r w:rsidR="00B05A19">
        <w:rPr>
          <w:rFonts w:ascii="Times New Roman" w:eastAsia="DengXian Light" w:hAnsi="Times New Roman" w:cs="Times New Roman"/>
          <w:b/>
          <w:bCs/>
          <w:kern w:val="0"/>
          <w:sz w:val="32"/>
          <w:szCs w:val="28"/>
          <w14:ligatures w14:val="none"/>
        </w:rPr>
        <w:t xml:space="preserve"> Care</w:t>
      </w:r>
      <w:bookmarkEnd w:id="461"/>
    </w:p>
    <w:p w14:paraId="68D377F9" w14:textId="77777777" w:rsidR="00DB7BD8" w:rsidRPr="00DB7BD8" w:rsidRDefault="00DB7BD8" w:rsidP="00B05A19">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Individuals with Intellectual and/or Developmental Disabilities are at an increased risk of co-occurring disabilities with mental health conditions. These mental health conditions include but are not limited to major depressive disorder, bipolar disorder, anxiety disorders, and psychotic illnesses, among others. People with I/DD and mental health conditions often experience symptoms that lead to the requirement of services within the mental health care framework. Most mental health professionals do not receive sufficient training on the needs of the diverse population. </w:t>
      </w:r>
    </w:p>
    <w:p w14:paraId="2695ED95" w14:textId="77777777" w:rsidR="00DB7BD8" w:rsidRPr="00DB7BD8" w:rsidRDefault="00DB7BD8" w:rsidP="00B05A19">
      <w:pPr>
        <w:spacing w:after="120" w:line="360" w:lineRule="auto"/>
        <w:jc w:val="both"/>
        <w:rPr>
          <w:rFonts w:ascii="Calibri" w:eastAsia="Times New Roman" w:hAnsi="Calibri" w:cs="Times New Roman"/>
          <w:b/>
          <w:bCs/>
          <w:kern w:val="0"/>
          <w:sz w:val="24"/>
          <w:szCs w:val="24"/>
          <w14:ligatures w14:val="none"/>
        </w:rPr>
      </w:pPr>
      <w:r w:rsidRPr="00DB7BD8">
        <w:rPr>
          <w:rFonts w:ascii="Times New Roman" w:eastAsia="Times New Roman" w:hAnsi="Times New Roman" w:cs="Times New Roman"/>
          <w:kern w:val="0"/>
          <w:sz w:val="28"/>
          <w:szCs w:val="28"/>
          <w14:ligatures w14:val="none"/>
        </w:rPr>
        <w:t>The NGCDD recognizes the challenges that policymakers and administrators face in addressing the current needs of Mental Healthcare in Nevada. Presently available treatment options in Nevada are not sufficient to serve the current needs of this community. Increased access to mental health services is necessary to meet the needs of those with intellectual and/or developmental disabilities and mental health conditions.</w:t>
      </w:r>
      <w:r w:rsidRPr="00DB7BD8">
        <w:rPr>
          <w:rFonts w:ascii="Times New Roman" w:eastAsia="Times New Roman" w:hAnsi="Times New Roman" w:cs="Times New Roman"/>
          <w:b/>
          <w:bCs/>
          <w:kern w:val="0"/>
          <w:sz w:val="28"/>
          <w:szCs w:val="28"/>
          <w14:ligatures w14:val="none"/>
        </w:rPr>
        <w:t xml:space="preserve">  </w:t>
      </w:r>
    </w:p>
    <w:p w14:paraId="7B4C6CCF" w14:textId="77777777" w:rsidR="00DB7BD8" w:rsidRPr="00DB7BD8" w:rsidRDefault="00DB7BD8" w:rsidP="00B05A19">
      <w:pPr>
        <w:spacing w:after="120" w:line="360" w:lineRule="auto"/>
        <w:jc w:val="both"/>
        <w:rPr>
          <w:rFonts w:ascii="Times New Roman" w:eastAsia="Times New Roman" w:hAnsi="Times New Roman" w:cs="Times New Roman"/>
          <w:b/>
          <w:kern w:val="0"/>
          <w:sz w:val="28"/>
          <w:szCs w:val="28"/>
          <w:u w:val="single"/>
          <w14:ligatures w14:val="none"/>
        </w:rPr>
      </w:pPr>
      <w:r w:rsidRPr="00DB7BD8">
        <w:rPr>
          <w:rFonts w:ascii="Times New Roman" w:eastAsia="Times New Roman" w:hAnsi="Times New Roman" w:cs="Times New Roman"/>
          <w:bCs/>
          <w:i/>
          <w:iCs/>
          <w:kern w:val="0"/>
          <w:sz w:val="28"/>
          <w:szCs w:val="28"/>
          <w14:ligatures w14:val="none"/>
        </w:rPr>
        <w:t>Policy Recommendations:</w:t>
      </w:r>
    </w:p>
    <w:p w14:paraId="3DF74539"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Support initiatives that fund </w:t>
      </w:r>
      <w:proofErr w:type="gramStart"/>
      <w:r w:rsidRPr="00DB7BD8">
        <w:rPr>
          <w:rFonts w:ascii="Times New Roman" w:eastAsia="Times New Roman" w:hAnsi="Times New Roman" w:cs="Times New Roman"/>
          <w:kern w:val="0"/>
          <w:sz w:val="28"/>
          <w:szCs w:val="28"/>
          <w14:ligatures w14:val="none"/>
        </w:rPr>
        <w:t>programs to</w:t>
      </w:r>
      <w:proofErr w:type="gramEnd"/>
      <w:r w:rsidRPr="00DB7BD8">
        <w:rPr>
          <w:rFonts w:ascii="Times New Roman" w:eastAsia="Times New Roman" w:hAnsi="Times New Roman" w:cs="Times New Roman"/>
          <w:kern w:val="0"/>
          <w:sz w:val="28"/>
          <w:szCs w:val="28"/>
          <w14:ligatures w14:val="none"/>
        </w:rPr>
        <w:t xml:space="preserve"> provide multiple levels of assistance, therapy, primary care, long-term medical oversight, and individualized support that people with these co-occurring conditions need to live, work, and lead regular lives in the community.</w:t>
      </w:r>
    </w:p>
    <w:p w14:paraId="522777A5"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Support initiatives that ensure greater access to quality care.</w:t>
      </w:r>
    </w:p>
    <w:p w14:paraId="4F25C9E9"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Ensure leadership has active oversight of and participation in the coordination of care for individuals with co-occurring conditions requiring specialized services. </w:t>
      </w:r>
    </w:p>
    <w:p w14:paraId="77BFC8BB"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Expansion of support furnished under the Center for Medicare &amp; Medicaid Services, including Home &amp; Community-Based Medicaid Waiver programs and state funding of improved crisis services and increased access to mental health services.</w:t>
      </w:r>
    </w:p>
    <w:p w14:paraId="1384AD04" w14:textId="320011E8"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Community living - The primary goal and outcome of service delivery should be to enable people with co-occurring disabilities to have friends and to live, attend school, and/or work in the community, consistent with Title II of the Americans with Disabilities Act and the Supreme Court’s Olmstead ruling. </w:t>
      </w:r>
    </w:p>
    <w:p w14:paraId="63EE2853"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Design of mental health facilities must be in accordance with the universal design and have language access, that encompasses the unique needs of those with physical and developmental disabilities. </w:t>
      </w:r>
    </w:p>
    <w:p w14:paraId="428DE8FF"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Knowledge and expertise - Systems change should involve the recipients of support and services and their family members, and advocates in conjunction with key state officials, providers, and subject matter experts with experience in providing and funding high-quality services and support to children and adults with co-occurring disabilities. </w:t>
      </w:r>
      <w:proofErr w:type="gramStart"/>
      <w:r w:rsidRPr="00DB7BD8">
        <w:rPr>
          <w:rFonts w:ascii="Times New Roman" w:eastAsia="Times New Roman" w:hAnsi="Times New Roman" w:cs="Times New Roman"/>
          <w:kern w:val="0"/>
          <w:sz w:val="28"/>
          <w:szCs w:val="28"/>
          <w14:ligatures w14:val="none"/>
        </w:rPr>
        <w:t>All of</w:t>
      </w:r>
      <w:proofErr w:type="gramEnd"/>
      <w:r w:rsidRPr="00DB7BD8">
        <w:rPr>
          <w:rFonts w:ascii="Times New Roman" w:eastAsia="Times New Roman" w:hAnsi="Times New Roman" w:cs="Times New Roman"/>
          <w:kern w:val="0"/>
          <w:sz w:val="28"/>
          <w:szCs w:val="28"/>
          <w14:ligatures w14:val="none"/>
        </w:rPr>
        <w:t xml:space="preserve"> these individuals should be included in the design of new services, support, and funding options. Consideration should be given to including representatives of diverse cultural and linguistic groups.</w:t>
      </w:r>
    </w:p>
    <w:p w14:paraId="5930473E"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All planning for services should be person-centered and individualized.</w:t>
      </w:r>
    </w:p>
    <w:p w14:paraId="2C29EFBD"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Expansion of current programs or addition of new programs must include people with disabilities at the planning table.  </w:t>
      </w:r>
    </w:p>
    <w:p w14:paraId="5FDEF3CF"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Provisions should be made to specify required qualifications and training expectations for staff members (which should include individuals with </w:t>
      </w:r>
      <w:proofErr w:type="gramStart"/>
      <w:r w:rsidRPr="00DB7BD8">
        <w:rPr>
          <w:rFonts w:ascii="Times New Roman" w:eastAsia="Times New Roman" w:hAnsi="Times New Roman" w:cs="Times New Roman"/>
          <w:kern w:val="0"/>
          <w:sz w:val="28"/>
          <w:szCs w:val="28"/>
          <w14:ligatures w14:val="none"/>
        </w:rPr>
        <w:t>lived experiences</w:t>
      </w:r>
      <w:proofErr w:type="gramEnd"/>
      <w:r w:rsidRPr="00DB7BD8">
        <w:rPr>
          <w:rFonts w:ascii="Times New Roman" w:eastAsia="Times New Roman" w:hAnsi="Times New Roman" w:cs="Times New Roman"/>
          <w:kern w:val="0"/>
          <w:sz w:val="28"/>
          <w:szCs w:val="28"/>
          <w14:ligatures w14:val="none"/>
        </w:rPr>
        <w:t xml:space="preserve"> and family members) who treat children and adults with co-occurring disabilities.</w:t>
      </w:r>
    </w:p>
    <w:p w14:paraId="073C375A"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Support shall be made available for family and friends who provide care </w:t>
      </w:r>
      <w:proofErr w:type="gramStart"/>
      <w:r w:rsidRPr="00DB7BD8">
        <w:rPr>
          <w:rFonts w:ascii="Times New Roman" w:eastAsia="Times New Roman" w:hAnsi="Times New Roman" w:cs="Times New Roman"/>
          <w:kern w:val="0"/>
          <w:sz w:val="28"/>
          <w:szCs w:val="28"/>
          <w14:ligatures w14:val="none"/>
        </w:rPr>
        <w:t>to</w:t>
      </w:r>
      <w:proofErr w:type="gramEnd"/>
      <w:r w:rsidRPr="00DB7BD8">
        <w:rPr>
          <w:rFonts w:ascii="Times New Roman" w:eastAsia="Times New Roman" w:hAnsi="Times New Roman" w:cs="Times New Roman"/>
          <w:kern w:val="0"/>
          <w:sz w:val="28"/>
          <w:szCs w:val="28"/>
          <w14:ligatures w14:val="none"/>
        </w:rPr>
        <w:t xml:space="preserve"> those with co-occurring disorders. Services and support include respite care, integrated care coordination, preventive behavioral support, and crisis intervention.</w:t>
      </w:r>
    </w:p>
    <w:p w14:paraId="2C24216F"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Prevention and stabilization must be designed to address the needs of recipients of services and their family members throughout their lives. </w:t>
      </w:r>
    </w:p>
    <w:p w14:paraId="01235979"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 xml:space="preserve">Training and skills development should be provided to leadership, staff, and </w:t>
      </w:r>
      <w:proofErr w:type="gramStart"/>
      <w:r w:rsidRPr="00DB7BD8">
        <w:rPr>
          <w:rFonts w:ascii="Times New Roman" w:eastAsia="Times New Roman" w:hAnsi="Times New Roman" w:cs="Times New Roman"/>
          <w:kern w:val="0"/>
          <w:sz w:val="28"/>
          <w:szCs w:val="28"/>
          <w14:ligatures w14:val="none"/>
        </w:rPr>
        <w:t>providers</w:t>
      </w:r>
      <w:proofErr w:type="gramEnd"/>
      <w:r w:rsidRPr="00DB7BD8">
        <w:rPr>
          <w:rFonts w:ascii="Times New Roman" w:eastAsia="Times New Roman" w:hAnsi="Times New Roman" w:cs="Times New Roman"/>
          <w:kern w:val="0"/>
          <w:sz w:val="28"/>
          <w:szCs w:val="28"/>
          <w14:ligatures w14:val="none"/>
        </w:rPr>
        <w:t xml:space="preserve"> including those who provide peer support.</w:t>
      </w:r>
    </w:p>
    <w:p w14:paraId="442C28A2" w14:textId="77777777" w:rsidR="00DB7BD8" w:rsidRPr="00DB7BD8" w:rsidRDefault="00DB7BD8" w:rsidP="009173B2">
      <w:pPr>
        <w:numPr>
          <w:ilvl w:val="0"/>
          <w:numId w:val="100"/>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Support initiatives that study the current impact of neurodegenerative, other co-occurring, and mental health conditions on those with I/DD.</w:t>
      </w:r>
    </w:p>
    <w:p w14:paraId="6D1FB919" w14:textId="1E5D14DF" w:rsidR="00DB7BD8" w:rsidRPr="00DB7BD8" w:rsidRDefault="00DB7BD8" w:rsidP="009173B2">
      <w:pPr>
        <w:numPr>
          <w:ilvl w:val="0"/>
          <w:numId w:val="100"/>
        </w:numPr>
        <w:tabs>
          <w:tab w:val="left" w:pos="360"/>
        </w:tabs>
        <w:autoSpaceDN w:val="0"/>
        <w:spacing w:after="36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Encourage service providers to accept patients who use Medicaid or are un/underinsured, and to provide preventative, as well as rehabilitative care to these individuals.  </w:t>
      </w:r>
    </w:p>
    <w:p w14:paraId="3D0D4485" w14:textId="725B9A8B" w:rsidR="00B05A19" w:rsidRDefault="00B05A19"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62" w:name="_Toc226552746"/>
      <w:bookmarkStart w:id="463" w:name="_Toc152937374"/>
      <w:bookmarkStart w:id="464" w:name="_Toc159613905"/>
      <w:r>
        <w:rPr>
          <w:rFonts w:ascii="Times New Roman" w:eastAsia="DengXian Light" w:hAnsi="Times New Roman" w:cs="Times New Roman"/>
          <w:b/>
          <w:bCs/>
          <w:kern w:val="0"/>
          <w:sz w:val="32"/>
          <w:szCs w:val="28"/>
          <w14:ligatures w14:val="none"/>
        </w:rPr>
        <w:t>Position on Quality Assurance</w:t>
      </w:r>
      <w:bookmarkEnd w:id="462"/>
    </w:p>
    <w:p w14:paraId="6115FD5E" w14:textId="77777777" w:rsidR="00B05A19" w:rsidRPr="00B05A19" w:rsidRDefault="00B05A19" w:rsidP="0039777F">
      <w:pPr>
        <w:spacing w:after="120" w:line="360" w:lineRule="auto"/>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 xml:space="preserve">Quality assurance is </w:t>
      </w:r>
      <w:proofErr w:type="gramStart"/>
      <w:r w:rsidRPr="00B05A19">
        <w:rPr>
          <w:rFonts w:ascii="Times New Roman" w:eastAsia="Times New Roman" w:hAnsi="Times New Roman" w:cs="Times New Roman"/>
          <w:kern w:val="0"/>
          <w:sz w:val="28"/>
          <w:szCs w:val="28"/>
          <w14:ligatures w14:val="none"/>
        </w:rPr>
        <w:t>a confirmation</w:t>
      </w:r>
      <w:proofErr w:type="gramEnd"/>
      <w:r w:rsidRPr="00B05A19">
        <w:rPr>
          <w:rFonts w:ascii="Times New Roman" w:eastAsia="Times New Roman" w:hAnsi="Times New Roman" w:cs="Times New Roman"/>
          <w:kern w:val="0"/>
          <w:sz w:val="28"/>
          <w:szCs w:val="28"/>
          <w14:ligatures w14:val="none"/>
        </w:rPr>
        <w:t xml:space="preserve"> of </w:t>
      </w:r>
      <w:proofErr w:type="gramStart"/>
      <w:r w:rsidRPr="00B05A19">
        <w:rPr>
          <w:rFonts w:ascii="Times New Roman" w:eastAsia="Times New Roman" w:hAnsi="Times New Roman" w:cs="Times New Roman"/>
          <w:kern w:val="0"/>
          <w:sz w:val="28"/>
          <w:szCs w:val="28"/>
          <w14:ligatures w14:val="none"/>
        </w:rPr>
        <w:t>whether or not</w:t>
      </w:r>
      <w:proofErr w:type="gramEnd"/>
      <w:r w:rsidRPr="00B05A19">
        <w:rPr>
          <w:rFonts w:ascii="Times New Roman" w:eastAsia="Times New Roman" w:hAnsi="Times New Roman" w:cs="Times New Roman"/>
          <w:kern w:val="0"/>
          <w:sz w:val="28"/>
          <w:szCs w:val="28"/>
          <w14:ligatures w14:val="none"/>
        </w:rPr>
        <w:t xml:space="preserve"> products or services meet or exceed customer expectations.  Quality Assurance involves advocacy, capacity building, and systemic change activities resulting in improved choice in consumer and family-centered services for individuals with developmental disabilities. Quality Assurance activities include inter-agency coordination and collection of data resulting in improved services, </w:t>
      </w:r>
      <w:proofErr w:type="gramStart"/>
      <w:r w:rsidRPr="00B05A19">
        <w:rPr>
          <w:rFonts w:ascii="Times New Roman" w:eastAsia="Times New Roman" w:hAnsi="Times New Roman" w:cs="Times New Roman"/>
          <w:kern w:val="0"/>
          <w:sz w:val="28"/>
          <w:szCs w:val="28"/>
          <w14:ligatures w14:val="none"/>
        </w:rPr>
        <w:t>supports</w:t>
      </w:r>
      <w:proofErr w:type="gramEnd"/>
      <w:r w:rsidRPr="00B05A19">
        <w:rPr>
          <w:rFonts w:ascii="Times New Roman" w:eastAsia="Times New Roman" w:hAnsi="Times New Roman" w:cs="Times New Roman"/>
          <w:kern w:val="0"/>
          <w:sz w:val="28"/>
          <w:szCs w:val="28"/>
          <w14:ligatures w14:val="none"/>
        </w:rPr>
        <w:t xml:space="preserve">, and other assistance.  Such activities promote self-determination, independence, productivity, and inclusion in all aspects of community life for individuals with developmental disabilities. </w:t>
      </w:r>
    </w:p>
    <w:p w14:paraId="23A5EFB2" w14:textId="77777777" w:rsidR="00B05A19" w:rsidRPr="00B05A19" w:rsidRDefault="00B05A19" w:rsidP="0039777F">
      <w:pPr>
        <w:spacing w:after="120" w:line="360" w:lineRule="auto"/>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 xml:space="preserve">The Nevada Governor’s Council on Developmental Disabilities (NGCDD) believes individuals with developmental disabilities must define their own quality of life/services. All service systems, such as education, employment, health, housing, </w:t>
      </w:r>
      <w:proofErr w:type="gramStart"/>
      <w:r w:rsidRPr="00B05A19">
        <w:rPr>
          <w:rFonts w:ascii="Times New Roman" w:eastAsia="Times New Roman" w:hAnsi="Times New Roman" w:cs="Times New Roman"/>
          <w:kern w:val="0"/>
          <w:sz w:val="28"/>
          <w:szCs w:val="28"/>
          <w14:ligatures w14:val="none"/>
        </w:rPr>
        <w:t>child care</w:t>
      </w:r>
      <w:proofErr w:type="gramEnd"/>
      <w:r w:rsidRPr="00B05A19">
        <w:rPr>
          <w:rFonts w:ascii="Times New Roman" w:eastAsia="Times New Roman" w:hAnsi="Times New Roman" w:cs="Times New Roman"/>
          <w:kern w:val="0"/>
          <w:sz w:val="28"/>
          <w:szCs w:val="28"/>
          <w14:ligatures w14:val="none"/>
        </w:rPr>
        <w:t xml:space="preserve">, recreation, transportation, and any other system that impacts </w:t>
      </w:r>
      <w:proofErr w:type="gramStart"/>
      <w:r w:rsidRPr="00B05A19">
        <w:rPr>
          <w:rFonts w:ascii="Times New Roman" w:eastAsia="Times New Roman" w:hAnsi="Times New Roman" w:cs="Times New Roman"/>
          <w:kern w:val="0"/>
          <w:sz w:val="28"/>
          <w:szCs w:val="28"/>
          <w14:ligatures w14:val="none"/>
        </w:rPr>
        <w:t>persons</w:t>
      </w:r>
      <w:proofErr w:type="gramEnd"/>
      <w:r w:rsidRPr="00B05A19">
        <w:rPr>
          <w:rFonts w:ascii="Times New Roman" w:eastAsia="Times New Roman" w:hAnsi="Times New Roman" w:cs="Times New Roman"/>
          <w:kern w:val="0"/>
          <w:sz w:val="28"/>
          <w:szCs w:val="28"/>
          <w14:ligatures w14:val="none"/>
        </w:rPr>
        <w:t xml:space="preserve"> with developmental disabilities, should actively engage these individuals and their families in quality assurance.  This includes identifying problems and making improvements that enhance the quality of life for people with developmental disabilities.</w:t>
      </w:r>
    </w:p>
    <w:p w14:paraId="2110D59B" w14:textId="77777777" w:rsidR="00B05A19" w:rsidRPr="00B05A19" w:rsidRDefault="00B05A19" w:rsidP="00B05A19">
      <w:pPr>
        <w:spacing w:after="0" w:line="360" w:lineRule="auto"/>
        <w:jc w:val="both"/>
        <w:rPr>
          <w:rFonts w:ascii="Times New Roman" w:eastAsia="Times New Roman" w:hAnsi="Times New Roman" w:cs="Times New Roman"/>
          <w:bCs/>
          <w:i/>
          <w:iCs/>
          <w:kern w:val="0"/>
          <w:sz w:val="28"/>
          <w:szCs w:val="28"/>
          <w14:ligatures w14:val="none"/>
        </w:rPr>
      </w:pPr>
      <w:r w:rsidRPr="00B05A19">
        <w:rPr>
          <w:rFonts w:ascii="Times New Roman" w:eastAsia="Times New Roman" w:hAnsi="Times New Roman" w:cs="Times New Roman"/>
          <w:bCs/>
          <w:i/>
          <w:iCs/>
          <w:kern w:val="0"/>
          <w:sz w:val="28"/>
          <w:szCs w:val="28"/>
          <w14:ligatures w14:val="none"/>
        </w:rPr>
        <w:t xml:space="preserve">Policy Recommendations: </w:t>
      </w:r>
    </w:p>
    <w:p w14:paraId="1C231814" w14:textId="77777777" w:rsidR="00B05A19" w:rsidRPr="00B05A19" w:rsidRDefault="00B05A19" w:rsidP="009173B2">
      <w:pPr>
        <w:numPr>
          <w:ilvl w:val="0"/>
          <w:numId w:val="101"/>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Support compliance with all laws, certification requirements, licensing standards, and contractual obligations.</w:t>
      </w:r>
    </w:p>
    <w:p w14:paraId="095F8B57" w14:textId="77777777" w:rsidR="00B05A19" w:rsidRPr="00B05A19" w:rsidRDefault="00B05A19" w:rsidP="009173B2">
      <w:pPr>
        <w:numPr>
          <w:ilvl w:val="0"/>
          <w:numId w:val="101"/>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lastRenderedPageBreak/>
        <w:t>Promote and support individuals to find and maintain relationships with people in their communities beyond paid providers and caregivers.</w:t>
      </w:r>
    </w:p>
    <w:p w14:paraId="31713471" w14:textId="77777777" w:rsidR="00B05A19" w:rsidRPr="00B05A19" w:rsidRDefault="00B05A19" w:rsidP="009173B2">
      <w:pPr>
        <w:numPr>
          <w:ilvl w:val="0"/>
          <w:numId w:val="101"/>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 xml:space="preserve">Ensure access to home and community-based services and </w:t>
      </w:r>
      <w:proofErr w:type="gramStart"/>
      <w:r w:rsidRPr="00B05A19">
        <w:rPr>
          <w:rFonts w:ascii="Times New Roman" w:eastAsia="Times New Roman" w:hAnsi="Times New Roman" w:cs="Times New Roman"/>
          <w:kern w:val="0"/>
          <w:sz w:val="28"/>
          <w:szCs w:val="28"/>
          <w14:ligatures w14:val="none"/>
        </w:rPr>
        <w:t>supports</w:t>
      </w:r>
      <w:proofErr w:type="gramEnd"/>
      <w:r w:rsidRPr="00B05A19">
        <w:rPr>
          <w:rFonts w:ascii="Times New Roman" w:eastAsia="Times New Roman" w:hAnsi="Times New Roman" w:cs="Times New Roman"/>
          <w:kern w:val="0"/>
          <w:sz w:val="28"/>
          <w:szCs w:val="28"/>
          <w14:ligatures w14:val="none"/>
        </w:rPr>
        <w:t xml:space="preserve"> that are planned and implemented in keeping with </w:t>
      </w:r>
      <w:proofErr w:type="gramStart"/>
      <w:r w:rsidRPr="00B05A19">
        <w:rPr>
          <w:rFonts w:ascii="Times New Roman" w:eastAsia="Times New Roman" w:hAnsi="Times New Roman" w:cs="Times New Roman"/>
          <w:kern w:val="0"/>
          <w:sz w:val="28"/>
          <w:szCs w:val="28"/>
          <w14:ligatures w14:val="none"/>
        </w:rPr>
        <w:t>each individual’s</w:t>
      </w:r>
      <w:proofErr w:type="gramEnd"/>
      <w:r w:rsidRPr="00B05A19">
        <w:rPr>
          <w:rFonts w:ascii="Times New Roman" w:eastAsia="Times New Roman" w:hAnsi="Times New Roman" w:cs="Times New Roman"/>
          <w:kern w:val="0"/>
          <w:sz w:val="28"/>
          <w:szCs w:val="28"/>
          <w14:ligatures w14:val="none"/>
        </w:rPr>
        <w:t xml:space="preserve"> unique needs, expressed preferences, and decisions concerning his/her life in the community.</w:t>
      </w:r>
    </w:p>
    <w:p w14:paraId="5EF5907E" w14:textId="77777777" w:rsidR="00B05A19" w:rsidRPr="00B05A19" w:rsidRDefault="00B05A19" w:rsidP="009173B2">
      <w:pPr>
        <w:numPr>
          <w:ilvl w:val="0"/>
          <w:numId w:val="101"/>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 xml:space="preserve">Empower individuals by embracing the principles of self-determination and applying </w:t>
      </w:r>
      <w:proofErr w:type="gramStart"/>
      <w:r w:rsidRPr="00B05A19">
        <w:rPr>
          <w:rFonts w:ascii="Times New Roman" w:eastAsia="Times New Roman" w:hAnsi="Times New Roman" w:cs="Times New Roman"/>
          <w:kern w:val="0"/>
          <w:sz w:val="28"/>
          <w:szCs w:val="28"/>
          <w14:ligatures w14:val="none"/>
        </w:rPr>
        <w:t>person centered</w:t>
      </w:r>
      <w:proofErr w:type="gramEnd"/>
      <w:r w:rsidRPr="00B05A19">
        <w:rPr>
          <w:rFonts w:ascii="Times New Roman" w:eastAsia="Times New Roman" w:hAnsi="Times New Roman" w:cs="Times New Roman"/>
          <w:kern w:val="0"/>
          <w:sz w:val="28"/>
          <w:szCs w:val="28"/>
          <w14:ligatures w14:val="none"/>
        </w:rPr>
        <w:t xml:space="preserve"> practices.</w:t>
      </w:r>
    </w:p>
    <w:p w14:paraId="0DB50985" w14:textId="77777777" w:rsidR="00B05A19" w:rsidRPr="00B05A19" w:rsidRDefault="00B05A19" w:rsidP="009173B2">
      <w:pPr>
        <w:numPr>
          <w:ilvl w:val="0"/>
          <w:numId w:val="101"/>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Demand statewide Quality Assurance information management systems that assist in collection, tracking, trending, and analysis of meaningful personal outcomes.</w:t>
      </w:r>
    </w:p>
    <w:p w14:paraId="753ADB53" w14:textId="77777777" w:rsidR="00B05A19" w:rsidRPr="00B05A19" w:rsidRDefault="00B05A19" w:rsidP="009173B2">
      <w:pPr>
        <w:numPr>
          <w:ilvl w:val="0"/>
          <w:numId w:val="101"/>
        </w:numPr>
        <w:tabs>
          <w:tab w:val="left" w:pos="360"/>
        </w:tabs>
        <w:autoSpaceDN w:val="0"/>
        <w:spacing w:after="0" w:line="360" w:lineRule="auto"/>
        <w:contextualSpacing/>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 xml:space="preserve">Ensure access to information and </w:t>
      </w:r>
      <w:proofErr w:type="gramStart"/>
      <w:r w:rsidRPr="00B05A19">
        <w:rPr>
          <w:rFonts w:ascii="Times New Roman" w:eastAsia="Times New Roman" w:hAnsi="Times New Roman" w:cs="Times New Roman"/>
          <w:kern w:val="0"/>
          <w:sz w:val="28"/>
          <w:szCs w:val="28"/>
          <w14:ligatures w14:val="none"/>
        </w:rPr>
        <w:t>supports</w:t>
      </w:r>
      <w:proofErr w:type="gramEnd"/>
      <w:r w:rsidRPr="00B05A19">
        <w:rPr>
          <w:rFonts w:ascii="Times New Roman" w:eastAsia="Times New Roman" w:hAnsi="Times New Roman" w:cs="Times New Roman"/>
          <w:kern w:val="0"/>
          <w:sz w:val="28"/>
          <w:szCs w:val="28"/>
          <w14:ligatures w14:val="none"/>
        </w:rPr>
        <w:t xml:space="preserve"> necessary to affect public policy at the local, state, and national levels.</w:t>
      </w:r>
    </w:p>
    <w:p w14:paraId="49BBD30D" w14:textId="6DFCFF34" w:rsidR="00B05A19" w:rsidRPr="00B05A19" w:rsidRDefault="00B05A19" w:rsidP="009173B2">
      <w:pPr>
        <w:numPr>
          <w:ilvl w:val="0"/>
          <w:numId w:val="101"/>
        </w:numPr>
        <w:tabs>
          <w:tab w:val="left" w:pos="360"/>
        </w:tabs>
        <w:autoSpaceDN w:val="0"/>
        <w:spacing w:after="360" w:line="360" w:lineRule="auto"/>
        <w:jc w:val="both"/>
        <w:rPr>
          <w:rFonts w:ascii="Times New Roman" w:eastAsia="Times New Roman" w:hAnsi="Times New Roman" w:cs="Times New Roman"/>
          <w:kern w:val="0"/>
          <w:sz w:val="28"/>
          <w:szCs w:val="28"/>
          <w14:ligatures w14:val="none"/>
        </w:rPr>
      </w:pPr>
      <w:r w:rsidRPr="00B05A19">
        <w:rPr>
          <w:rFonts w:ascii="Times New Roman" w:eastAsia="Times New Roman" w:hAnsi="Times New Roman" w:cs="Times New Roman"/>
          <w:kern w:val="0"/>
          <w:sz w:val="28"/>
          <w:szCs w:val="28"/>
          <w14:ligatures w14:val="none"/>
        </w:rPr>
        <w:t>Ensure access to information about services and supports that individuals &amp; families need to make informed choices.</w:t>
      </w:r>
    </w:p>
    <w:p w14:paraId="0C3E0F45" w14:textId="52CA7C3E"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65" w:name="_Toc226552747"/>
      <w:r w:rsidRPr="00DB7BD8">
        <w:rPr>
          <w:rFonts w:ascii="Times New Roman" w:eastAsia="DengXian Light" w:hAnsi="Times New Roman" w:cs="Times New Roman"/>
          <w:b/>
          <w:bCs/>
          <w:kern w:val="0"/>
          <w:sz w:val="32"/>
          <w:szCs w:val="28"/>
          <w14:ligatures w14:val="none"/>
        </w:rPr>
        <w:t xml:space="preserve">Position on </w:t>
      </w:r>
      <w:bookmarkEnd w:id="397"/>
      <w:bookmarkEnd w:id="398"/>
      <w:bookmarkEnd w:id="399"/>
      <w:bookmarkEnd w:id="400"/>
      <w:bookmarkEnd w:id="401"/>
      <w:bookmarkEnd w:id="402"/>
      <w:bookmarkEnd w:id="463"/>
      <w:bookmarkEnd w:id="464"/>
      <w:r w:rsidR="000823E2">
        <w:rPr>
          <w:rFonts w:ascii="Times New Roman" w:eastAsia="DengXian Light" w:hAnsi="Times New Roman" w:cs="Times New Roman"/>
          <w:b/>
          <w:bCs/>
          <w:kern w:val="0"/>
          <w:sz w:val="32"/>
          <w:szCs w:val="28"/>
          <w14:ligatures w14:val="none"/>
        </w:rPr>
        <w:t>Service Animals</w:t>
      </w:r>
      <w:bookmarkEnd w:id="465"/>
    </w:p>
    <w:p w14:paraId="7D42ABDD" w14:textId="77777777" w:rsidR="009A461E" w:rsidRPr="009A461E" w:rsidRDefault="009A461E" w:rsidP="009A461E">
      <w:pPr>
        <w:spacing w:after="120" w:line="360" w:lineRule="auto"/>
        <w:jc w:val="both"/>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Service animals play a vital role in supporting individuals with disabilities, including those with I/DD. They are trained to perform specific tasks that mitigate a person’s disability, such as interrupting self-harming behaviors, guiding individuals through public spaces, reminding individuals to take medication, or providing deep pressure therapy during times of distress.</w:t>
      </w:r>
    </w:p>
    <w:p w14:paraId="77F4ACB6" w14:textId="77777777" w:rsidR="009A461E" w:rsidRPr="009A461E" w:rsidRDefault="009A461E" w:rsidP="009A461E">
      <w:pPr>
        <w:spacing w:after="120" w:line="360" w:lineRule="auto"/>
        <w:jc w:val="both"/>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 xml:space="preserve">While much of the public </w:t>
      </w:r>
      <w:proofErr w:type="gramStart"/>
      <w:r w:rsidRPr="009A461E">
        <w:rPr>
          <w:rFonts w:ascii="Times New Roman" w:eastAsia="Times New Roman" w:hAnsi="Times New Roman" w:cs="Times New Roman"/>
          <w:kern w:val="0"/>
          <w:sz w:val="28"/>
          <w:szCs w:val="28"/>
          <w14:ligatures w14:val="none"/>
        </w:rPr>
        <w:t>recognizes</w:t>
      </w:r>
      <w:proofErr w:type="gramEnd"/>
      <w:r w:rsidRPr="009A461E">
        <w:rPr>
          <w:rFonts w:ascii="Times New Roman" w:eastAsia="Times New Roman" w:hAnsi="Times New Roman" w:cs="Times New Roman"/>
          <w:kern w:val="0"/>
          <w:sz w:val="28"/>
          <w:szCs w:val="28"/>
          <w14:ligatures w14:val="none"/>
        </w:rPr>
        <w:t xml:space="preserve"> service animals for individuals with physical disabilities, it is essential to acknowledge their value for individuals with I/DD. Service animals are not pets — they are tools for autonomy and inclusion. However, people with I/DD often face skepticism and barriers when accompanied by service animals, especially when their disability is not immediately visible or when the animal performs non-physical assistance tasks.</w:t>
      </w:r>
    </w:p>
    <w:p w14:paraId="17FC5AA3" w14:textId="77777777" w:rsidR="009A461E" w:rsidRPr="009A461E" w:rsidRDefault="009A461E" w:rsidP="009A461E">
      <w:pPr>
        <w:spacing w:after="120" w:line="360" w:lineRule="auto"/>
        <w:jc w:val="both"/>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 xml:space="preserve">The Nevada Governor’s Council on Developmental Disabilities (NGCDD) supports the rights of individuals with intellectual and/or developmental disabilities (I/DD) to access and </w:t>
      </w:r>
      <w:r w:rsidRPr="009A461E">
        <w:rPr>
          <w:rFonts w:ascii="Times New Roman" w:eastAsia="Times New Roman" w:hAnsi="Times New Roman" w:cs="Times New Roman"/>
          <w:kern w:val="0"/>
          <w:sz w:val="28"/>
          <w:szCs w:val="28"/>
          <w14:ligatures w14:val="none"/>
        </w:rPr>
        <w:lastRenderedPageBreak/>
        <w:t xml:space="preserve">utilize service animals to enhance independence, safety, emotional well-being, and quality of life. The Council affirms that service animals are critical </w:t>
      </w:r>
      <w:proofErr w:type="gramStart"/>
      <w:r w:rsidRPr="009A461E">
        <w:rPr>
          <w:rFonts w:ascii="Times New Roman" w:eastAsia="Times New Roman" w:hAnsi="Times New Roman" w:cs="Times New Roman"/>
          <w:kern w:val="0"/>
          <w:sz w:val="28"/>
          <w:szCs w:val="28"/>
          <w14:ligatures w14:val="none"/>
        </w:rPr>
        <w:t>supports</w:t>
      </w:r>
      <w:proofErr w:type="gramEnd"/>
      <w:r w:rsidRPr="009A461E">
        <w:rPr>
          <w:rFonts w:ascii="Times New Roman" w:eastAsia="Times New Roman" w:hAnsi="Times New Roman" w:cs="Times New Roman"/>
          <w:kern w:val="0"/>
          <w:sz w:val="28"/>
          <w:szCs w:val="28"/>
          <w14:ligatures w14:val="none"/>
        </w:rPr>
        <w:t xml:space="preserve"> for people with I/DD and should be recognized and protected under state and federal laws without unnecessary barriers or discrimination.</w:t>
      </w:r>
    </w:p>
    <w:p w14:paraId="2157A5C6" w14:textId="77777777" w:rsidR="00DB7BD8" w:rsidRPr="00DB7BD8" w:rsidRDefault="00DB7BD8" w:rsidP="009A461E">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Cs/>
          <w:i/>
          <w:iCs/>
          <w:kern w:val="0"/>
          <w:sz w:val="28"/>
          <w:szCs w:val="28"/>
          <w14:ligatures w14:val="none"/>
        </w:rPr>
        <w:t xml:space="preserve">Policy Recommendations: </w:t>
      </w:r>
    </w:p>
    <w:p w14:paraId="24A4E19D" w14:textId="77777777" w:rsidR="009A461E" w:rsidRPr="009A461E" w:rsidRDefault="009A461E" w:rsidP="009173B2">
      <w:pPr>
        <w:numPr>
          <w:ilvl w:val="0"/>
          <w:numId w:val="99"/>
        </w:numPr>
        <w:tabs>
          <w:tab w:val="left" w:pos="360"/>
        </w:tabs>
        <w:autoSpaceDN w:val="0"/>
        <w:spacing w:after="0" w:line="360" w:lineRule="auto"/>
        <w:contextualSpacing/>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 xml:space="preserve">Education and Training: State agencies, schools, healthcare providers, and community organizations should receive ongoing training on the rights of individuals with disabilities to use service animals, with a focus on non-visible disabilities such as I/DD. Training </w:t>
      </w:r>
      <w:proofErr w:type="gramStart"/>
      <w:r w:rsidRPr="009A461E">
        <w:rPr>
          <w:rFonts w:ascii="Times New Roman" w:eastAsia="Times New Roman" w:hAnsi="Times New Roman" w:cs="Times New Roman"/>
          <w:kern w:val="0"/>
          <w:sz w:val="28"/>
          <w:szCs w:val="28"/>
          <w14:ligatures w14:val="none"/>
        </w:rPr>
        <w:t>shall</w:t>
      </w:r>
      <w:proofErr w:type="gramEnd"/>
      <w:r w:rsidRPr="009A461E">
        <w:rPr>
          <w:rFonts w:ascii="Times New Roman" w:eastAsia="Times New Roman" w:hAnsi="Times New Roman" w:cs="Times New Roman"/>
          <w:kern w:val="0"/>
          <w:sz w:val="28"/>
          <w:szCs w:val="28"/>
          <w14:ligatures w14:val="none"/>
        </w:rPr>
        <w:t xml:space="preserve"> include a clear distinction between service animals, emotional support animals, and therapy animals. A service animal is defined under the Americans with Disabilities Act (ADA) as a dog (or in some cases, a miniature horse) that is individually trained to do work or perform tasks for a person with a disability. Guide dogs for the blind, seizure-alert dogs, and psychiatric service dogs are all examples. Emotional support animals, by contrast, do not qualify as service animals under the ADA.</w:t>
      </w:r>
    </w:p>
    <w:p w14:paraId="64700020" w14:textId="77777777" w:rsidR="009A461E" w:rsidRPr="009A461E" w:rsidRDefault="009A461E" w:rsidP="009173B2">
      <w:pPr>
        <w:numPr>
          <w:ilvl w:val="0"/>
          <w:numId w:val="99"/>
        </w:numPr>
        <w:tabs>
          <w:tab w:val="left" w:pos="360"/>
        </w:tabs>
        <w:autoSpaceDN w:val="0"/>
        <w:spacing w:after="0" w:line="360" w:lineRule="auto"/>
        <w:contextualSpacing/>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 xml:space="preserve">Policy and Enforcement: The state shall strengthen and enforce anti-discrimination laws that protect individuals with I/DD and their service animals in housing, transportation, education, healthcare, and public spaces. Entities covered by the ADA may ask only two questions to determine whether an animal qualifies as a service animal: (1) Is the animal required because of a </w:t>
      </w:r>
      <w:proofErr w:type="gramStart"/>
      <w:r w:rsidRPr="009A461E">
        <w:rPr>
          <w:rFonts w:ascii="Times New Roman" w:eastAsia="Times New Roman" w:hAnsi="Times New Roman" w:cs="Times New Roman"/>
          <w:kern w:val="0"/>
          <w:sz w:val="28"/>
          <w:szCs w:val="28"/>
          <w14:ligatures w14:val="none"/>
        </w:rPr>
        <w:t>disability? and</w:t>
      </w:r>
      <w:proofErr w:type="gramEnd"/>
      <w:r w:rsidRPr="009A461E">
        <w:rPr>
          <w:rFonts w:ascii="Times New Roman" w:eastAsia="Times New Roman" w:hAnsi="Times New Roman" w:cs="Times New Roman"/>
          <w:kern w:val="0"/>
          <w:sz w:val="28"/>
          <w:szCs w:val="28"/>
          <w14:ligatures w14:val="none"/>
        </w:rPr>
        <w:t xml:space="preserve"> (2) What work or task has the animal been trained to perform? They may not require documentation or inquire about the nature of the individual’s disability.</w:t>
      </w:r>
    </w:p>
    <w:p w14:paraId="37C1BF64" w14:textId="77777777" w:rsidR="009A461E" w:rsidRPr="009A461E" w:rsidRDefault="009A461E" w:rsidP="009173B2">
      <w:pPr>
        <w:numPr>
          <w:ilvl w:val="0"/>
          <w:numId w:val="99"/>
        </w:numPr>
        <w:tabs>
          <w:tab w:val="left" w:pos="360"/>
        </w:tabs>
        <w:autoSpaceDN w:val="0"/>
        <w:spacing w:after="0" w:line="360" w:lineRule="auto"/>
        <w:contextualSpacing/>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Access and Affordability: Nevada should explore funding streams, grants, or partnerships to support the acquisition and training of service animals for individuals with I/DD, particularly those from low-income or underserved communities.</w:t>
      </w:r>
    </w:p>
    <w:p w14:paraId="1ED82B28" w14:textId="77777777" w:rsidR="009A461E" w:rsidRPr="009A461E" w:rsidRDefault="009A461E" w:rsidP="009173B2">
      <w:pPr>
        <w:numPr>
          <w:ilvl w:val="0"/>
          <w:numId w:val="99"/>
        </w:numPr>
        <w:tabs>
          <w:tab w:val="left" w:pos="360"/>
        </w:tabs>
        <w:autoSpaceDN w:val="0"/>
        <w:spacing w:after="0" w:line="360" w:lineRule="auto"/>
        <w:contextualSpacing/>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 xml:space="preserve">Public Awareness Campaigns: The Council encourages statewide efforts to educate the public on the role of service animals for people with I/DD, including clarifying </w:t>
      </w:r>
      <w:r w:rsidRPr="009A461E">
        <w:rPr>
          <w:rFonts w:ascii="Times New Roman" w:eastAsia="Times New Roman" w:hAnsi="Times New Roman" w:cs="Times New Roman"/>
          <w:kern w:val="0"/>
          <w:sz w:val="28"/>
          <w:szCs w:val="28"/>
          <w14:ligatures w14:val="none"/>
        </w:rPr>
        <w:lastRenderedPageBreak/>
        <w:t>the differences between service animals, emotional support animals, and therapy animals. Campaigns should also address misconceptions about access rights in public places and explain that although service animals are broadly protected under federal law, specific environments such as airlines may have their own regulations under the Air Carrier Access Act.</w:t>
      </w:r>
    </w:p>
    <w:p w14:paraId="61FAE071" w14:textId="3DB6919D" w:rsidR="00DB7BD8" w:rsidRPr="009A461E" w:rsidRDefault="009A461E" w:rsidP="009173B2">
      <w:pPr>
        <w:numPr>
          <w:ilvl w:val="0"/>
          <w:numId w:val="99"/>
        </w:numPr>
        <w:tabs>
          <w:tab w:val="left" w:pos="360"/>
        </w:tabs>
        <w:autoSpaceDN w:val="0"/>
        <w:spacing w:after="360" w:line="360" w:lineRule="auto"/>
        <w:rPr>
          <w:rFonts w:ascii="Times New Roman" w:eastAsia="Times New Roman" w:hAnsi="Times New Roman" w:cs="Times New Roman"/>
          <w:kern w:val="0"/>
          <w:sz w:val="28"/>
          <w:szCs w:val="28"/>
          <w14:ligatures w14:val="none"/>
        </w:rPr>
      </w:pPr>
      <w:r w:rsidRPr="009A461E">
        <w:rPr>
          <w:rFonts w:ascii="Times New Roman" w:eastAsia="Times New Roman" w:hAnsi="Times New Roman" w:cs="Times New Roman"/>
          <w:kern w:val="0"/>
          <w:sz w:val="28"/>
          <w:szCs w:val="28"/>
          <w14:ligatures w14:val="none"/>
        </w:rPr>
        <w:t>Respect for Self-Determination: Individuals with I/DD must be recognized as decision-makers in determining whether a service animal supports their needs, with access to person-centered planning that includes this option when appropriate. Individuals shall be supported in making informed choices about incorporating a service animal into their lives and empowered to advocate for their legal rights in public and private settings.</w:t>
      </w:r>
    </w:p>
    <w:p w14:paraId="708137A6" w14:textId="5969F01B"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66" w:name="_Toc152937375"/>
      <w:bookmarkStart w:id="467" w:name="_Toc159613906"/>
      <w:bookmarkStart w:id="468" w:name="_Toc226552748"/>
      <w:r w:rsidRPr="00DB7BD8">
        <w:rPr>
          <w:rFonts w:ascii="Times New Roman" w:eastAsia="DengXian Light" w:hAnsi="Times New Roman" w:cs="Times New Roman"/>
          <w:b/>
          <w:bCs/>
          <w:kern w:val="0"/>
          <w:sz w:val="32"/>
          <w:szCs w:val="28"/>
          <w14:ligatures w14:val="none"/>
        </w:rPr>
        <w:t>Position on Sexual Health</w:t>
      </w:r>
      <w:bookmarkEnd w:id="466"/>
      <w:bookmarkEnd w:id="467"/>
      <w:bookmarkEnd w:id="468"/>
    </w:p>
    <w:p w14:paraId="2840CB06" w14:textId="77777777" w:rsidR="00DB7BD8" w:rsidRPr="00DB7BD8" w:rsidRDefault="00DB7BD8" w:rsidP="000823E2">
      <w:pPr>
        <w:spacing w:after="120" w:line="360" w:lineRule="auto"/>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Historically, people with I/DD have been thought to be asexual without needing to have loving and fulfilling relationships with others. Their rights to sexuality, which is essential to human health and well-being, have been denied and this has negatively affected people with I/DD in gender identity, friendships, self-esteem, body image and awareness, emotional growth, and social behavior. People with I/DD historically lack access to appropriate </w:t>
      </w:r>
      <w:proofErr w:type="gramStart"/>
      <w:r w:rsidRPr="00DB7BD8">
        <w:rPr>
          <w:rFonts w:ascii="Times New Roman" w:eastAsia="Times New Roman" w:hAnsi="Times New Roman" w:cs="Times New Roman"/>
          <w:bCs/>
          <w:color w:val="000000"/>
          <w:kern w:val="0"/>
          <w:sz w:val="28"/>
          <w:szCs w:val="28"/>
          <w14:ligatures w14:val="none"/>
        </w:rPr>
        <w:t>sexuality</w:t>
      </w:r>
      <w:proofErr w:type="gramEnd"/>
      <w:r w:rsidRPr="00DB7BD8">
        <w:rPr>
          <w:rFonts w:ascii="Times New Roman" w:eastAsia="Times New Roman" w:hAnsi="Times New Roman" w:cs="Times New Roman"/>
          <w:bCs/>
          <w:color w:val="000000"/>
          <w:kern w:val="0"/>
          <w:sz w:val="28"/>
          <w:szCs w:val="28"/>
          <w14:ligatures w14:val="none"/>
        </w:rPr>
        <w:t xml:space="preserve"> education which may cause them to engage in inappropriate sexual activity because of manipulation, loneliness, or physical force instead of an expression of their sexuality. Lack of accurate information being provided on sexuality and sexual health is a key factor in higher rates of abuse for people with I/DD. </w:t>
      </w:r>
    </w:p>
    <w:p w14:paraId="5E4DBFDE" w14:textId="77777777" w:rsidR="00DB7BD8" w:rsidRPr="00DB7BD8" w:rsidRDefault="00DB7BD8" w:rsidP="000823E2">
      <w:pPr>
        <w:spacing w:after="120" w:line="360" w:lineRule="auto"/>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t xml:space="preserve">The NGCDD believes that every person has the right to exercise choices regarding relationships and sexual expression regardless of the presence of I/DD or the severity of their diagnosis. Thus, having I/DD does not justify the loss of rights related to sexuality, sexual education, and sexual health. </w:t>
      </w:r>
    </w:p>
    <w:p w14:paraId="47EC0CDB" w14:textId="77777777" w:rsidR="00DB7BD8" w:rsidRPr="00DB7BD8" w:rsidRDefault="00DB7BD8" w:rsidP="000823E2">
      <w:pPr>
        <w:spacing w:after="120" w:line="360" w:lineRule="auto"/>
        <w:jc w:val="both"/>
        <w:rPr>
          <w:rFonts w:ascii="Times New Roman" w:eastAsia="Times New Roman" w:hAnsi="Times New Roman" w:cs="Times New Roman"/>
          <w:bCs/>
          <w:color w:val="000000"/>
          <w:kern w:val="0"/>
          <w:sz w:val="28"/>
          <w:szCs w:val="28"/>
          <w14:ligatures w14:val="none"/>
        </w:rPr>
      </w:pPr>
      <w:r w:rsidRPr="00DB7BD8">
        <w:rPr>
          <w:rFonts w:ascii="Times New Roman" w:eastAsia="Times New Roman" w:hAnsi="Times New Roman" w:cs="Times New Roman"/>
          <w:bCs/>
          <w:color w:val="000000"/>
          <w:kern w:val="0"/>
          <w:sz w:val="28"/>
          <w:szCs w:val="28"/>
          <w14:ligatures w14:val="none"/>
        </w:rPr>
        <w:lastRenderedPageBreak/>
        <w:t>The NGCDD supports the position of the World Health Organization on the sexual rights of people living with a disability. These include the right to:</w:t>
      </w:r>
    </w:p>
    <w:p w14:paraId="46E7B103"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be recognized as having a sexual nature just like anyone else.</w:t>
      </w:r>
    </w:p>
    <w:p w14:paraId="417E8C5E"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be protected from sexual harassment, exploitation, and physical, sexual, and emotional abuse (regardless of the diagnosis of the individual abused or the person doing the abusing). </w:t>
      </w:r>
    </w:p>
    <w:p w14:paraId="2EDBC88B"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be protected from forced sterilization solely because of their disability.</w:t>
      </w:r>
    </w:p>
    <w:p w14:paraId="40A94088"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explore and express their gender and sexuality.</w:t>
      </w:r>
    </w:p>
    <w:p w14:paraId="381D788C"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have relationships based on consent, respect, and safety.</w:t>
      </w:r>
    </w:p>
    <w:p w14:paraId="5DA67636"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choose when, </w:t>
      </w:r>
      <w:proofErr w:type="gramStart"/>
      <w:r w:rsidRPr="000823E2">
        <w:rPr>
          <w:rFonts w:ascii="Times New Roman" w:eastAsia="Times New Roman" w:hAnsi="Times New Roman" w:cs="Times New Roman"/>
          <w:color w:val="000000"/>
          <w:kern w:val="0"/>
          <w:sz w:val="28"/>
          <w:szCs w:val="28"/>
          <w14:ligatures w14:val="none"/>
        </w:rPr>
        <w:t>whether or not</w:t>
      </w:r>
      <w:proofErr w:type="gramEnd"/>
      <w:r w:rsidRPr="000823E2">
        <w:rPr>
          <w:rFonts w:ascii="Times New Roman" w:eastAsia="Times New Roman" w:hAnsi="Times New Roman" w:cs="Times New Roman"/>
          <w:color w:val="000000"/>
          <w:kern w:val="0"/>
          <w:sz w:val="28"/>
          <w:szCs w:val="28"/>
          <w14:ligatures w14:val="none"/>
        </w:rPr>
        <w:t>, to have sexual experiences.</w:t>
      </w:r>
    </w:p>
    <w:p w14:paraId="5611F046"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learn lessons from life’s experience, with support and skill development where required.</w:t>
      </w:r>
    </w:p>
    <w:p w14:paraId="093B9489" w14:textId="77777777" w:rsidR="000823E2" w:rsidRPr="000823E2" w:rsidRDefault="000823E2" w:rsidP="009173B2">
      <w:pPr>
        <w:numPr>
          <w:ilvl w:val="0"/>
          <w:numId w:val="98"/>
        </w:numPr>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control decisions which affect their sexual and reproductive health and relationships as much as possible.</w:t>
      </w:r>
    </w:p>
    <w:p w14:paraId="20490B47" w14:textId="77777777" w:rsidR="00DB7BD8" w:rsidRPr="00DB7BD8" w:rsidRDefault="00DB7BD8" w:rsidP="00DB7BD8">
      <w:pPr>
        <w:spacing w:after="0" w:line="360" w:lineRule="auto"/>
        <w:jc w:val="both"/>
        <w:rPr>
          <w:rFonts w:ascii="Times New Roman" w:eastAsia="Times New Roman" w:hAnsi="Times New Roman" w:cs="Times New Roman"/>
          <w:kern w:val="0"/>
          <w:sz w:val="24"/>
          <w:szCs w:val="24"/>
          <w14:ligatures w14:val="none"/>
        </w:rPr>
      </w:pPr>
      <w:r w:rsidRPr="00DB7BD8">
        <w:rPr>
          <w:rFonts w:ascii="Times New Roman" w:eastAsia="Times New Roman" w:hAnsi="Times New Roman" w:cs="Times New Roman"/>
          <w:bCs/>
          <w:i/>
          <w:iCs/>
          <w:color w:val="000000"/>
          <w:kern w:val="0"/>
          <w:sz w:val="28"/>
          <w:szCs w:val="28"/>
          <w14:ligatures w14:val="none"/>
        </w:rPr>
        <w:t>Policy Recommendations:</w:t>
      </w:r>
    </w:p>
    <w:p w14:paraId="03AE5EE6" w14:textId="0D6705B3" w:rsidR="000823E2" w:rsidRPr="000823E2" w:rsidRDefault="000823E2" w:rsidP="009173B2">
      <w:pPr>
        <w:numPr>
          <w:ilvl w:val="0"/>
          <w:numId w:val="97"/>
        </w:numPr>
        <w:tabs>
          <w:tab w:val="left" w:pos="360"/>
        </w:tabs>
        <w:spacing w:line="360" w:lineRule="auto"/>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School districts, medical personnel, first responders, and other trusted members of I/DD community shall promote sharing of accurate information about sexuality, sexual health, sexual choices including orientation, and other various sexual health related topics to people with I/DD, their family members, service providers, and those outside of the I/DD community in order to promote safe and consensual sexual health, and to provide care that is supported and well informed.</w:t>
      </w:r>
    </w:p>
    <w:p w14:paraId="537B4B56"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Implement trainings that provide education on safe behaviors in relationships including sexual and non-sexual relationships. Include these </w:t>
      </w:r>
      <w:proofErr w:type="gramStart"/>
      <w:r w:rsidRPr="000823E2">
        <w:rPr>
          <w:rFonts w:ascii="Times New Roman" w:eastAsia="Times New Roman" w:hAnsi="Times New Roman" w:cs="Times New Roman"/>
          <w:color w:val="000000"/>
          <w:kern w:val="0"/>
          <w:sz w:val="28"/>
          <w:szCs w:val="28"/>
          <w14:ligatures w14:val="none"/>
        </w:rPr>
        <w:t>trainings</w:t>
      </w:r>
      <w:proofErr w:type="gramEnd"/>
      <w:r w:rsidRPr="000823E2">
        <w:rPr>
          <w:rFonts w:ascii="Times New Roman" w:eastAsia="Times New Roman" w:hAnsi="Times New Roman" w:cs="Times New Roman"/>
          <w:color w:val="000000"/>
          <w:kern w:val="0"/>
          <w:sz w:val="28"/>
          <w:szCs w:val="28"/>
          <w14:ligatures w14:val="none"/>
        </w:rPr>
        <w:t xml:space="preserve"> and information for all students K-12.</w:t>
      </w:r>
    </w:p>
    <w:p w14:paraId="3C05FB68"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Implement policies that promote providing information on options, rights, and services available to people with I/DD </w:t>
      </w:r>
      <w:proofErr w:type="gramStart"/>
      <w:r w:rsidRPr="000823E2">
        <w:rPr>
          <w:rFonts w:ascii="Times New Roman" w:eastAsia="Times New Roman" w:hAnsi="Times New Roman" w:cs="Times New Roman"/>
          <w:color w:val="000000"/>
          <w:kern w:val="0"/>
          <w:sz w:val="28"/>
          <w:szCs w:val="28"/>
          <w14:ligatures w14:val="none"/>
        </w:rPr>
        <w:t>in order to</w:t>
      </w:r>
      <w:proofErr w:type="gramEnd"/>
      <w:r w:rsidRPr="000823E2">
        <w:rPr>
          <w:rFonts w:ascii="Times New Roman" w:eastAsia="Times New Roman" w:hAnsi="Times New Roman" w:cs="Times New Roman"/>
          <w:color w:val="000000"/>
          <w:kern w:val="0"/>
          <w:sz w:val="28"/>
          <w:szCs w:val="28"/>
          <w14:ligatures w14:val="none"/>
        </w:rPr>
        <w:t xml:space="preserve"> ensure safe and consensual sexual health. </w:t>
      </w:r>
    </w:p>
    <w:p w14:paraId="4C8AA477"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lastRenderedPageBreak/>
        <w:t xml:space="preserve">Implement policies that are welcoming and inclusive of all sexualities and relationship styles. </w:t>
      </w:r>
    </w:p>
    <w:p w14:paraId="7DD44158"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Implement policies that promote the empowerment of people living with a disability to participate as fully as they are able in pursuit of their own sexual and reproductive health and in achieving a healthy relationship with both their own sexuality and with other people.</w:t>
      </w:r>
    </w:p>
    <w:p w14:paraId="52DBBE2F"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Discourage use of guardianships or positions of power to control or manipulate relationships. </w:t>
      </w:r>
    </w:p>
    <w:p w14:paraId="531BFC98"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Discourage abuse of power in situations or relationships that may negatively influence another person’s desires, identity, orientation, or other relationships. </w:t>
      </w:r>
    </w:p>
    <w:p w14:paraId="73B64628"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Discourage unsupportive or negative behaviors in relationships of romantic and non-romantic nature.</w:t>
      </w:r>
    </w:p>
    <w:p w14:paraId="32AE5ECC"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Implement policies that promote sharing of information about dating and relationships. This information shall include various types of relationships including sexual and non-sexual in nature. </w:t>
      </w:r>
    </w:p>
    <w:p w14:paraId="66779219"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Implement policies and procedures that support marriage, child rearing, and adoption for people with disabilities. </w:t>
      </w:r>
    </w:p>
    <w:p w14:paraId="142CA8B2"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Implement policies and procedures that encourage safe relationships including those online and long-distance. </w:t>
      </w:r>
    </w:p>
    <w:p w14:paraId="10505F74"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Implement policies that addressed victims of sexual assault.</w:t>
      </w:r>
    </w:p>
    <w:p w14:paraId="766A8DC0"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Discourage unsafe dating practices and encourage meeting potential partners in </w:t>
      </w:r>
      <w:proofErr w:type="spellStart"/>
      <w:r w:rsidRPr="000823E2">
        <w:rPr>
          <w:rFonts w:ascii="Times New Roman" w:eastAsia="Times New Roman" w:hAnsi="Times New Roman" w:cs="Times New Roman"/>
          <w:color w:val="000000"/>
          <w:kern w:val="0"/>
          <w:sz w:val="28"/>
          <w:szCs w:val="28"/>
          <w14:ligatures w14:val="none"/>
        </w:rPr>
        <w:t>safe</w:t>
      </w:r>
      <w:proofErr w:type="spellEnd"/>
      <w:r w:rsidRPr="000823E2">
        <w:rPr>
          <w:rFonts w:ascii="Times New Roman" w:eastAsia="Times New Roman" w:hAnsi="Times New Roman" w:cs="Times New Roman"/>
          <w:color w:val="000000"/>
          <w:kern w:val="0"/>
          <w:sz w:val="28"/>
          <w:szCs w:val="28"/>
          <w14:ligatures w14:val="none"/>
        </w:rPr>
        <w:t xml:space="preserve"> situations. </w:t>
      </w:r>
    </w:p>
    <w:p w14:paraId="70CCE9D2"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Discourage negative stigmas and beliefs surrounding the fact that people with disabilities are sexual beings with desires and needs. </w:t>
      </w:r>
    </w:p>
    <w:p w14:paraId="00330CDD"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All individuals, regardless of their disability or diagnosis, shall have the right to make their own informed decisions regarding sterilization and birth control. For patients with impaired decision-making capacity or understanding, a representative may be </w:t>
      </w:r>
      <w:r w:rsidRPr="000823E2">
        <w:rPr>
          <w:rFonts w:ascii="Times New Roman" w:eastAsia="Times New Roman" w:hAnsi="Times New Roman" w:cs="Times New Roman"/>
          <w:color w:val="000000"/>
          <w:kern w:val="0"/>
          <w:sz w:val="28"/>
          <w:szCs w:val="28"/>
          <w14:ligatures w14:val="none"/>
        </w:rPr>
        <w:lastRenderedPageBreak/>
        <w:t xml:space="preserve">used. </w:t>
      </w:r>
      <w:proofErr w:type="gramStart"/>
      <w:r w:rsidRPr="000823E2">
        <w:rPr>
          <w:rFonts w:ascii="Times New Roman" w:eastAsia="Times New Roman" w:hAnsi="Times New Roman" w:cs="Times New Roman"/>
          <w:color w:val="000000"/>
          <w:kern w:val="0"/>
          <w:sz w:val="28"/>
          <w:szCs w:val="28"/>
          <w14:ligatures w14:val="none"/>
        </w:rPr>
        <w:t>This</w:t>
      </w:r>
      <w:proofErr w:type="gramEnd"/>
      <w:r w:rsidRPr="000823E2">
        <w:rPr>
          <w:rFonts w:ascii="Times New Roman" w:eastAsia="Times New Roman" w:hAnsi="Times New Roman" w:cs="Times New Roman"/>
          <w:color w:val="000000"/>
          <w:kern w:val="0"/>
          <w:sz w:val="28"/>
          <w:szCs w:val="28"/>
          <w14:ligatures w14:val="none"/>
        </w:rPr>
        <w:t xml:space="preserve"> representative’s decisions must be made in the best interests of the patient, not the interests of others, including carers, other family members, or the community.</w:t>
      </w:r>
    </w:p>
    <w:p w14:paraId="4181193B"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People with I/DD who are also intersex, transgender, and/or gender diverse should have equitable access to quality sexual and reproductive healthcare, and to health services that are inclusive, free of discrimination and stigmas, and responsive to their individual healthcare needs. </w:t>
      </w:r>
    </w:p>
    <w:p w14:paraId="10B1C6F4"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People with I/DD should have access to accurate medical information on gender affirmation when requested and access to medical providers who can accurately provide medical advice on gender affirmation. </w:t>
      </w:r>
    </w:p>
    <w:p w14:paraId="0F2A2A54"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Encourage implementation of policies that protect the right to reproductive healthcare regardless of the person’s diagnosis or abilities, including patients who are non-verbal. </w:t>
      </w:r>
    </w:p>
    <w:p w14:paraId="5FA68805"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 xml:space="preserve">Encourage thoughtful and thorough discussions about consent and non-consent and to fully receive consent by all individuals receiving care, including those who are non-verbal. </w:t>
      </w:r>
    </w:p>
    <w:p w14:paraId="12BD07CD" w14:textId="77777777" w:rsidR="000823E2" w:rsidRPr="000823E2" w:rsidRDefault="000823E2" w:rsidP="009173B2">
      <w:pPr>
        <w:numPr>
          <w:ilvl w:val="0"/>
          <w:numId w:val="97"/>
        </w:numPr>
        <w:tabs>
          <w:tab w:val="left" w:pos="360"/>
        </w:tabs>
        <w:autoSpaceDN w:val="0"/>
        <w:spacing w:after="0" w:line="360" w:lineRule="auto"/>
        <w:jc w:val="both"/>
        <w:rPr>
          <w:rFonts w:ascii="Times New Roman" w:eastAsia="Times New Roman" w:hAnsi="Times New Roman" w:cs="Times New Roman"/>
          <w:color w:val="000000"/>
          <w:kern w:val="0"/>
          <w:sz w:val="28"/>
          <w:szCs w:val="28"/>
          <w14:ligatures w14:val="none"/>
        </w:rPr>
      </w:pPr>
      <w:r w:rsidRPr="000823E2">
        <w:rPr>
          <w:rFonts w:ascii="Times New Roman" w:eastAsia="Times New Roman" w:hAnsi="Times New Roman" w:cs="Times New Roman"/>
          <w:color w:val="000000"/>
          <w:kern w:val="0"/>
          <w:sz w:val="28"/>
          <w:szCs w:val="28"/>
          <w14:ligatures w14:val="none"/>
        </w:rPr>
        <w:t>Implement training for staff that interact with patients to understand the impact of re-victimization and implement policies that ensure avoiding re-victimization.</w:t>
      </w:r>
    </w:p>
    <w:p w14:paraId="7FE1BD44" w14:textId="78E11118" w:rsidR="00DB7BD8" w:rsidRPr="00DB7BD8" w:rsidRDefault="00DB7BD8" w:rsidP="000823E2">
      <w:pPr>
        <w:tabs>
          <w:tab w:val="left" w:pos="360"/>
        </w:tabs>
        <w:autoSpaceDN w:val="0"/>
        <w:spacing w:after="0" w:line="360" w:lineRule="auto"/>
        <w:jc w:val="both"/>
        <w:rPr>
          <w:rFonts w:ascii="Times New Roman" w:eastAsia="Times New Roman" w:hAnsi="Times New Roman" w:cs="Times New Roman"/>
          <w:kern w:val="0"/>
          <w:sz w:val="24"/>
          <w14:ligatures w14:val="none"/>
        </w:rPr>
      </w:pPr>
    </w:p>
    <w:p w14:paraId="78E9E339" w14:textId="77777777" w:rsidR="007E64A5" w:rsidRPr="00DB7BD8" w:rsidRDefault="007E64A5" w:rsidP="007E64A5">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69" w:name="_Toc226552749"/>
      <w:bookmarkStart w:id="470" w:name="_Toc54225161"/>
      <w:bookmarkStart w:id="471" w:name="_Toc54226191"/>
      <w:bookmarkStart w:id="472" w:name="_Toc64557594"/>
      <w:bookmarkStart w:id="473" w:name="_Toc64557914"/>
      <w:bookmarkStart w:id="474" w:name="_Toc64558324"/>
      <w:bookmarkStart w:id="475" w:name="_Toc68015619"/>
      <w:bookmarkStart w:id="476" w:name="_Toc152937369"/>
      <w:bookmarkStart w:id="477" w:name="_Toc159613900"/>
      <w:bookmarkStart w:id="478" w:name="_Toc152937377"/>
      <w:bookmarkStart w:id="479" w:name="_Toc159613908"/>
      <w:r w:rsidRPr="00DB7BD8">
        <w:rPr>
          <w:rFonts w:ascii="Times New Roman" w:eastAsia="DengXian Light" w:hAnsi="Times New Roman" w:cs="Times New Roman"/>
          <w:b/>
          <w:bCs/>
          <w:kern w:val="0"/>
          <w:sz w:val="32"/>
          <w:szCs w:val="28"/>
          <w14:ligatures w14:val="none"/>
        </w:rPr>
        <w:t xml:space="preserve">Position on Supported Decision Making </w:t>
      </w:r>
      <w:r>
        <w:rPr>
          <w:rFonts w:ascii="Times New Roman" w:eastAsia="DengXian Light" w:hAnsi="Times New Roman" w:cs="Times New Roman"/>
          <w:b/>
          <w:bCs/>
          <w:kern w:val="0"/>
          <w:sz w:val="32"/>
          <w:szCs w:val="28"/>
          <w14:ligatures w14:val="none"/>
        </w:rPr>
        <w:t xml:space="preserve">and </w:t>
      </w:r>
      <w:r w:rsidRPr="00DB7BD8">
        <w:rPr>
          <w:rFonts w:ascii="Times New Roman" w:eastAsia="DengXian Light" w:hAnsi="Times New Roman" w:cs="Times New Roman"/>
          <w:b/>
          <w:bCs/>
          <w:kern w:val="0"/>
          <w:sz w:val="32"/>
          <w:szCs w:val="28"/>
          <w14:ligatures w14:val="none"/>
        </w:rPr>
        <w:t>Guardianship</w:t>
      </w:r>
      <w:bookmarkEnd w:id="469"/>
      <w:r w:rsidRPr="00DB7BD8">
        <w:rPr>
          <w:rFonts w:ascii="Times New Roman" w:eastAsia="DengXian Light" w:hAnsi="Times New Roman" w:cs="Times New Roman"/>
          <w:b/>
          <w:bCs/>
          <w:kern w:val="0"/>
          <w:sz w:val="32"/>
          <w:szCs w:val="28"/>
          <w14:ligatures w14:val="none"/>
        </w:rPr>
        <w:t xml:space="preserve"> </w:t>
      </w:r>
      <w:bookmarkEnd w:id="470"/>
      <w:bookmarkEnd w:id="471"/>
      <w:bookmarkEnd w:id="472"/>
      <w:bookmarkEnd w:id="473"/>
      <w:bookmarkEnd w:id="474"/>
      <w:bookmarkEnd w:id="475"/>
      <w:bookmarkEnd w:id="476"/>
      <w:bookmarkEnd w:id="477"/>
    </w:p>
    <w:p w14:paraId="3FBF00A3" w14:textId="77777777" w:rsidR="007E64A5" w:rsidRPr="00DB7BD8" w:rsidRDefault="007E64A5" w:rsidP="007E64A5">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Guardianship is a legal proceeding that can remove certain civil rights and privileges of an individual by assigning control of his/her life, or aspects of their life to someone else. </w:t>
      </w:r>
    </w:p>
    <w:p w14:paraId="0E65C96B" w14:textId="77777777" w:rsidR="007E64A5" w:rsidRPr="00DB7BD8" w:rsidRDefault="007E64A5" w:rsidP="007E64A5">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Many options, other than guardianship, are available to provide counsel, guidance, and assistance with making decisions. The principles of Informed Choice, Person-Centered Planning, and Self-Determination dictate that adults with intellectual/developmental disabilities (I/DD) are respected and supported in making their own life decisions. Individuals who can make life decisions with support from others around them should be enabled to do so. </w:t>
      </w:r>
    </w:p>
    <w:p w14:paraId="2493F00E" w14:textId="77777777" w:rsidR="007E64A5" w:rsidRPr="00DB7BD8" w:rsidRDefault="007E64A5" w:rsidP="007E64A5">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lastRenderedPageBreak/>
        <w:t>Supported decision-making is recognized as a less restrictive alternative to guardianship; whereby, trusted supporters are afforded the legal status to be with the adult, participate in discussions, help gather and evaluate information, consider, and communicate decisions so individuals with I/DD understand the situations and choices they face and can make their own decisions without the need for a guardian.</w:t>
      </w:r>
    </w:p>
    <w:p w14:paraId="25804B30" w14:textId="77777777" w:rsidR="007E64A5" w:rsidRPr="00DB7BD8" w:rsidRDefault="007E64A5" w:rsidP="007E64A5">
      <w:pPr>
        <w:spacing w:after="120" w:line="360" w:lineRule="auto"/>
        <w:jc w:val="both"/>
        <w:rPr>
          <w:rFonts w:ascii="Times New Roman" w:eastAsia="Times New Roman" w:hAnsi="Times New Roman" w:cs="Times New Roman"/>
          <w:bCs/>
          <w:kern w:val="0"/>
          <w:sz w:val="28"/>
          <w:szCs w:val="28"/>
          <w14:ligatures w14:val="none"/>
        </w:rPr>
      </w:pPr>
      <w:r w:rsidRPr="00DB7BD8">
        <w:rPr>
          <w:rFonts w:ascii="Times New Roman" w:eastAsia="Times New Roman" w:hAnsi="Times New Roman" w:cs="Times New Roman"/>
          <w:bCs/>
          <w:kern w:val="0"/>
          <w:sz w:val="28"/>
          <w:szCs w:val="28"/>
          <w14:ligatures w14:val="none"/>
        </w:rPr>
        <w:t>The NGCDD supports the rights of individuals with I/DD to direct their own lives to the maximum of their abilities through changes to the guardianship system in Nevada – A system that promotes the best practices of Person-Centered Planning, Informed Choice and Self Determination through Supported Decision Making.</w:t>
      </w:r>
    </w:p>
    <w:p w14:paraId="07BCA73F" w14:textId="77777777" w:rsidR="007E64A5" w:rsidRPr="00DB7BD8" w:rsidRDefault="007E64A5" w:rsidP="007E64A5">
      <w:pPr>
        <w:spacing w:after="0" w:line="360" w:lineRule="auto"/>
        <w:jc w:val="both"/>
        <w:rPr>
          <w:rFonts w:ascii="Calibri" w:eastAsia="Times New Roman" w:hAnsi="Calibri" w:cs="Times New Roman"/>
          <w:kern w:val="0"/>
          <w:sz w:val="28"/>
          <w:szCs w:val="28"/>
          <w14:ligatures w14:val="none"/>
        </w:rPr>
      </w:pPr>
      <w:r w:rsidRPr="00DB7BD8">
        <w:rPr>
          <w:rFonts w:ascii="Times New Roman" w:eastAsia="Times New Roman" w:hAnsi="Times New Roman" w:cs="Times New Roman"/>
          <w:bCs/>
          <w:i/>
          <w:iCs/>
          <w:kern w:val="0"/>
          <w:sz w:val="28"/>
          <w:szCs w:val="28"/>
          <w14:ligatures w14:val="none"/>
        </w:rPr>
        <w:t xml:space="preserve">Policy Recommendations: </w:t>
      </w:r>
    </w:p>
    <w:p w14:paraId="6B68D2F5" w14:textId="77777777" w:rsidR="007E64A5" w:rsidRPr="00DB7BD8" w:rsidRDefault="007E64A5" w:rsidP="009173B2">
      <w:pPr>
        <w:numPr>
          <w:ilvl w:val="0"/>
          <w:numId w:val="94"/>
        </w:numPr>
        <w:autoSpaceDN w:val="0"/>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Empower individuals by applying the principles of Self-Determination, Informed Choice, and Person-Centered practices in all aspects of their lives. </w:t>
      </w:r>
    </w:p>
    <w:p w14:paraId="2F71EE40" w14:textId="77777777" w:rsidR="007E64A5" w:rsidRPr="00DB7BD8" w:rsidRDefault="007E64A5" w:rsidP="009173B2">
      <w:pPr>
        <w:numPr>
          <w:ilvl w:val="0"/>
          <w:numId w:val="94"/>
        </w:numPr>
        <w:autoSpaceDN w:val="0"/>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Educational and training material about alternatives to guardianship should be provided to people with I/DD, trusted supporters, and educational, medical, financial, legal, and other professionals </w:t>
      </w:r>
      <w:proofErr w:type="gramStart"/>
      <w:r w:rsidRPr="00DB7BD8">
        <w:rPr>
          <w:rFonts w:ascii="Times New Roman" w:eastAsia="Times New Roman" w:hAnsi="Times New Roman" w:cs="Times New Roman"/>
          <w:color w:val="000000"/>
          <w:kern w:val="0"/>
          <w:sz w:val="28"/>
          <w:szCs w:val="28"/>
          <w14:ligatures w14:val="none"/>
        </w:rPr>
        <w:t>in order to</w:t>
      </w:r>
      <w:proofErr w:type="gramEnd"/>
      <w:r w:rsidRPr="00DB7BD8">
        <w:rPr>
          <w:rFonts w:ascii="Times New Roman" w:eastAsia="Times New Roman" w:hAnsi="Times New Roman" w:cs="Times New Roman"/>
          <w:color w:val="000000"/>
          <w:kern w:val="0"/>
          <w:sz w:val="28"/>
          <w:szCs w:val="28"/>
          <w14:ligatures w14:val="none"/>
        </w:rPr>
        <w:t xml:space="preserve"> ensure consistency and opportunity across the state. </w:t>
      </w:r>
    </w:p>
    <w:p w14:paraId="40CDE0CC" w14:textId="77777777" w:rsidR="007E64A5" w:rsidRPr="00DB7BD8" w:rsidRDefault="007E64A5" w:rsidP="009173B2">
      <w:pPr>
        <w:numPr>
          <w:ilvl w:val="0"/>
          <w:numId w:val="94"/>
        </w:numPr>
        <w:autoSpaceDN w:val="0"/>
        <w:spacing w:after="0" w:line="360" w:lineRule="auto"/>
        <w:jc w:val="both"/>
        <w:rPr>
          <w:rFonts w:ascii="Times New Roman" w:eastAsia="Times New Roman" w:hAnsi="Times New Roman" w:cs="Times New Roman"/>
          <w:color w:val="000000"/>
          <w:kern w:val="0"/>
          <w:sz w:val="24"/>
          <w:szCs w:val="24"/>
          <w14:ligatures w14:val="none"/>
        </w:rPr>
      </w:pPr>
      <w:r w:rsidRPr="00DB7BD8">
        <w:rPr>
          <w:rFonts w:ascii="Times New Roman" w:eastAsia="Times New Roman" w:hAnsi="Times New Roman" w:cs="Times New Roman"/>
          <w:color w:val="000000"/>
          <w:kern w:val="0"/>
          <w:sz w:val="28"/>
          <w:szCs w:val="28"/>
          <w14:ligatures w14:val="none"/>
        </w:rPr>
        <w:t xml:space="preserve">Support legislation that promotes Supported Decision-Making options to be considered as alternatives to guardianship. </w:t>
      </w:r>
    </w:p>
    <w:p w14:paraId="3535B9E4" w14:textId="77777777" w:rsidR="007E64A5" w:rsidRPr="00DB7BD8" w:rsidRDefault="007E64A5" w:rsidP="007E64A5">
      <w:pPr>
        <w:widowControl w:val="0"/>
        <w:autoSpaceDE w:val="0"/>
        <w:autoSpaceDN w:val="0"/>
        <w:adjustRightInd w:val="0"/>
        <w:spacing w:after="0" w:line="360" w:lineRule="auto"/>
        <w:ind w:left="360"/>
        <w:contextualSpacing/>
        <w:rPr>
          <w:rFonts w:ascii="Times New Roman" w:eastAsia="Times New Roman" w:hAnsi="Times New Roman" w:cs="Times New Roman"/>
          <w:kern w:val="0"/>
          <w:sz w:val="24"/>
          <w:szCs w:val="24"/>
          <w14:ligatures w14:val="none"/>
        </w:rPr>
      </w:pPr>
    </w:p>
    <w:p w14:paraId="6D18C415" w14:textId="643F6BC5" w:rsidR="00DB7BD8" w:rsidRPr="00DB7BD8"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80" w:name="_Toc226552750"/>
      <w:r w:rsidRPr="00DB7BD8">
        <w:rPr>
          <w:rFonts w:ascii="Times New Roman" w:eastAsia="DengXian Light" w:hAnsi="Times New Roman" w:cs="Times New Roman"/>
          <w:b/>
          <w:bCs/>
          <w:kern w:val="0"/>
          <w:sz w:val="32"/>
          <w:szCs w:val="28"/>
          <w14:ligatures w14:val="none"/>
        </w:rPr>
        <w:t>Position on Transportation</w:t>
      </w:r>
      <w:bookmarkEnd w:id="478"/>
      <w:bookmarkEnd w:id="479"/>
      <w:bookmarkEnd w:id="480"/>
    </w:p>
    <w:p w14:paraId="6A273C62" w14:textId="77777777" w:rsidR="00DB7BD8" w:rsidRPr="00DB7BD8" w:rsidRDefault="00DB7BD8" w:rsidP="00FE5A2B">
      <w:pPr>
        <w:widowControl w:val="0"/>
        <w:spacing w:after="120" w:line="360" w:lineRule="auto"/>
        <w:jc w:val="both"/>
        <w:rPr>
          <w:rFonts w:ascii="Times New Roman" w:eastAsia="Arial Unicode MS" w:hAnsi="Times New Roman" w:cs="Times New Roman"/>
          <w:color w:val="000000"/>
          <w:kern w:val="0"/>
          <w:sz w:val="28"/>
          <w:szCs w:val="28"/>
          <w:u w:color="000000"/>
          <w:shd w:val="clear" w:color="auto" w:fill="FFFFFF"/>
          <w14:ligatures w14:val="none"/>
        </w:rPr>
      </w:pPr>
      <w:r w:rsidRPr="00DB7BD8">
        <w:rPr>
          <w:rFonts w:ascii="Times New Roman" w:eastAsia="Arial Unicode MS" w:hAnsi="Times New Roman" w:cs="Times New Roman"/>
          <w:color w:val="000000"/>
          <w:kern w:val="0"/>
          <w:sz w:val="28"/>
          <w:szCs w:val="28"/>
          <w:u w:color="000000"/>
          <w:shd w:val="clear" w:color="auto" w:fill="FFFFFF"/>
          <w14:ligatures w14:val="none"/>
        </w:rPr>
        <w:t xml:space="preserve">Within our society, freedom of movement is a fundamental right. However, it remains a largely unfulfilled promise for citizens with disabilities. Millions of Americans with developmental disabilities have difficulties obtaining transportation that serves as a vital lifeline to employment, education, health care, and community life. </w:t>
      </w:r>
    </w:p>
    <w:p w14:paraId="0AD5A758" w14:textId="77777777" w:rsidR="00FE5A2B" w:rsidRPr="00FE5A2B" w:rsidRDefault="00FE5A2B" w:rsidP="00FE5A2B">
      <w:pPr>
        <w:widowControl w:val="0"/>
        <w:spacing w:after="120" w:line="360" w:lineRule="auto"/>
        <w:jc w:val="both"/>
        <w:rPr>
          <w:rFonts w:ascii="Times New Roman" w:eastAsia="Arial Unicode MS" w:hAnsi="Times New Roman" w:cs="Times New Roman"/>
          <w:color w:val="000000"/>
          <w:kern w:val="0"/>
          <w:sz w:val="28"/>
          <w:szCs w:val="28"/>
          <w:u w:color="000000"/>
          <w:shd w:val="clear" w:color="auto" w:fill="FFFFFF"/>
          <w14:ligatures w14:val="none"/>
        </w:rPr>
      </w:pPr>
      <w:r w:rsidRPr="00FE5A2B">
        <w:rPr>
          <w:rFonts w:ascii="Times New Roman" w:eastAsia="Arial Unicode MS" w:hAnsi="Times New Roman" w:cs="Times New Roman"/>
          <w:color w:val="000000"/>
          <w:kern w:val="0"/>
          <w:sz w:val="28"/>
          <w:szCs w:val="28"/>
          <w:u w:color="000000"/>
          <w:shd w:val="clear" w:color="auto" w:fill="FFFFFF"/>
          <w14:ligatures w14:val="none"/>
        </w:rPr>
        <w:t xml:space="preserve">The Nevada Governor’s Council on Developmental Disabilities (NGCDD) believes that all publicly funded and/or regulated transportation service systems must be: seamlessly coordinated among all modes of transportation; expanded in suburban, urban, rural and </w:t>
      </w:r>
      <w:r w:rsidRPr="00FE5A2B">
        <w:rPr>
          <w:rFonts w:ascii="Times New Roman" w:eastAsia="Arial Unicode MS" w:hAnsi="Times New Roman" w:cs="Times New Roman"/>
          <w:color w:val="000000"/>
          <w:kern w:val="0"/>
          <w:sz w:val="28"/>
          <w:szCs w:val="28"/>
          <w:u w:color="000000"/>
          <w:shd w:val="clear" w:color="auto" w:fill="FFFFFF"/>
          <w14:ligatures w14:val="none"/>
        </w:rPr>
        <w:lastRenderedPageBreak/>
        <w:t>unincorporated areas to connect places people live with places they work, shop, socialize, worship, attend school, access health care, etc.; incorporated with mobility management and training services for individuals with developmental disabilities; designed to appropriately address insurance and liability of vehicles and operators who serve in a coordinated transportation environment, including non-profit providers); based on principles of universal design; supported by stable and adequate funding; and fully accessible to all people with developmental disabilities.</w:t>
      </w:r>
    </w:p>
    <w:p w14:paraId="166D18BA" w14:textId="0CBEB295" w:rsidR="00DB7BD8" w:rsidRPr="00DB7BD8" w:rsidRDefault="00DB7BD8" w:rsidP="00DB7BD8">
      <w:pPr>
        <w:spacing w:after="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bCs/>
          <w:i/>
          <w:iCs/>
          <w:kern w:val="0"/>
          <w:sz w:val="28"/>
          <w:szCs w:val="28"/>
          <w14:ligatures w14:val="none"/>
        </w:rPr>
        <w:t xml:space="preserve">Policy Recommendations: </w:t>
      </w:r>
    </w:p>
    <w:p w14:paraId="1C098E54"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Increase funding for mass transit programs (including paratransit).</w:t>
      </w:r>
    </w:p>
    <w:p w14:paraId="35A5F4E6"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Encourage pooled use of vehicles purchased so that underutilized vehicles may be shared.</w:t>
      </w:r>
    </w:p>
    <w:p w14:paraId="3AB0E0DD"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Simplify the coordinated planning process for the programs that serve people with developmental disabilities and create transparency and accountability.</w:t>
      </w:r>
    </w:p>
    <w:p w14:paraId="2EAF58CD"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Promote incentives that encourage greater mobility for people with developmental disabilities.</w:t>
      </w:r>
    </w:p>
    <w:p w14:paraId="17EE7423"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Advocate that transportation providers to have up to 15% of their fleet include accessible vans/taxi cabs – and require training for drivers on how to assist passengers with developmental disabilities.</w:t>
      </w:r>
    </w:p>
    <w:p w14:paraId="31EA1704"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Support coordinated human services and public transportation planning process and its structure.</w:t>
      </w:r>
    </w:p>
    <w:p w14:paraId="7C81C60C"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Encourage use of uniform data collection to evaluate customer satisfaction and to support coordination of transportation efforts.</w:t>
      </w:r>
    </w:p>
    <w:p w14:paraId="1997B325"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Ensure that mobile transportation apps are accessible to people with visual impairments, hearing loss, intellectual and developmental disabilities (I/DD), and other access needs, incorporating screen reader compatibility, visual contrast, and plain language options.</w:t>
      </w:r>
    </w:p>
    <w:p w14:paraId="6BC064C9"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 xml:space="preserve">Improve DMV services statewide for individuals with disabilities, including </w:t>
      </w:r>
      <w:proofErr w:type="gramStart"/>
      <w:r w:rsidRPr="00FE5A2B">
        <w:rPr>
          <w:rFonts w:ascii="Times New Roman" w:eastAsia="Times New Roman" w:hAnsi="Times New Roman" w:cs="Times New Roman"/>
          <w:kern w:val="0"/>
          <w:sz w:val="28"/>
          <w:szCs w:val="28"/>
          <w:shd w:val="clear" w:color="auto" w:fill="FFFFFF"/>
          <w14:ligatures w14:val="none"/>
        </w:rPr>
        <w:t>accommodations</w:t>
      </w:r>
      <w:proofErr w:type="gramEnd"/>
      <w:r w:rsidRPr="00FE5A2B">
        <w:rPr>
          <w:rFonts w:ascii="Times New Roman" w:eastAsia="Times New Roman" w:hAnsi="Times New Roman" w:cs="Times New Roman"/>
          <w:kern w:val="0"/>
          <w:sz w:val="28"/>
          <w:szCs w:val="28"/>
          <w:shd w:val="clear" w:color="auto" w:fill="FFFFFF"/>
          <w14:ligatures w14:val="none"/>
        </w:rPr>
        <w:t xml:space="preserve"> for blind and visually impaired individuals, those with hearing loss, </w:t>
      </w:r>
      <w:r w:rsidRPr="00FE5A2B">
        <w:rPr>
          <w:rFonts w:ascii="Times New Roman" w:eastAsia="Times New Roman" w:hAnsi="Times New Roman" w:cs="Times New Roman"/>
          <w:kern w:val="0"/>
          <w:sz w:val="28"/>
          <w:szCs w:val="28"/>
          <w:shd w:val="clear" w:color="auto" w:fill="FFFFFF"/>
          <w14:ligatures w14:val="none"/>
        </w:rPr>
        <w:lastRenderedPageBreak/>
        <w:t>and persons with various I/DDs. Ensure streamlined and consistent processes across the state.</w:t>
      </w:r>
    </w:p>
    <w:p w14:paraId="4EE764C3"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Create and maintain more accessible bus stops, including proper shelter, signage, seating, curb cuts, and detectable warnings for individuals with visual impairments.</w:t>
      </w:r>
    </w:p>
    <w:p w14:paraId="1E115C7E"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Install and maintain audible, visual, and tactile announcements and alerts on all public transportation vehicles. These accessibility features must be routinely tested and remain functional.</w:t>
      </w:r>
    </w:p>
    <w:p w14:paraId="1B160479"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Implement universal design principles in all new transportation infrastructure and vehicle procurement to support accessibility from the outset.</w:t>
      </w:r>
    </w:p>
    <w:p w14:paraId="36B6605D" w14:textId="77777777" w:rsidR="00FE5A2B" w:rsidRPr="00FE5A2B" w:rsidRDefault="00FE5A2B" w:rsidP="009173B2">
      <w:pPr>
        <w:numPr>
          <w:ilvl w:val="0"/>
          <w:numId w:val="95"/>
        </w:numPr>
        <w:spacing w:after="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Ensure that accessibility devices and supports (such as ramps, lifts, securement systems, and audio/visual alerts) are properly installed, maintained, and consistently operational.</w:t>
      </w:r>
    </w:p>
    <w:p w14:paraId="5D970A48" w14:textId="302E4BCD" w:rsidR="00DB7BD8" w:rsidRPr="000B2E6C" w:rsidRDefault="00FE5A2B" w:rsidP="009173B2">
      <w:pPr>
        <w:numPr>
          <w:ilvl w:val="0"/>
          <w:numId w:val="95"/>
        </w:numPr>
        <w:spacing w:after="120" w:line="360" w:lineRule="auto"/>
        <w:rPr>
          <w:rFonts w:ascii="Times New Roman" w:eastAsia="Times New Roman" w:hAnsi="Times New Roman" w:cs="Times New Roman"/>
          <w:kern w:val="0"/>
          <w:sz w:val="28"/>
          <w:szCs w:val="28"/>
          <w:shd w:val="clear" w:color="auto" w:fill="FFFFFF"/>
          <w14:ligatures w14:val="none"/>
        </w:rPr>
      </w:pPr>
      <w:r w:rsidRPr="00FE5A2B">
        <w:rPr>
          <w:rFonts w:ascii="Times New Roman" w:eastAsia="Times New Roman" w:hAnsi="Times New Roman" w:cs="Times New Roman"/>
          <w:kern w:val="0"/>
          <w:sz w:val="28"/>
          <w:szCs w:val="28"/>
          <w:shd w:val="clear" w:color="auto" w:fill="FFFFFF"/>
          <w14:ligatures w14:val="none"/>
        </w:rPr>
        <w:t>Identify and promote additional funding streams, including state, federal, and public-private partnerships, to support the development of coordinated, accessible transportation solutions.</w:t>
      </w:r>
    </w:p>
    <w:p w14:paraId="06726552" w14:textId="328BE9E2" w:rsidR="00DB7BD8" w:rsidRPr="001A3672" w:rsidRDefault="00DB7BD8" w:rsidP="001A3672">
      <w:pPr>
        <w:keepNext/>
        <w:keepLines/>
        <w:tabs>
          <w:tab w:val="left" w:pos="0"/>
        </w:tabs>
        <w:spacing w:after="0" w:line="360" w:lineRule="auto"/>
        <w:contextualSpacing/>
        <w:outlineLvl w:val="1"/>
        <w:rPr>
          <w:rFonts w:ascii="Times New Roman" w:eastAsia="DengXian Light" w:hAnsi="Times New Roman" w:cs="Times New Roman"/>
          <w:b/>
          <w:bCs/>
          <w:kern w:val="0"/>
          <w:sz w:val="32"/>
          <w:szCs w:val="28"/>
          <w14:ligatures w14:val="none"/>
        </w:rPr>
      </w:pPr>
      <w:bookmarkStart w:id="481" w:name="_Toc152937378"/>
      <w:bookmarkStart w:id="482" w:name="_Toc159613909"/>
      <w:bookmarkStart w:id="483" w:name="_Toc226552751"/>
      <w:r w:rsidRPr="00DB7BD8">
        <w:rPr>
          <w:rFonts w:ascii="Times New Roman" w:eastAsia="DengXian Light" w:hAnsi="Times New Roman" w:cs="Times New Roman"/>
          <w:b/>
          <w:bCs/>
          <w:kern w:val="0"/>
          <w:sz w:val="32"/>
          <w:szCs w:val="28"/>
          <w14:ligatures w14:val="none"/>
        </w:rPr>
        <w:t>Position on Voting</w:t>
      </w:r>
      <w:bookmarkEnd w:id="481"/>
      <w:bookmarkEnd w:id="482"/>
      <w:bookmarkEnd w:id="483"/>
    </w:p>
    <w:p w14:paraId="6DA5A33F" w14:textId="77777777" w:rsidR="00DB7BD8" w:rsidRPr="00DB7BD8" w:rsidRDefault="00DB7BD8" w:rsidP="000823E2">
      <w:pPr>
        <w:spacing w:after="120" w:line="360" w:lineRule="auto"/>
        <w:jc w:val="both"/>
        <w:rPr>
          <w:rFonts w:ascii="Times New Roman" w:eastAsia="Times New Roman" w:hAnsi="Times New Roman" w:cs="Times New Roman"/>
          <w:kern w:val="0"/>
          <w:sz w:val="28"/>
          <w:szCs w:val="28"/>
          <w14:ligatures w14:val="none"/>
        </w:rPr>
      </w:pPr>
      <w:bookmarkStart w:id="484" w:name="_Hlk118984397"/>
      <w:r w:rsidRPr="00DB7BD8">
        <w:rPr>
          <w:rFonts w:ascii="Times New Roman" w:eastAsia="Times New Roman" w:hAnsi="Times New Roman" w:cs="Times New Roman"/>
          <w:kern w:val="0"/>
          <w:sz w:val="28"/>
          <w:szCs w:val="28"/>
          <w14:ligatures w14:val="none"/>
        </w:rPr>
        <w:t xml:space="preserve">Voting is a fundamental civil right for Americans to have a voice in choosing the elected officials whose decisions impact our lives, families, and communities. Individuals with intellectual and developmental disabilities (I/DD) are more likely to experience difficulties in registering to vote, requesting absentee ballots, and casting their vote, compared to </w:t>
      </w:r>
      <w:proofErr w:type="gramStart"/>
      <w:r w:rsidRPr="00DB7BD8">
        <w:rPr>
          <w:rFonts w:ascii="Times New Roman" w:eastAsia="Times New Roman" w:hAnsi="Times New Roman" w:cs="Times New Roman"/>
          <w:kern w:val="0"/>
          <w:sz w:val="28"/>
          <w:szCs w:val="28"/>
          <w14:ligatures w14:val="none"/>
        </w:rPr>
        <w:t>persons</w:t>
      </w:r>
      <w:proofErr w:type="gramEnd"/>
      <w:r w:rsidRPr="00DB7BD8">
        <w:rPr>
          <w:rFonts w:ascii="Times New Roman" w:eastAsia="Times New Roman" w:hAnsi="Times New Roman" w:cs="Times New Roman"/>
          <w:kern w:val="0"/>
          <w:sz w:val="28"/>
          <w:szCs w:val="28"/>
          <w14:ligatures w14:val="none"/>
        </w:rPr>
        <w:t xml:space="preserve"> without disabilities. Even with limited access to Americans with Disabilities Act (ADA) compliant machines, many poll workers are unfamiliar with and unable to provide instruction to someone with a disability on how to properly use the machine. When assistance is provided, it is often without the privacy of the individual’s vote in mind. </w:t>
      </w:r>
    </w:p>
    <w:p w14:paraId="44DFC669" w14:textId="77777777" w:rsidR="00DB7BD8" w:rsidRPr="000823E2" w:rsidRDefault="00DB7BD8" w:rsidP="000823E2">
      <w:pPr>
        <w:spacing w:after="120" w:line="360" w:lineRule="auto"/>
        <w:jc w:val="both"/>
        <w:rPr>
          <w:rFonts w:ascii="Times New Roman" w:eastAsia="Times New Roman" w:hAnsi="Times New Roman" w:cs="Times New Roman"/>
          <w:kern w:val="0"/>
          <w:sz w:val="28"/>
          <w:szCs w:val="28"/>
          <w14:ligatures w14:val="none"/>
        </w:rPr>
      </w:pPr>
      <w:r w:rsidRPr="000823E2">
        <w:rPr>
          <w:rFonts w:ascii="Times New Roman" w:eastAsia="Times New Roman" w:hAnsi="Times New Roman" w:cs="Times New Roman"/>
          <w:color w:val="000000"/>
          <w:kern w:val="0"/>
          <w:sz w:val="28"/>
          <w:szCs w:val="28"/>
          <w:shd w:val="clear" w:color="auto" w:fill="FFFFFF"/>
          <w14:ligatures w14:val="none"/>
        </w:rPr>
        <w:t>Several federal laws recognize and protect the right of people with disabilities to vote. They set standards to ensure access to polling places and to permit assistance to voters where it is needed. The </w:t>
      </w:r>
      <w:r w:rsidRPr="000823E2">
        <w:rPr>
          <w:rFonts w:ascii="Calibri" w:eastAsia="DengXian Light" w:hAnsi="Calibri" w:cs="Times New Roman"/>
          <w:color w:val="000000"/>
          <w:kern w:val="0"/>
          <w:sz w:val="28"/>
          <w:szCs w:val="28"/>
          <w:shd w:val="clear" w:color="auto" w:fill="FFFFFF"/>
          <w14:ligatures w14:val="none"/>
        </w:rPr>
        <w:t>Help America Vote Act of 2002 (HAVA)</w:t>
      </w:r>
      <w:r w:rsidRPr="000823E2">
        <w:rPr>
          <w:rFonts w:ascii="Times New Roman" w:eastAsia="Times New Roman" w:hAnsi="Times New Roman" w:cs="Times New Roman"/>
          <w:color w:val="000000"/>
          <w:kern w:val="0"/>
          <w:sz w:val="28"/>
          <w:szCs w:val="28"/>
          <w:shd w:val="clear" w:color="auto" w:fill="FFFFFF"/>
          <w14:ligatures w14:val="none"/>
        </w:rPr>
        <w:t xml:space="preserve"> requires jurisdictions responsible for </w:t>
      </w:r>
      <w:r w:rsidRPr="000823E2">
        <w:rPr>
          <w:rFonts w:ascii="Times New Roman" w:eastAsia="Times New Roman" w:hAnsi="Times New Roman" w:cs="Times New Roman"/>
          <w:color w:val="000000"/>
          <w:kern w:val="0"/>
          <w:sz w:val="28"/>
          <w:szCs w:val="28"/>
          <w:shd w:val="clear" w:color="auto" w:fill="FFFFFF"/>
          <w14:ligatures w14:val="none"/>
        </w:rPr>
        <w:lastRenderedPageBreak/>
        <w:t xml:space="preserve">conducting federal elections to provide at least one accessible voting system for individuals with disabilities at each polling place in federal elections. The accessible voting system must provide the same opportunity for access and </w:t>
      </w:r>
      <w:proofErr w:type="gramStart"/>
      <w:r w:rsidRPr="000823E2">
        <w:rPr>
          <w:rFonts w:ascii="Times New Roman" w:eastAsia="Times New Roman" w:hAnsi="Times New Roman" w:cs="Times New Roman"/>
          <w:color w:val="000000"/>
          <w:kern w:val="0"/>
          <w:sz w:val="28"/>
          <w:szCs w:val="28"/>
          <w:shd w:val="clear" w:color="auto" w:fill="FFFFFF"/>
          <w14:ligatures w14:val="none"/>
        </w:rPr>
        <w:t>participation—</w:t>
      </w:r>
      <w:proofErr w:type="gramEnd"/>
      <w:r w:rsidRPr="000823E2">
        <w:rPr>
          <w:rFonts w:ascii="Times New Roman" w:eastAsia="Times New Roman" w:hAnsi="Times New Roman" w:cs="Times New Roman"/>
          <w:color w:val="000000"/>
          <w:kern w:val="0"/>
          <w:sz w:val="28"/>
          <w:szCs w:val="28"/>
          <w:shd w:val="clear" w:color="auto" w:fill="FFFFFF"/>
          <w14:ligatures w14:val="none"/>
        </w:rPr>
        <w:t xml:space="preserve">including privacy and independence—that other voters receive. </w:t>
      </w:r>
      <w:r w:rsidRPr="000823E2">
        <w:rPr>
          <w:rFonts w:ascii="Times New Roman" w:eastAsia="Times New Roman" w:hAnsi="Times New Roman" w:cs="Times New Roman"/>
          <w:kern w:val="0"/>
          <w:sz w:val="28"/>
          <w:szCs w:val="28"/>
          <w14:ligatures w14:val="none"/>
        </w:rPr>
        <w:t xml:space="preserve">Universal accessibility creates a world that does not separate anyone based on their abilities. The fundamental problem is that voters with disabilities are being offered a “separate but equal” approach to voting, yet in this case “separate” is not equal. </w:t>
      </w:r>
    </w:p>
    <w:p w14:paraId="381FAEDD" w14:textId="77777777" w:rsidR="00DB7BD8" w:rsidRPr="00DB7BD8" w:rsidRDefault="00DB7BD8" w:rsidP="000823E2">
      <w:pPr>
        <w:spacing w:after="120" w:line="360" w:lineRule="auto"/>
        <w:jc w:val="both"/>
        <w:rPr>
          <w:rFonts w:ascii="Times New Roman" w:eastAsia="Times New Roman" w:hAnsi="Times New Roman" w:cs="Times New Roman"/>
          <w:bCs/>
          <w:kern w:val="0"/>
          <w:sz w:val="28"/>
          <w:szCs w:val="28"/>
          <w14:ligatures w14:val="none"/>
        </w:rPr>
      </w:pPr>
      <w:r w:rsidRPr="00DB7BD8">
        <w:rPr>
          <w:rFonts w:ascii="Times New Roman" w:eastAsia="Times New Roman" w:hAnsi="Times New Roman" w:cs="Times New Roman"/>
          <w:bCs/>
          <w:kern w:val="0"/>
          <w:sz w:val="28"/>
          <w:szCs w:val="28"/>
          <w14:ligatures w14:val="none"/>
        </w:rPr>
        <w:t>The NGCDD advocates for accessible, effective, and efficient election processes at all levels, that have a universal design for all voters</w:t>
      </w:r>
      <w:bookmarkEnd w:id="484"/>
      <w:r w:rsidRPr="00DB7BD8">
        <w:rPr>
          <w:rFonts w:ascii="Times New Roman" w:eastAsia="Times New Roman" w:hAnsi="Times New Roman" w:cs="Times New Roman"/>
          <w:bCs/>
          <w:kern w:val="0"/>
          <w:sz w:val="28"/>
          <w:szCs w:val="28"/>
          <w14:ligatures w14:val="none"/>
        </w:rPr>
        <w:t xml:space="preserve">. </w:t>
      </w:r>
    </w:p>
    <w:p w14:paraId="11A2CD8E" w14:textId="77777777" w:rsidR="00DB7BD8" w:rsidRPr="00DB7BD8" w:rsidRDefault="00DB7BD8" w:rsidP="000823E2">
      <w:pPr>
        <w:spacing w:after="120" w:line="360" w:lineRule="auto"/>
        <w:rPr>
          <w:rFonts w:ascii="Times New Roman" w:eastAsia="Times New Roman" w:hAnsi="Times New Roman" w:cs="Times New Roman"/>
          <w:bCs/>
          <w:i/>
          <w:iCs/>
          <w:kern w:val="0"/>
          <w:sz w:val="28"/>
          <w:szCs w:val="28"/>
          <w14:ligatures w14:val="none"/>
        </w:rPr>
      </w:pPr>
      <w:r w:rsidRPr="00DB7BD8">
        <w:rPr>
          <w:rFonts w:ascii="Times New Roman" w:eastAsia="Times New Roman" w:hAnsi="Times New Roman" w:cs="Times New Roman"/>
          <w:bCs/>
          <w:i/>
          <w:iCs/>
          <w:kern w:val="0"/>
          <w:sz w:val="28"/>
          <w:szCs w:val="28"/>
          <w14:ligatures w14:val="none"/>
        </w:rPr>
        <w:t>Policy Recommendations:</w:t>
      </w:r>
    </w:p>
    <w:p w14:paraId="2DB46C32" w14:textId="77777777" w:rsidR="00DB7BD8" w:rsidRPr="00DB7BD8" w:rsidRDefault="00DB7BD8" w:rsidP="000823E2">
      <w:pPr>
        <w:spacing w:after="12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Voting for people with disabilities must adequately include the following:</w:t>
      </w:r>
      <w:bookmarkStart w:id="485" w:name="_Hlk118984431"/>
    </w:p>
    <w:bookmarkEnd w:id="485"/>
    <w:p w14:paraId="63B51F5F"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 xml:space="preserve">Access to working ADA compliant machines at all polling locations, with polling workers trained and available to assist, if requested. </w:t>
      </w:r>
    </w:p>
    <w:p w14:paraId="36817839"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 xml:space="preserve">Access to private and equal locations for individuals to cast their ballots. </w:t>
      </w:r>
    </w:p>
    <w:p w14:paraId="1FEDEE16"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Ensure all policies and programs result in the creation of equal treatment and access to all universally designed voting related services to all individuals.</w:t>
      </w:r>
    </w:p>
    <w:p w14:paraId="05D3917F"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Access to reasonable voting hours and expanded transportation hours to accommodate public transportation users and/or voters who work.</w:t>
      </w:r>
    </w:p>
    <w:p w14:paraId="20815DE6"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Develop and strengthen inclusive laws that protect the right to vote, easy access to voting machines, easy voter registration and absentee ballot requests, reasonable hours to vote which reflect the needs of working voters, and elimination of government ID barriers to voting.</w:t>
      </w:r>
    </w:p>
    <w:p w14:paraId="1DFC1334"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Beginning in youth, encourage inclusion of individuals with I/DD in all levels of voting and education on voting rights in schools.</w:t>
      </w:r>
    </w:p>
    <w:p w14:paraId="6A7972C7"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Develop and strengthen all currently available polling locations and machines in Nevada.</w:t>
      </w:r>
    </w:p>
    <w:p w14:paraId="503521AC"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lastRenderedPageBreak/>
        <w:t xml:space="preserve">Strengthen and encourage use of currently available Nevada's Effective Absentee System for Elections (NVEASE), which can be accessed at www.nvease.gov. </w:t>
      </w:r>
    </w:p>
    <w:p w14:paraId="2159941C"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 xml:space="preserve">Support the development and continuation of voting options that provide people with I/DD with multiple options to register to vote, request absentee ballots, and to cast their ballots. </w:t>
      </w:r>
    </w:p>
    <w:p w14:paraId="0493BABC" w14:textId="77777777" w:rsidR="000823E2" w:rsidRPr="000823E2" w:rsidRDefault="000823E2" w:rsidP="009173B2">
      <w:pPr>
        <w:numPr>
          <w:ilvl w:val="0"/>
          <w:numId w:val="96"/>
        </w:numPr>
        <w:spacing w:after="0" w:line="360" w:lineRule="auto"/>
        <w:rPr>
          <w:rFonts w:ascii="Times New Roman" w:eastAsia="Times New Roman" w:hAnsi="Times New Roman" w:cs="Times New Roman"/>
          <w:kern w:val="0"/>
          <w:sz w:val="28"/>
          <w:szCs w:val="28"/>
          <w:shd w:val="clear" w:color="auto" w:fill="FFFFFF"/>
          <w14:ligatures w14:val="none"/>
        </w:rPr>
      </w:pPr>
      <w:r w:rsidRPr="000823E2">
        <w:rPr>
          <w:rFonts w:ascii="Times New Roman" w:eastAsia="Times New Roman" w:hAnsi="Times New Roman" w:cs="Times New Roman"/>
          <w:kern w:val="0"/>
          <w:sz w:val="28"/>
          <w:szCs w:val="28"/>
          <w:shd w:val="clear" w:color="auto" w:fill="FFFFFF"/>
          <w14:ligatures w14:val="none"/>
        </w:rPr>
        <w:t>Provide education to law and policy makers on the needs of individuals with I/DD when it comes to all aspects of voting.</w:t>
      </w:r>
    </w:p>
    <w:p w14:paraId="2B4293C1" w14:textId="08B3BC9C" w:rsidR="00DB7BD8" w:rsidRPr="00DB7BD8" w:rsidRDefault="00DB7BD8" w:rsidP="009173B2">
      <w:pPr>
        <w:numPr>
          <w:ilvl w:val="0"/>
          <w:numId w:val="29"/>
        </w:numPr>
        <w:spacing w:after="0" w:line="360" w:lineRule="auto"/>
        <w:jc w:val="both"/>
        <w:rPr>
          <w:rFonts w:ascii="Times New Roman" w:eastAsia="Times New Roman" w:hAnsi="Times New Roman" w:cs="Times New Roman"/>
          <w:kern w:val="0"/>
          <w:sz w:val="28"/>
          <w:szCs w:val="28"/>
          <w:shd w:val="clear" w:color="auto" w:fill="FFFFFF"/>
          <w14:ligatures w14:val="none"/>
        </w:rPr>
      </w:pPr>
      <w:r w:rsidRPr="00DB7BD8">
        <w:rPr>
          <w:rFonts w:ascii="Times New Roman" w:eastAsia="Times New Roman" w:hAnsi="Times New Roman" w:cs="Times New Roman"/>
          <w:kern w:val="0"/>
          <w:sz w:val="28"/>
          <w:szCs w:val="28"/>
          <w:shd w:val="clear" w:color="auto" w:fill="FFFFFF"/>
          <w14:ligatures w14:val="none"/>
        </w:rPr>
        <w:br w:type="page"/>
      </w:r>
    </w:p>
    <w:p w14:paraId="6864A15F" w14:textId="066B6F64" w:rsidR="00B55A66" w:rsidRPr="00B55A66" w:rsidRDefault="00DB7BD8" w:rsidP="00B55A66">
      <w:pPr>
        <w:keepNext/>
        <w:keepLines/>
        <w:spacing w:after="0" w:line="360" w:lineRule="auto"/>
        <w:ind w:left="720" w:hanging="360"/>
        <w:contextualSpacing/>
        <w:jc w:val="center"/>
        <w:outlineLvl w:val="0"/>
        <w:rPr>
          <w:rFonts w:ascii="Times New Roman" w:eastAsia="DengXian Light" w:hAnsi="Times New Roman" w:cs="Times New Roman"/>
          <w:b/>
          <w:bCs/>
          <w:color w:val="000000"/>
          <w:kern w:val="0"/>
          <w:sz w:val="40"/>
          <w:szCs w:val="40"/>
          <w14:ligatures w14:val="none"/>
        </w:rPr>
      </w:pPr>
      <w:bookmarkStart w:id="486" w:name="_Toc152937379"/>
      <w:bookmarkStart w:id="487" w:name="_Toc159613910"/>
      <w:bookmarkStart w:id="488" w:name="_Toc226552752"/>
      <w:r w:rsidRPr="00DB7BD8">
        <w:rPr>
          <w:rFonts w:ascii="Times New Roman" w:eastAsia="DengXian Light" w:hAnsi="Times New Roman" w:cs="Times New Roman"/>
          <w:b/>
          <w:bCs/>
          <w:color w:val="000000"/>
          <w:kern w:val="0"/>
          <w:sz w:val="40"/>
          <w:szCs w:val="40"/>
          <w14:ligatures w14:val="none"/>
        </w:rPr>
        <w:lastRenderedPageBreak/>
        <w:t>MEMORANDUM OF UNDERSTANDING (MOU)</w:t>
      </w:r>
      <w:bookmarkEnd w:id="486"/>
      <w:bookmarkEnd w:id="487"/>
      <w:bookmarkEnd w:id="488"/>
    </w:p>
    <w:p w14:paraId="42C438F4" w14:textId="11B794D1" w:rsidR="00DB7BD8" w:rsidRPr="002174E0" w:rsidRDefault="00DF49E4" w:rsidP="00DB7BD8">
      <w:pPr>
        <w:spacing w:after="0" w:line="360" w:lineRule="auto"/>
        <w:rPr>
          <w:rFonts w:ascii="Times New Roman" w:eastAsia="Times New Roman" w:hAnsi="Times New Roman" w:cs="Times New Roman"/>
          <w:kern w:val="0"/>
          <w:sz w:val="28"/>
          <w:szCs w:val="28"/>
          <w14:ligatures w14:val="none"/>
        </w:rPr>
      </w:pPr>
      <w:r w:rsidRPr="00DF49E4">
        <w:rPr>
          <w:rFonts w:ascii="Times New Roman" w:eastAsia="Times New Roman" w:hAnsi="Times New Roman" w:cs="Times New Roman"/>
          <w:kern w:val="0"/>
          <w:sz w:val="28"/>
          <w:szCs w:val="28"/>
          <w14:ligatures w14:val="none"/>
        </w:rPr>
        <w:t>This Memorandum of Understanding (hereinafter “MOU”) is between the Nevada Governor’s Council on Developmental Disabilities (hereinafter “Council”) and the Nevada Health Authority (hereinafter “NVHA”) as the Designated State Agency, (jointly referred to as “the Parties”).</w:t>
      </w:r>
    </w:p>
    <w:p w14:paraId="7CC9C2ED" w14:textId="531393E1" w:rsidR="00DB7BD8" w:rsidRPr="00DB7BD8" w:rsidRDefault="00B55A66"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89" w:name="_Toc152937380"/>
      <w:bookmarkStart w:id="490" w:name="_Toc159613911"/>
      <w:bookmarkStart w:id="491" w:name="_Toc226552753"/>
      <w:r>
        <w:rPr>
          <w:rFonts w:ascii="Times New Roman" w:eastAsia="DengXian Light" w:hAnsi="Times New Roman" w:cs="Times New Roman"/>
          <w:b/>
          <w:bCs/>
          <w:color w:val="000000"/>
          <w:w w:val="105"/>
          <w:kern w:val="0"/>
          <w:sz w:val="36"/>
          <w:szCs w:val="36"/>
          <w14:ligatures w14:val="none"/>
        </w:rPr>
        <w:t xml:space="preserve">Background and </w:t>
      </w:r>
      <w:r w:rsidR="00DB7BD8" w:rsidRPr="00DB7BD8">
        <w:rPr>
          <w:rFonts w:ascii="Times New Roman" w:eastAsia="DengXian Light" w:hAnsi="Times New Roman" w:cs="Times New Roman"/>
          <w:b/>
          <w:bCs/>
          <w:color w:val="000000"/>
          <w:w w:val="105"/>
          <w:kern w:val="0"/>
          <w:sz w:val="36"/>
          <w:szCs w:val="36"/>
          <w14:ligatures w14:val="none"/>
        </w:rPr>
        <w:t>Purpose</w:t>
      </w:r>
      <w:bookmarkEnd w:id="489"/>
      <w:bookmarkEnd w:id="490"/>
      <w:bookmarkEnd w:id="491"/>
    </w:p>
    <w:p w14:paraId="0BE1C3FE" w14:textId="6096369F" w:rsidR="00DF49E4" w:rsidRPr="00DF49E4" w:rsidRDefault="00DF49E4" w:rsidP="00DF49E4">
      <w:pPr>
        <w:spacing w:after="120" w:line="360" w:lineRule="auto"/>
        <w:jc w:val="both"/>
        <w:rPr>
          <w:rFonts w:ascii="Times New Roman" w:eastAsia="Calibri" w:hAnsi="Times New Roman" w:cs="Times New Roman"/>
          <w:kern w:val="0"/>
          <w:sz w:val="28"/>
          <w:szCs w:val="28"/>
          <w14:ligatures w14:val="none"/>
        </w:rPr>
      </w:pPr>
      <w:r w:rsidRPr="00DF49E4">
        <w:rPr>
          <w:rFonts w:ascii="Times New Roman" w:eastAsia="Calibri" w:hAnsi="Times New Roman" w:cs="Times New Roman"/>
          <w:kern w:val="0"/>
          <w:sz w:val="28"/>
          <w:szCs w:val="28"/>
          <w14:ligatures w14:val="none"/>
        </w:rPr>
        <w:t xml:space="preserve">The Council is established pursuant to the Developmental Disabilities Assistance and Bill of Rights Act (“DD Act”), 42 USC Ch. 144 (Public Law 106-402); and the most recently effective applicable Nevada Revised Statute (NRS) as revised through Senate Bill (SB) 494 (2025), Section 26(b). SB494 establishes that the Nevada Health Authority is to administer any state program for persons with developmental disabilities established pursuant to the Developmental Disabilities Assistance and Bill of Rights Act of 2000, 42 U.S.C. §§15001 et seq.  Nothing in SB494, this MOU, or any state administrative practice shall be interpreted to diminish, alter, or supersede the independence of the Council as required under the DD Act. </w:t>
      </w:r>
    </w:p>
    <w:p w14:paraId="02051D9A" w14:textId="77777777" w:rsidR="00DF49E4" w:rsidRPr="00DF49E4" w:rsidRDefault="00DF49E4" w:rsidP="00DF49E4">
      <w:pPr>
        <w:spacing w:after="120" w:line="360" w:lineRule="auto"/>
        <w:jc w:val="both"/>
        <w:rPr>
          <w:rFonts w:ascii="Times New Roman" w:eastAsia="Calibri" w:hAnsi="Times New Roman" w:cs="Times New Roman"/>
          <w:kern w:val="0"/>
          <w:sz w:val="28"/>
          <w:szCs w:val="28"/>
          <w14:ligatures w14:val="none"/>
        </w:rPr>
      </w:pPr>
      <w:r w:rsidRPr="00DF49E4">
        <w:rPr>
          <w:rFonts w:ascii="Times New Roman" w:eastAsia="Calibri" w:hAnsi="Times New Roman" w:cs="Times New Roman"/>
          <w:kern w:val="0"/>
          <w:sz w:val="28"/>
          <w:szCs w:val="28"/>
          <w14:ligatures w14:val="none"/>
        </w:rPr>
        <w:t xml:space="preserve">The Council’s mission is to engage in advocacy, </w:t>
      </w:r>
      <w:proofErr w:type="gramStart"/>
      <w:r w:rsidRPr="00DF49E4">
        <w:rPr>
          <w:rFonts w:ascii="Times New Roman" w:eastAsia="Calibri" w:hAnsi="Times New Roman" w:cs="Times New Roman"/>
          <w:kern w:val="0"/>
          <w:sz w:val="28"/>
          <w:szCs w:val="28"/>
          <w14:ligatures w14:val="none"/>
        </w:rPr>
        <w:t>system's</w:t>
      </w:r>
      <w:proofErr w:type="gramEnd"/>
      <w:r w:rsidRPr="00DF49E4">
        <w:rPr>
          <w:rFonts w:ascii="Times New Roman" w:eastAsia="Calibri" w:hAnsi="Times New Roman" w:cs="Times New Roman"/>
          <w:kern w:val="0"/>
          <w:sz w:val="28"/>
          <w:szCs w:val="28"/>
          <w14:ligatures w14:val="none"/>
        </w:rPr>
        <w:t xml:space="preserve"> change, and capacity building activities for people with developmental disabilities and their families </w:t>
      </w:r>
      <w:proofErr w:type="gramStart"/>
      <w:r w:rsidRPr="00DF49E4">
        <w:rPr>
          <w:rFonts w:ascii="Times New Roman" w:eastAsia="Calibri" w:hAnsi="Times New Roman" w:cs="Times New Roman"/>
          <w:kern w:val="0"/>
          <w:sz w:val="28"/>
          <w:szCs w:val="28"/>
          <w14:ligatures w14:val="none"/>
        </w:rPr>
        <w:t>in order to</w:t>
      </w:r>
      <w:proofErr w:type="gramEnd"/>
      <w:r w:rsidRPr="00DF49E4">
        <w:rPr>
          <w:rFonts w:ascii="Times New Roman" w:eastAsia="Calibri" w:hAnsi="Times New Roman" w:cs="Times New Roman"/>
          <w:kern w:val="0"/>
          <w:sz w:val="28"/>
          <w:szCs w:val="28"/>
          <w14:ligatures w14:val="none"/>
        </w:rPr>
        <w:t xml:space="preserve"> promote equal opportunity, self-determination, and community inclusion. NVHA’s mission is to ensure Nevadans have access to affordable, reliable care by leveraging the state’s buying power, streamlining programs and services, and driving better quality and more innovation in the health care system, while staying true to the values of public service, fiscal discipline, and accountable leadership.</w:t>
      </w:r>
    </w:p>
    <w:p w14:paraId="44A32176" w14:textId="77777777" w:rsidR="00DF49E4" w:rsidRPr="00DF49E4" w:rsidRDefault="00DF49E4" w:rsidP="00DF49E4">
      <w:pPr>
        <w:spacing w:after="120" w:line="360" w:lineRule="auto"/>
        <w:jc w:val="both"/>
        <w:rPr>
          <w:rFonts w:ascii="Times New Roman" w:eastAsia="Calibri" w:hAnsi="Times New Roman" w:cs="Times New Roman"/>
          <w:kern w:val="0"/>
          <w:sz w:val="28"/>
          <w:szCs w:val="28"/>
          <w14:ligatures w14:val="none"/>
        </w:rPr>
      </w:pPr>
      <w:r w:rsidRPr="00DF49E4">
        <w:rPr>
          <w:rFonts w:ascii="Times New Roman" w:eastAsia="Calibri" w:hAnsi="Times New Roman" w:cs="Times New Roman"/>
          <w:kern w:val="0"/>
          <w:sz w:val="28"/>
          <w:szCs w:val="28"/>
          <w14:ligatures w14:val="none"/>
        </w:rPr>
        <w:t xml:space="preserve">Pursuant to 42 U.S.C. 15025 (d)(3)(G), the purpose of this MOU is to delineate the roles and responsibilities of the Designated State Agency, at the request of the Council, and to set forth the working relationship between the Council and NVHA per 42 U.S.C. 15025(d)(3)(B).  The Council will work cooperatively with NVHA to establish procedures for the processing of grants, contracts, and personnel actions.  Both entities are required to follow state and </w:t>
      </w:r>
      <w:r w:rsidRPr="00DF49E4">
        <w:rPr>
          <w:rFonts w:ascii="Times New Roman" w:eastAsia="Calibri" w:hAnsi="Times New Roman" w:cs="Times New Roman"/>
          <w:kern w:val="0"/>
          <w:sz w:val="28"/>
          <w:szCs w:val="28"/>
          <w14:ligatures w14:val="none"/>
        </w:rPr>
        <w:lastRenderedPageBreak/>
        <w:t>federal law.  Federal law establishes that the Designated State Agency, and any other agency, office, or entity of the State, will not interfere with the advocacy, capacity building, systemic change activities, budget, personnel, State plan development, or State plan implementation of the Council.</w:t>
      </w:r>
    </w:p>
    <w:p w14:paraId="4EA2C808" w14:textId="414792AB" w:rsidR="00DB7BD8" w:rsidRPr="00DB7BD8" w:rsidRDefault="00B55A66" w:rsidP="00DF49E4">
      <w:pPr>
        <w:spacing w:after="120" w:line="360" w:lineRule="auto"/>
        <w:jc w:val="both"/>
        <w:rPr>
          <w:rFonts w:ascii="Times New Roman" w:eastAsia="DengXian Light" w:hAnsi="Times New Roman" w:cs="Times New Roman"/>
          <w:b/>
          <w:bCs/>
          <w:color w:val="000000"/>
          <w:w w:val="105"/>
          <w:kern w:val="0"/>
          <w:sz w:val="36"/>
          <w:szCs w:val="36"/>
          <w14:ligatures w14:val="none"/>
        </w:rPr>
      </w:pPr>
      <w:r>
        <w:rPr>
          <w:rFonts w:ascii="Times New Roman" w:eastAsia="DengXian Light" w:hAnsi="Times New Roman" w:cs="Times New Roman"/>
          <w:b/>
          <w:bCs/>
          <w:color w:val="000000"/>
          <w:w w:val="105"/>
          <w:kern w:val="0"/>
          <w:sz w:val="36"/>
          <w:szCs w:val="36"/>
          <w14:ligatures w14:val="none"/>
        </w:rPr>
        <w:t>General Agreements</w:t>
      </w:r>
    </w:p>
    <w:p w14:paraId="07E50ED3" w14:textId="1F68C76E" w:rsidR="00B55A66" w:rsidRPr="002174E0" w:rsidRDefault="00DF49E4" w:rsidP="00B55A66">
      <w:pPr>
        <w:spacing w:after="0" w:line="360" w:lineRule="auto"/>
        <w:jc w:val="both"/>
        <w:rPr>
          <w:rFonts w:ascii="Times New Roman" w:eastAsia="Calibri" w:hAnsi="Times New Roman" w:cs="Times New Roman"/>
          <w:kern w:val="0"/>
          <w:sz w:val="28"/>
          <w:szCs w:val="28"/>
          <w14:ligatures w14:val="none"/>
        </w:rPr>
      </w:pPr>
      <w:r w:rsidRPr="00DF49E4">
        <w:rPr>
          <w:rFonts w:ascii="Times New Roman" w:eastAsia="Calibri" w:hAnsi="Times New Roman" w:cs="Times New Roman"/>
          <w:kern w:val="0"/>
          <w:sz w:val="28"/>
          <w:szCs w:val="28"/>
          <w14:ligatures w14:val="none"/>
        </w:rPr>
        <w:t xml:space="preserve">The Council is an entity separate from NVHA and maintains its own responsibilities under the DD Act. NVHA provides the services and support outlined below. The Council agrees to the </w:t>
      </w:r>
      <w:proofErr w:type="gramStart"/>
      <w:r w:rsidRPr="00DF49E4">
        <w:rPr>
          <w:rFonts w:ascii="Times New Roman" w:eastAsia="Calibri" w:hAnsi="Times New Roman" w:cs="Times New Roman"/>
          <w:kern w:val="0"/>
          <w:sz w:val="28"/>
          <w:szCs w:val="28"/>
          <w14:ligatures w14:val="none"/>
        </w:rPr>
        <w:t>described manner of providing those services and support</w:t>
      </w:r>
      <w:proofErr w:type="gramEnd"/>
      <w:r w:rsidRPr="00DF49E4">
        <w:rPr>
          <w:rFonts w:ascii="Times New Roman" w:eastAsia="Calibri" w:hAnsi="Times New Roman" w:cs="Times New Roman"/>
          <w:kern w:val="0"/>
          <w:sz w:val="28"/>
          <w:szCs w:val="28"/>
          <w14:ligatures w14:val="none"/>
        </w:rPr>
        <w:t>.  Nothing in this MOU shall be construed to permit NVHA, or any other agency, office, or entity of the State, to interfere with or direct the advocacy, capacity-building, or systems-change activities of the Council; the development, content, or implementation of the Council’s State Plan; or the Council’s authority over its budget, personnel, priorities, policy positions, or public communications, as required under 42 U.S.C. §§15024(c)(1) and 15025(d)(3).</w:t>
      </w:r>
    </w:p>
    <w:p w14:paraId="0A11F7CA" w14:textId="29186593" w:rsidR="00DB7BD8" w:rsidRPr="00DB7BD8" w:rsidRDefault="00B55A66"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92" w:name="_Toc226552754"/>
      <w:r>
        <w:rPr>
          <w:rFonts w:ascii="Times New Roman" w:eastAsia="DengXian Light" w:hAnsi="Times New Roman" w:cs="Times New Roman"/>
          <w:b/>
          <w:bCs/>
          <w:color w:val="000000"/>
          <w:w w:val="105"/>
          <w:kern w:val="0"/>
          <w:sz w:val="36"/>
          <w:szCs w:val="36"/>
          <w14:ligatures w14:val="none"/>
        </w:rPr>
        <w:t>Services and Support Provided by NVHA</w:t>
      </w:r>
      <w:bookmarkEnd w:id="492"/>
    </w:p>
    <w:p w14:paraId="464CDF10" w14:textId="4D71BCE7" w:rsidR="002174E0" w:rsidRPr="002174E0" w:rsidRDefault="00B55A66" w:rsidP="002174E0">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Pr>
          <w:rFonts w:ascii="Times New Roman" w:eastAsia="Times New Roman" w:hAnsi="Times New Roman" w:cs="Times New Roman"/>
          <w:w w:val="105"/>
          <w:kern w:val="0"/>
          <w:sz w:val="28"/>
          <w:szCs w:val="28"/>
          <w14:ligatures w14:val="none"/>
        </w:rPr>
        <w:t xml:space="preserve">Staffing: </w:t>
      </w:r>
      <w:r w:rsidR="002174E0" w:rsidRPr="002174E0">
        <w:rPr>
          <w:rFonts w:ascii="Times New Roman" w:eastAsia="Times New Roman" w:hAnsi="Times New Roman" w:cs="Times New Roman"/>
          <w:w w:val="105"/>
          <w:kern w:val="0"/>
          <w:sz w:val="28"/>
          <w:szCs w:val="28"/>
          <w14:ligatures w14:val="none"/>
        </w:rPr>
        <w:t>NVHA agrees to provide four (4) full-time equivalent (FTE) positions to the Council to include the Executive Director position, an Administrative Assistant IV, a Social Services Program Specialist II, and a Social Services Program Specialist I. In compliance with 42 USC 15025 (c)(10), the staff of the Council, while working for the Council, shall be responsible solely for assisting the Council in carrying out the duties of the Council as set forth in federal law and shall not be assigned duties by NVHA or any other agency or entity of the State.</w:t>
      </w:r>
    </w:p>
    <w:p w14:paraId="0524E812" w14:textId="4784D1CF" w:rsidR="002174E0" w:rsidRPr="002174E0" w:rsidRDefault="002174E0" w:rsidP="002174E0">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2174E0">
        <w:rPr>
          <w:rFonts w:ascii="Times New Roman" w:eastAsia="Times New Roman" w:hAnsi="Times New Roman" w:cs="Times New Roman"/>
          <w:w w:val="105"/>
          <w:kern w:val="0"/>
          <w:sz w:val="28"/>
          <w:szCs w:val="28"/>
          <w14:ligatures w14:val="none"/>
        </w:rPr>
        <w:t xml:space="preserve">Council staff, as state employees, will be subject to the administrative rules and policies of the State of Nevada, as well as applicable state and federal law and regulations. The Council is responsible for selecting and hiring the Executive Director when that position becomes vacant and supervising the Executive Director </w:t>
      </w:r>
      <w:proofErr w:type="gramStart"/>
      <w:r w:rsidRPr="002174E0">
        <w:rPr>
          <w:rFonts w:ascii="Times New Roman" w:eastAsia="Times New Roman" w:hAnsi="Times New Roman" w:cs="Times New Roman"/>
          <w:w w:val="105"/>
          <w:kern w:val="0"/>
          <w:sz w:val="28"/>
          <w:szCs w:val="28"/>
          <w14:ligatures w14:val="none"/>
        </w:rPr>
        <w:t>consistent</w:t>
      </w:r>
      <w:proofErr w:type="gramEnd"/>
      <w:r w:rsidRPr="002174E0">
        <w:rPr>
          <w:rFonts w:ascii="Times New Roman" w:eastAsia="Times New Roman" w:hAnsi="Times New Roman" w:cs="Times New Roman"/>
          <w:w w:val="105"/>
          <w:kern w:val="0"/>
          <w:sz w:val="28"/>
          <w:szCs w:val="28"/>
          <w14:ligatures w14:val="none"/>
        </w:rPr>
        <w:t xml:space="preserve"> with State personnel policies and procedures. The Council will complete the required check-ins and annual performance review of the Executive Director in accordance with Council policy and </w:t>
      </w:r>
      <w:r w:rsidRPr="002174E0">
        <w:rPr>
          <w:rFonts w:ascii="Times New Roman" w:eastAsia="Times New Roman" w:hAnsi="Times New Roman" w:cs="Times New Roman"/>
          <w:w w:val="105"/>
          <w:kern w:val="0"/>
          <w:sz w:val="28"/>
          <w:szCs w:val="28"/>
          <w14:ligatures w14:val="none"/>
        </w:rPr>
        <w:lastRenderedPageBreak/>
        <w:t>the DD Act,</w:t>
      </w:r>
      <w:r w:rsidRPr="002174E0">
        <w:rPr>
          <w:rFonts w:ascii="Times New Roman" w:eastAsia="Times New Roman" w:hAnsi="Times New Roman" w:cs="Times New Roman"/>
          <w:b/>
          <w:bCs/>
          <w:w w:val="105"/>
          <w:kern w:val="0"/>
          <w:sz w:val="28"/>
          <w:szCs w:val="28"/>
          <w14:ligatures w14:val="none"/>
        </w:rPr>
        <w:t xml:space="preserve"> </w:t>
      </w:r>
      <w:r w:rsidRPr="002174E0">
        <w:rPr>
          <w:rFonts w:ascii="Times New Roman" w:eastAsia="Times New Roman" w:hAnsi="Times New Roman" w:cs="Times New Roman"/>
          <w:w w:val="105"/>
          <w:kern w:val="0"/>
          <w:sz w:val="28"/>
          <w:szCs w:val="28"/>
          <w14:ligatures w14:val="none"/>
        </w:rPr>
        <w:t>42 U.S.C. § 15025(c)(9).    NVHA’s role shall be limited to administrative and procedural compliance, in coordination with the Division of Human Resource Management (DHRM) and shall not include substantive evaluation authority or decision-making over performance outcomes, consistent with 42 U.S.C. §15025(c)(9).</w:t>
      </w:r>
    </w:p>
    <w:p w14:paraId="1A3F5ECD" w14:textId="329CE187" w:rsidR="002174E0" w:rsidRPr="002174E0" w:rsidRDefault="002174E0" w:rsidP="002174E0">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2174E0">
        <w:rPr>
          <w:rFonts w:ascii="Times New Roman" w:eastAsia="Times New Roman" w:hAnsi="Times New Roman" w:cs="Times New Roman"/>
          <w:w w:val="105"/>
          <w:kern w:val="0"/>
          <w:sz w:val="28"/>
          <w:szCs w:val="28"/>
          <w14:ligatures w14:val="none"/>
        </w:rPr>
        <w:t>The Executive Director is responsible for hiring, supervising, and evaluating all other Council staff members in alignment with DHRM policies. Council staff report directly to the Executive Director for day-to-day management and operational guidance. This delineation ensures that the Council maintains oversight of the Executive Director, while the Executive Director maintains supervisory authority over Council staff, consistent with the DD Act and established Council policies.</w:t>
      </w:r>
    </w:p>
    <w:p w14:paraId="0C24940D" w14:textId="77777777" w:rsidR="002174E0" w:rsidRPr="002174E0" w:rsidRDefault="002174E0" w:rsidP="002174E0">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2174E0">
        <w:rPr>
          <w:rFonts w:ascii="Times New Roman" w:eastAsia="Times New Roman" w:hAnsi="Times New Roman" w:cs="Times New Roman"/>
          <w:w w:val="105"/>
          <w:kern w:val="0"/>
          <w:sz w:val="28"/>
          <w:szCs w:val="28"/>
          <w14:ligatures w14:val="none"/>
        </w:rPr>
        <w:t xml:space="preserve">The Council understands that overtime expenses are not budgeted for by NVHA, and therefore NVHA shall not fund overtime expenses for Council employees.  In the event Council employees must work outside of their normal schedule, NVHA expects Council employees to exercise flex time subject to the Executive Director’s discretion and supervision. NVHA shall not interfere with the Council’s ability to allocate grant dollars for salary costs towards overtime expenses to the extent any such allocation is allowable per the terms of the applicable grant.  </w:t>
      </w:r>
    </w:p>
    <w:p w14:paraId="52236E46" w14:textId="7CD82EEA" w:rsidR="0089038E" w:rsidRPr="0089038E" w:rsidRDefault="0089038E" w:rsidP="00B55036">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Pr>
          <w:rFonts w:ascii="Times New Roman" w:eastAsia="Times New Roman" w:hAnsi="Times New Roman" w:cs="Times New Roman"/>
          <w:w w:val="105"/>
          <w:kern w:val="0"/>
          <w:sz w:val="28"/>
          <w:szCs w:val="28"/>
          <w14:ligatures w14:val="none"/>
        </w:rPr>
        <w:t xml:space="preserve">Administrative Support and Services: </w:t>
      </w:r>
      <w:r w:rsidR="00DF49E4" w:rsidRPr="00DF49E4">
        <w:rPr>
          <w:rFonts w:ascii="Times New Roman" w:eastAsia="Times New Roman" w:hAnsi="Times New Roman" w:cs="Times New Roman"/>
          <w:w w:val="105"/>
          <w:kern w:val="0"/>
          <w:sz w:val="28"/>
          <w:szCs w:val="28"/>
          <w14:ligatures w14:val="none"/>
        </w:rPr>
        <w:t>NVHA will provide the following administrative support and services to the Council in the same manner as is generally considered normal for NVHA to provide to other programs within the Department:</w:t>
      </w:r>
    </w:p>
    <w:p w14:paraId="20B9EACB"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 xml:space="preserve">For state payroll and benefits purposes, administratively maintain all four (4) Council staff as </w:t>
      </w:r>
      <w:proofErr w:type="gramStart"/>
      <w:r w:rsidRPr="0089038E">
        <w:rPr>
          <w:rFonts w:ascii="Times New Roman" w:eastAsia="Times New Roman" w:hAnsi="Times New Roman" w:cs="Times New Roman"/>
          <w:w w:val="105"/>
          <w:kern w:val="0"/>
          <w:sz w:val="28"/>
          <w:szCs w:val="28"/>
          <w14:ligatures w14:val="none"/>
        </w:rPr>
        <w:t>a NVHA</w:t>
      </w:r>
      <w:proofErr w:type="gramEnd"/>
      <w:r w:rsidRPr="0089038E">
        <w:rPr>
          <w:rFonts w:ascii="Times New Roman" w:eastAsia="Times New Roman" w:hAnsi="Times New Roman" w:cs="Times New Roman"/>
          <w:w w:val="105"/>
          <w:kern w:val="0"/>
          <w:sz w:val="28"/>
          <w:szCs w:val="28"/>
          <w14:ligatures w14:val="none"/>
        </w:rPr>
        <w:t xml:space="preserve"> employees. </w:t>
      </w:r>
    </w:p>
    <w:p w14:paraId="6CFFB7C0"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 xml:space="preserve">Assist all Council staff, as needed, in utilizing state fleet vehicles for work travel and completing necessary travel requests and reimbursement forms. </w:t>
      </w:r>
    </w:p>
    <w:p w14:paraId="14D3DE83"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 xml:space="preserve">NVHA agrees to provide recruitment, posting, and processing of applications for the Council Executive Director position, and other Council staff positions, as needed.  </w:t>
      </w:r>
    </w:p>
    <w:p w14:paraId="295DF057"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lastRenderedPageBreak/>
        <w:t xml:space="preserve">Other human resources services, through the Division of Human Resource Management, </w:t>
      </w:r>
      <w:proofErr w:type="gramStart"/>
      <w:r w:rsidRPr="0089038E">
        <w:rPr>
          <w:rFonts w:ascii="Times New Roman" w:eastAsia="Times New Roman" w:hAnsi="Times New Roman" w:cs="Times New Roman"/>
          <w:w w:val="105"/>
          <w:kern w:val="0"/>
          <w:sz w:val="28"/>
          <w:szCs w:val="28"/>
          <w14:ligatures w14:val="none"/>
        </w:rPr>
        <w:t>as</w:t>
      </w:r>
      <w:proofErr w:type="gramEnd"/>
      <w:r w:rsidRPr="0089038E">
        <w:rPr>
          <w:rFonts w:ascii="Times New Roman" w:eastAsia="Times New Roman" w:hAnsi="Times New Roman" w:cs="Times New Roman"/>
          <w:w w:val="105"/>
          <w:kern w:val="0"/>
          <w:sz w:val="28"/>
          <w:szCs w:val="28"/>
          <w14:ligatures w14:val="none"/>
        </w:rPr>
        <w:t xml:space="preserve"> appropriate. </w:t>
      </w:r>
    </w:p>
    <w:p w14:paraId="2F84F575"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 xml:space="preserve">Office space and office equipment for all four (4) Council staff.  Office space and facilities provided to the Council shall not be located within or co-located with any state or private entity that provides, funds, licenses, or administers services for people with developmental disabilities, including Medicaid-funded services, </w:t>
      </w:r>
      <w:proofErr w:type="gramStart"/>
      <w:r w:rsidRPr="0089038E">
        <w:rPr>
          <w:rFonts w:ascii="Times New Roman" w:eastAsia="Times New Roman" w:hAnsi="Times New Roman" w:cs="Times New Roman"/>
          <w:w w:val="105"/>
          <w:kern w:val="0"/>
          <w:sz w:val="28"/>
          <w:szCs w:val="28"/>
          <w14:ligatures w14:val="none"/>
        </w:rPr>
        <w:t>in order to</w:t>
      </w:r>
      <w:proofErr w:type="gramEnd"/>
      <w:r w:rsidRPr="0089038E">
        <w:rPr>
          <w:rFonts w:ascii="Times New Roman" w:eastAsia="Times New Roman" w:hAnsi="Times New Roman" w:cs="Times New Roman"/>
          <w:w w:val="105"/>
          <w:kern w:val="0"/>
          <w:sz w:val="28"/>
          <w:szCs w:val="28"/>
          <w14:ligatures w14:val="none"/>
        </w:rPr>
        <w:t xml:space="preserve"> preserve the Council’s independence and avoid conflicts of interest. </w:t>
      </w:r>
    </w:p>
    <w:p w14:paraId="3B98D145"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 xml:space="preserve">Information technology support for all four (4) Council staff, including a desktop or laptop computer, printer, networking, server and infrastructure, state email account, network connection (including LAN equipment and data circuits), telephone, and related hardware and software.  </w:t>
      </w:r>
    </w:p>
    <w:p w14:paraId="6F3EC7E0"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 xml:space="preserve">Purchasing and procurement services that will enable the Council to procure and receive goods and services consistent with state requirements. </w:t>
      </w:r>
    </w:p>
    <w:p w14:paraId="0B595317" w14:textId="77777777" w:rsidR="0089038E" w:rsidRPr="0089038E" w:rsidRDefault="0089038E" w:rsidP="009173B2">
      <w:pPr>
        <w:pStyle w:val="ListParagraph"/>
        <w:widowControl w:val="0"/>
        <w:numPr>
          <w:ilvl w:val="0"/>
          <w:numId w:val="108"/>
        </w:numPr>
        <w:autoSpaceDE w:val="0"/>
        <w:autoSpaceDN w:val="0"/>
        <w:spacing w:after="0" w:line="360" w:lineRule="auto"/>
        <w:ind w:left="90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 xml:space="preserve">Training and consultation to the Executive Director and other Council staff for contract or grant agreement development and processing as appropriate. </w:t>
      </w:r>
    </w:p>
    <w:p w14:paraId="38FA2435" w14:textId="45682252" w:rsidR="0089038E" w:rsidRDefault="0089038E" w:rsidP="009173B2">
      <w:pPr>
        <w:pStyle w:val="ListParagraph"/>
        <w:widowControl w:val="0"/>
        <w:numPr>
          <w:ilvl w:val="0"/>
          <w:numId w:val="108"/>
        </w:numPr>
        <w:autoSpaceDE w:val="0"/>
        <w:autoSpaceDN w:val="0"/>
        <w:spacing w:after="120" w:line="360" w:lineRule="auto"/>
        <w:ind w:left="907"/>
        <w:contextualSpacing w:val="0"/>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State mail services.</w:t>
      </w:r>
    </w:p>
    <w:p w14:paraId="3522F454" w14:textId="7D17AA52" w:rsidR="0089038E" w:rsidRDefault="0089038E" w:rsidP="0089038E">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The</w:t>
      </w:r>
      <w:r w:rsidR="00DF49E4" w:rsidRPr="00DF49E4">
        <w:rPr>
          <w:rFonts w:ascii="Times New Roman" w:eastAsia="Times New Roman" w:hAnsi="Times New Roman" w:cs="Times New Roman"/>
          <w:w w:val="105"/>
          <w:kern w:val="0"/>
          <w:sz w:val="28"/>
          <w:szCs w:val="28"/>
          <w14:ligatures w14:val="none"/>
        </w:rPr>
        <w:t xml:space="preserve"> provision of these services is subject to NVHA’s current operating procedures and systems. Nothing in this MOU obligates NVHA to provide or purchase for the Council any administrative service or support not regularly available or provided by or within NVHA. Any requests by the Council for modification to NVHA’s services or support shall be subject to negotiation at the time of the request and if the request is granted, to additional reimbursement to NVHA as allowed by the DD Act. The Council agrees to cooperate with NVHA in providing any information needed by NVHA to carry out the duties set forth herein.</w:t>
      </w:r>
    </w:p>
    <w:p w14:paraId="0CEC09BC" w14:textId="77777777" w:rsidR="00DF49E4" w:rsidRPr="00DF49E4" w:rsidRDefault="0089038E" w:rsidP="00DF49E4">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Pr>
          <w:rFonts w:ascii="Times New Roman" w:eastAsia="Times New Roman" w:hAnsi="Times New Roman" w:cs="Times New Roman"/>
          <w:w w:val="105"/>
          <w:kern w:val="0"/>
          <w:sz w:val="28"/>
          <w:szCs w:val="28"/>
          <w14:ligatures w14:val="none"/>
        </w:rPr>
        <w:t xml:space="preserve">Fiscal Responsibilities: </w:t>
      </w:r>
      <w:r w:rsidR="00DF49E4" w:rsidRPr="00DF49E4">
        <w:rPr>
          <w:rFonts w:ascii="Times New Roman" w:eastAsia="Times New Roman" w:hAnsi="Times New Roman" w:cs="Times New Roman"/>
          <w:w w:val="105"/>
          <w:kern w:val="0"/>
          <w:sz w:val="28"/>
          <w:szCs w:val="28"/>
          <w14:ligatures w14:val="none"/>
        </w:rPr>
        <w:t>NVHA has the following fiscal responsibilities under 42 U.S.C. 15025 (d)(3)(C):</w:t>
      </w:r>
    </w:p>
    <w:p w14:paraId="563E1F74" w14:textId="77777777" w:rsidR="00DF49E4" w:rsidRPr="00DF49E4" w:rsidRDefault="00DF49E4" w:rsidP="00DF49E4">
      <w:pPr>
        <w:widowControl w:val="0"/>
        <w:numPr>
          <w:ilvl w:val="1"/>
          <w:numId w:val="134"/>
        </w:numPr>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DF49E4">
        <w:rPr>
          <w:rFonts w:ascii="Times New Roman" w:eastAsia="Times New Roman" w:hAnsi="Times New Roman" w:cs="Times New Roman"/>
          <w:w w:val="105"/>
          <w:kern w:val="0"/>
          <w:sz w:val="28"/>
          <w:szCs w:val="28"/>
          <w14:ligatures w14:val="none"/>
        </w:rPr>
        <w:lastRenderedPageBreak/>
        <w:t>Receive, account for, and distribute funds under this part based on the State plan required in 42 U.S.C. 15024; and</w:t>
      </w:r>
    </w:p>
    <w:p w14:paraId="28497AC9" w14:textId="77777777" w:rsidR="00DF49E4" w:rsidRPr="00DF49E4" w:rsidRDefault="00DF49E4" w:rsidP="00DF49E4">
      <w:pPr>
        <w:widowControl w:val="0"/>
        <w:numPr>
          <w:ilvl w:val="1"/>
          <w:numId w:val="134"/>
        </w:numPr>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DF49E4">
        <w:rPr>
          <w:rFonts w:ascii="Times New Roman" w:eastAsia="Times New Roman" w:hAnsi="Times New Roman" w:cs="Times New Roman"/>
          <w:w w:val="105"/>
          <w:kern w:val="0"/>
          <w:sz w:val="28"/>
          <w:szCs w:val="28"/>
          <w14:ligatures w14:val="none"/>
        </w:rPr>
        <w:t xml:space="preserve">Provide for such fiscal control and fund accounting procedures as may be necessary to assure the proper disbursement </w:t>
      </w:r>
      <w:proofErr w:type="gramStart"/>
      <w:r w:rsidRPr="00DF49E4">
        <w:rPr>
          <w:rFonts w:ascii="Times New Roman" w:eastAsia="Times New Roman" w:hAnsi="Times New Roman" w:cs="Times New Roman"/>
          <w:w w:val="105"/>
          <w:kern w:val="0"/>
          <w:sz w:val="28"/>
          <w:szCs w:val="28"/>
          <w14:ligatures w14:val="none"/>
        </w:rPr>
        <w:t>of,</w:t>
      </w:r>
      <w:proofErr w:type="gramEnd"/>
      <w:r w:rsidRPr="00DF49E4">
        <w:rPr>
          <w:rFonts w:ascii="Times New Roman" w:eastAsia="Times New Roman" w:hAnsi="Times New Roman" w:cs="Times New Roman"/>
          <w:w w:val="105"/>
          <w:kern w:val="0"/>
          <w:sz w:val="28"/>
          <w:szCs w:val="28"/>
          <w14:ligatures w14:val="none"/>
        </w:rPr>
        <w:t xml:space="preserve"> and accounting for, funds paid to the State under the DD Act.</w:t>
      </w:r>
    </w:p>
    <w:p w14:paraId="25F83C19" w14:textId="77777777" w:rsidR="00DF49E4" w:rsidRPr="00DF49E4" w:rsidRDefault="00DF49E4" w:rsidP="00DF49E4">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DF49E4">
        <w:rPr>
          <w:rFonts w:ascii="Times New Roman" w:eastAsia="Times New Roman" w:hAnsi="Times New Roman" w:cs="Times New Roman"/>
          <w:w w:val="105"/>
          <w:kern w:val="0"/>
          <w:sz w:val="28"/>
          <w:szCs w:val="28"/>
          <w14:ligatures w14:val="none"/>
        </w:rPr>
        <w:t>NVHA shall not encumber any funds available to the Council, transfer any funds between Council budget categories or from the Council to any other entity, or otherwise initiate charges or expenses against funds available to the Council without specific authorization in advance by the Council.</w:t>
      </w:r>
    </w:p>
    <w:p w14:paraId="31F2DCB5" w14:textId="3F266512" w:rsidR="0089038E" w:rsidRPr="0089038E" w:rsidRDefault="0089038E" w:rsidP="00DF49E4">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Pr>
          <w:rFonts w:ascii="Times New Roman" w:eastAsia="Times New Roman" w:hAnsi="Times New Roman" w:cs="Times New Roman"/>
          <w:w w:val="105"/>
          <w:kern w:val="0"/>
          <w:sz w:val="28"/>
          <w:szCs w:val="28"/>
          <w14:ligatures w14:val="none"/>
        </w:rPr>
        <w:t xml:space="preserve">Records and Financial Reports: </w:t>
      </w:r>
      <w:r w:rsidRPr="0089038E">
        <w:rPr>
          <w:rFonts w:ascii="Times New Roman" w:eastAsia="Times New Roman" w:hAnsi="Times New Roman" w:cs="Times New Roman"/>
          <w:w w:val="105"/>
          <w:kern w:val="0"/>
          <w:sz w:val="28"/>
          <w:szCs w:val="28"/>
          <w14:ligatures w14:val="none"/>
        </w:rPr>
        <w:t>NVHA has the following responsibilities for records and reports under 42 U.S.C. 15025 (d)(3)(D): </w:t>
      </w:r>
    </w:p>
    <w:p w14:paraId="4D09DC4D" w14:textId="77777777" w:rsidR="0089038E" w:rsidRPr="0089038E" w:rsidRDefault="0089038E" w:rsidP="009173B2">
      <w:pPr>
        <w:widowControl w:val="0"/>
        <w:numPr>
          <w:ilvl w:val="0"/>
          <w:numId w:val="110"/>
        </w:numPr>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To keep and provide access to such records as the Secretary of the U.S. Health and Human Services and the Council may determine to be necessary. </w:t>
      </w:r>
    </w:p>
    <w:p w14:paraId="0E5559EE" w14:textId="77777777" w:rsidR="0089038E" w:rsidRDefault="0089038E" w:rsidP="009173B2">
      <w:pPr>
        <w:widowControl w:val="0"/>
        <w:numPr>
          <w:ilvl w:val="0"/>
          <w:numId w:val="111"/>
        </w:numPr>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sidRPr="0089038E">
        <w:rPr>
          <w:rFonts w:ascii="Times New Roman" w:eastAsia="Times New Roman" w:hAnsi="Times New Roman" w:cs="Times New Roman"/>
          <w:w w:val="105"/>
          <w:kern w:val="0"/>
          <w:sz w:val="28"/>
          <w:szCs w:val="28"/>
          <w14:ligatures w14:val="none"/>
        </w:rPr>
        <w:t>To provide timely financial reports at the request of the Council regarding the status of expenditures, obligations, and liquidation by NVHA or the Council, and the use of the Federal and non-Federal shares described in 42 U.S.C. 15026, by NVHA or the Council.  </w:t>
      </w:r>
    </w:p>
    <w:p w14:paraId="745B460D" w14:textId="77777777" w:rsidR="00DF49E4" w:rsidRPr="00DF49E4" w:rsidRDefault="0089038E" w:rsidP="00DF49E4">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Pr>
          <w:rFonts w:ascii="Times New Roman" w:eastAsia="Times New Roman" w:hAnsi="Times New Roman" w:cs="Times New Roman"/>
          <w:w w:val="105"/>
          <w:kern w:val="0"/>
          <w:sz w:val="28"/>
          <w:szCs w:val="28"/>
          <w14:ligatures w14:val="none"/>
        </w:rPr>
        <w:t xml:space="preserve">Non-Federal Share: </w:t>
      </w:r>
      <w:r w:rsidR="00DF49E4" w:rsidRPr="00DF49E4">
        <w:rPr>
          <w:rFonts w:ascii="Times New Roman" w:eastAsia="Times New Roman" w:hAnsi="Times New Roman" w:cs="Times New Roman"/>
          <w:w w:val="105"/>
          <w:kern w:val="0"/>
          <w:sz w:val="28"/>
          <w:szCs w:val="28"/>
          <w14:ligatures w14:val="none"/>
        </w:rPr>
        <w:t xml:space="preserve">NVHA shall provide the required non-Federal share described in 42 U.S.C. 15026 (c) for administrative costs of the Council. Grantees of the Council will provide the required match for federal dollars received for specific projects. NVHA will track and report all matched funds.  The Council agrees to reimburse NVHA for the services provided under the MOU in </w:t>
      </w:r>
      <w:proofErr w:type="gramStart"/>
      <w:r w:rsidR="00DF49E4" w:rsidRPr="00DF49E4">
        <w:rPr>
          <w:rFonts w:ascii="Times New Roman" w:eastAsia="Times New Roman" w:hAnsi="Times New Roman" w:cs="Times New Roman"/>
          <w:w w:val="105"/>
          <w:kern w:val="0"/>
          <w:sz w:val="28"/>
          <w:szCs w:val="28"/>
          <w14:ligatures w14:val="none"/>
        </w:rPr>
        <w:t>accordance</w:t>
      </w:r>
      <w:proofErr w:type="gramEnd"/>
      <w:r w:rsidR="00DF49E4" w:rsidRPr="00DF49E4">
        <w:rPr>
          <w:rFonts w:ascii="Times New Roman" w:eastAsia="Times New Roman" w:hAnsi="Times New Roman" w:cs="Times New Roman"/>
          <w:w w:val="105"/>
          <w:kern w:val="0"/>
          <w:sz w:val="28"/>
          <w:szCs w:val="28"/>
          <w14:ligatures w14:val="none"/>
        </w:rPr>
        <w:t xml:space="preserve"> and alignment with the provisions listed in the DD Act.</w:t>
      </w:r>
    </w:p>
    <w:p w14:paraId="68641439" w14:textId="179D2688" w:rsidR="0089038E" w:rsidRDefault="0089038E" w:rsidP="0089038E">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Pr>
          <w:rFonts w:ascii="Times New Roman" w:eastAsia="Times New Roman" w:hAnsi="Times New Roman" w:cs="Times New Roman"/>
          <w:w w:val="105"/>
          <w:kern w:val="0"/>
          <w:sz w:val="28"/>
          <w:szCs w:val="28"/>
          <w14:ligatures w14:val="none"/>
        </w:rPr>
        <w:t xml:space="preserve">Dispute Resolution and Remedies: </w:t>
      </w:r>
      <w:r w:rsidR="00DF49E4" w:rsidRPr="00DF49E4">
        <w:rPr>
          <w:rFonts w:ascii="Times New Roman" w:eastAsia="Times New Roman" w:hAnsi="Times New Roman" w:cs="Times New Roman"/>
          <w:w w:val="105"/>
          <w:kern w:val="0"/>
          <w:sz w:val="28"/>
          <w:szCs w:val="28"/>
          <w14:ligatures w14:val="none"/>
        </w:rPr>
        <w:t xml:space="preserve">Disputes concerning implementation of the MOU, including but not limited to non-interference, administrative support obligations, or fiscal responsibilities, shall first be addressed amongst the parties. If a party claims </w:t>
      </w:r>
      <w:r w:rsidR="00DF49E4" w:rsidRPr="00DF49E4">
        <w:rPr>
          <w:rFonts w:ascii="Times New Roman" w:eastAsia="Times New Roman" w:hAnsi="Times New Roman" w:cs="Times New Roman"/>
          <w:w w:val="105"/>
          <w:kern w:val="0"/>
          <w:sz w:val="28"/>
          <w:szCs w:val="28"/>
          <w14:ligatures w14:val="none"/>
        </w:rPr>
        <w:lastRenderedPageBreak/>
        <w:t>another party has failed to comply with this MOU, the claiming party must provide written notice identifying the specific noncompliance and allow ten (10) business days for corrective action. If the noncompliance could materially affect the Council’s ability to perform its statutory functions, the claiming party may escalate immediately while still providing notice. If the noncompliance is not corrected within that period, the claiming party may pursue one or more of the following remedies: (a) seek advisory support through the Nevada Attorney General’s Office; (b) seek mediation or advisory support through the Information and Technical Assistance Center for Councils on Developmental Disabilities (ITACC); (c) request federal technical assistance or compliance review through the Administration for Community Living; or, (d) initiate a review of the Designated State Agency under 42 U.S.C. §15025(d)(2)(C).</w:t>
      </w:r>
    </w:p>
    <w:p w14:paraId="763CBB09" w14:textId="706A42C5" w:rsidR="0089038E" w:rsidRPr="0089038E" w:rsidRDefault="0089038E" w:rsidP="0089038E">
      <w:pPr>
        <w:widowControl w:val="0"/>
        <w:autoSpaceDE w:val="0"/>
        <w:autoSpaceDN w:val="0"/>
        <w:spacing w:after="120" w:line="360" w:lineRule="auto"/>
        <w:jc w:val="both"/>
        <w:rPr>
          <w:rFonts w:ascii="Times New Roman" w:eastAsia="Times New Roman" w:hAnsi="Times New Roman" w:cs="Times New Roman"/>
          <w:w w:val="105"/>
          <w:kern w:val="0"/>
          <w:sz w:val="28"/>
          <w:szCs w:val="28"/>
          <w14:ligatures w14:val="none"/>
        </w:rPr>
      </w:pPr>
      <w:r>
        <w:rPr>
          <w:rFonts w:ascii="Times New Roman" w:eastAsia="Times New Roman" w:hAnsi="Times New Roman" w:cs="Times New Roman"/>
          <w:w w:val="105"/>
          <w:kern w:val="0"/>
          <w:sz w:val="28"/>
          <w:szCs w:val="28"/>
          <w14:ligatures w14:val="none"/>
        </w:rPr>
        <w:t xml:space="preserve">Assurances: </w:t>
      </w:r>
      <w:r w:rsidRPr="0089038E">
        <w:rPr>
          <w:rFonts w:ascii="Times New Roman" w:eastAsia="Times New Roman" w:hAnsi="Times New Roman" w:cs="Times New Roman"/>
          <w:w w:val="105"/>
          <w:kern w:val="0"/>
          <w:sz w:val="28"/>
          <w:szCs w:val="28"/>
          <w14:ligatures w14:val="none"/>
        </w:rPr>
        <w:t>NVHA shall assist the Council in obtaining the appropriate State plan assurances and in ensuring that the plan is consistent with State law.</w:t>
      </w:r>
    </w:p>
    <w:p w14:paraId="171BB544" w14:textId="2A5DCAC1" w:rsidR="00DB7BD8" w:rsidRPr="0089038E" w:rsidRDefault="0089038E" w:rsidP="0089038E">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93" w:name="_Toc226552755"/>
      <w:r w:rsidRPr="0089038E">
        <w:rPr>
          <w:rFonts w:ascii="Times New Roman" w:eastAsia="DengXian Light" w:hAnsi="Times New Roman" w:cs="Times New Roman"/>
          <w:b/>
          <w:bCs/>
          <w:color w:val="000000"/>
          <w:w w:val="105"/>
          <w:kern w:val="0"/>
          <w:sz w:val="36"/>
          <w:szCs w:val="36"/>
          <w14:ligatures w14:val="none"/>
        </w:rPr>
        <w:t>Grants by the Council</w:t>
      </w:r>
      <w:bookmarkEnd w:id="493"/>
    </w:p>
    <w:p w14:paraId="53B9D7CE" w14:textId="24C0B2F2" w:rsidR="00DB7BD8" w:rsidRPr="00DB7BD8" w:rsidRDefault="0089038E" w:rsidP="00DB7BD8">
      <w:pPr>
        <w:tabs>
          <w:tab w:val="left" w:pos="720"/>
        </w:tabs>
        <w:spacing w:after="0" w:line="360" w:lineRule="auto"/>
        <w:jc w:val="both"/>
        <w:rPr>
          <w:rFonts w:ascii="Times New Roman" w:eastAsia="Calibri" w:hAnsi="Times New Roman" w:cs="Times New Roman"/>
          <w:kern w:val="0"/>
          <w:sz w:val="24"/>
          <w:szCs w:val="24"/>
          <w14:ligatures w14:val="none"/>
        </w:rPr>
      </w:pPr>
      <w:r w:rsidRPr="0089038E">
        <w:rPr>
          <w:rFonts w:ascii="Times New Roman" w:eastAsia="Calibri" w:hAnsi="Times New Roman" w:cs="Times New Roman"/>
          <w:kern w:val="0"/>
          <w:sz w:val="28"/>
          <w:szCs w:val="28"/>
          <w14:ligatures w14:val="none"/>
        </w:rPr>
        <w:t xml:space="preserve">The Council shall develop and authorize funding activities to implement the goals and objectives in the approved Council State Plan within the limitations of available funds and applicable state and federal regulations. The Council shall manage all aspects of the application, review, and approval processes for grants and contracts and shall provide ongoing project development and grants management oversight to funded projects. DD Council funded grant projects shall abide by all terms of the grant award and with all applicable federal and state requirements. Except as otherwise stated in this MOU, the Council is solely responsible for the grant selection, award, and management activities of the Council. The Council Executive Director or </w:t>
      </w:r>
      <w:proofErr w:type="gramStart"/>
      <w:r w:rsidRPr="0089038E">
        <w:rPr>
          <w:rFonts w:ascii="Times New Roman" w:eastAsia="Calibri" w:hAnsi="Times New Roman" w:cs="Times New Roman"/>
          <w:kern w:val="0"/>
          <w:sz w:val="28"/>
          <w:szCs w:val="28"/>
          <w14:ligatures w14:val="none"/>
        </w:rPr>
        <w:t>designee</w:t>
      </w:r>
      <w:proofErr w:type="gramEnd"/>
      <w:r w:rsidRPr="0089038E">
        <w:rPr>
          <w:rFonts w:ascii="Times New Roman" w:eastAsia="Calibri" w:hAnsi="Times New Roman" w:cs="Times New Roman"/>
          <w:kern w:val="0"/>
          <w:sz w:val="28"/>
          <w:szCs w:val="28"/>
          <w14:ligatures w14:val="none"/>
        </w:rPr>
        <w:t xml:space="preserve"> is the authorized signatory for all Council grants and contracts. </w:t>
      </w:r>
    </w:p>
    <w:p w14:paraId="1B98D34E" w14:textId="5C172213" w:rsidR="00DB7BD8" w:rsidRPr="0089038E" w:rsidRDefault="0089038E" w:rsidP="0089038E">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94" w:name="_Toc226552756"/>
      <w:r>
        <w:rPr>
          <w:rFonts w:ascii="Times New Roman" w:eastAsia="DengXian Light" w:hAnsi="Times New Roman" w:cs="Times New Roman"/>
          <w:b/>
          <w:bCs/>
          <w:color w:val="000000"/>
          <w:w w:val="105"/>
          <w:kern w:val="0"/>
          <w:sz w:val="36"/>
          <w:szCs w:val="36"/>
          <w14:ligatures w14:val="none"/>
        </w:rPr>
        <w:t>Compensation for NVHA Support and Services</w:t>
      </w:r>
      <w:bookmarkEnd w:id="494"/>
    </w:p>
    <w:p w14:paraId="783A7418" w14:textId="77777777" w:rsidR="0089038E" w:rsidRDefault="0089038E" w:rsidP="0089038E">
      <w:pPr>
        <w:spacing w:after="0" w:line="360" w:lineRule="auto"/>
        <w:contextualSpacing/>
        <w:jc w:val="both"/>
        <w:rPr>
          <w:rFonts w:ascii="Times New Roman" w:eastAsia="DengXian Light" w:hAnsi="Times New Roman" w:cs="Times New Roman"/>
          <w:iCs/>
          <w:kern w:val="0"/>
          <w:sz w:val="28"/>
          <w:szCs w:val="28"/>
          <w14:ligatures w14:val="none"/>
        </w:rPr>
      </w:pPr>
      <w:r w:rsidRPr="0089038E">
        <w:rPr>
          <w:rFonts w:ascii="Times New Roman" w:eastAsia="DengXian Light" w:hAnsi="Times New Roman" w:cs="Times New Roman"/>
          <w:iCs/>
          <w:kern w:val="0"/>
          <w:sz w:val="28"/>
          <w:szCs w:val="28"/>
          <w14:ligatures w14:val="none"/>
        </w:rPr>
        <w:t xml:space="preserve">The Council agrees to reimburse NVHA for the services provided under this MOU consistent with provisions of the DD Act. The Council will reimburse NVHA not more than </w:t>
      </w:r>
      <w:r w:rsidRPr="0089038E">
        <w:rPr>
          <w:rFonts w:ascii="Times New Roman" w:eastAsia="DengXian Light" w:hAnsi="Times New Roman" w:cs="Times New Roman"/>
          <w:iCs/>
          <w:kern w:val="0"/>
          <w:sz w:val="28"/>
          <w:szCs w:val="28"/>
          <w14:ligatures w14:val="none"/>
        </w:rPr>
        <w:lastRenderedPageBreak/>
        <w:t>5% of the total annual grant award or $50,000 whichever is less, each fiscal year for basic services of accounting, budget, purchasing, and Human Resources. Space billing, Human Resources assistance, IT support and all other services provided to the Council by NVHA will be reimbursed by the Council to the extent allowed by state and federal law. NVHA will provide the Council documentation of the cost and allocation method for those services. </w:t>
      </w:r>
    </w:p>
    <w:p w14:paraId="55C8F7D3" w14:textId="2E50CA26" w:rsidR="0089038E" w:rsidRDefault="0089038E" w:rsidP="0089038E">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95" w:name="_Toc226552757"/>
      <w:r>
        <w:rPr>
          <w:rFonts w:ascii="Times New Roman" w:eastAsia="DengXian Light" w:hAnsi="Times New Roman" w:cs="Times New Roman"/>
          <w:b/>
          <w:bCs/>
          <w:color w:val="000000"/>
          <w:w w:val="105"/>
          <w:kern w:val="0"/>
          <w:sz w:val="36"/>
          <w:szCs w:val="36"/>
          <w14:ligatures w14:val="none"/>
        </w:rPr>
        <w:t>General Provisions</w:t>
      </w:r>
      <w:bookmarkEnd w:id="495"/>
    </w:p>
    <w:p w14:paraId="68C453BE" w14:textId="139A42CF" w:rsidR="0089038E" w:rsidRPr="00B55036" w:rsidRDefault="00B55036" w:rsidP="00B55036">
      <w:pPr>
        <w:spacing w:after="120" w:line="360" w:lineRule="auto"/>
        <w:jc w:val="both"/>
        <w:rPr>
          <w:rFonts w:ascii="Times New Roman" w:eastAsia="DengXian Light" w:hAnsi="Times New Roman" w:cs="Times New Roman"/>
          <w:iCs/>
          <w:kern w:val="0"/>
          <w:sz w:val="28"/>
          <w:szCs w:val="28"/>
          <w14:ligatures w14:val="none"/>
        </w:rPr>
      </w:pPr>
      <w:r>
        <w:rPr>
          <w:rFonts w:ascii="Times New Roman" w:eastAsia="DengXian Light" w:hAnsi="Times New Roman" w:cs="Times New Roman"/>
          <w:iCs/>
          <w:kern w:val="0"/>
          <w:sz w:val="28"/>
          <w:szCs w:val="28"/>
          <w14:ligatures w14:val="none"/>
        </w:rPr>
        <w:t xml:space="preserve">Terms and Amendments: </w:t>
      </w:r>
      <w:r w:rsidR="0089038E" w:rsidRPr="00B55036">
        <w:rPr>
          <w:rFonts w:ascii="Times New Roman" w:eastAsia="DengXian Light" w:hAnsi="Times New Roman" w:cs="Times New Roman"/>
          <w:iCs/>
          <w:kern w:val="0"/>
          <w:sz w:val="28"/>
          <w:szCs w:val="28"/>
          <w14:ligatures w14:val="none"/>
        </w:rPr>
        <w:t>This MOU shall be effective on the date of the last signature and shall continue in effect for five (5) years. The Council Executive Director and Chair shall conduct an internal review annually to ensure ongoing compliance with federal law and the DD Act. Written confirmation of internal compliance shall be retained by the Council for record-keeping purposes. A formal review and re-affirmation of this MOU by both the Council and NVHA shall occur every five (5) years, or sooner in the event of a change in Council Chair, Vice Chair, Executive Director, or NVHA Director. This MOU may be amended at any time upon the mutual written agreement of the Council and NVHA. This MOU shall be effective on the date of the last signature and continue in effect for five (5) years. This MOU may be amended at any time upon mutual agreement of the Council and NVHA.</w:t>
      </w:r>
    </w:p>
    <w:p w14:paraId="3FB6BC03" w14:textId="77777777" w:rsidR="00B55036" w:rsidRPr="00B55036" w:rsidRDefault="00B55036" w:rsidP="00B55036">
      <w:pPr>
        <w:spacing w:after="120" w:line="360" w:lineRule="auto"/>
        <w:jc w:val="both"/>
        <w:rPr>
          <w:rFonts w:ascii="Times New Roman" w:eastAsia="DengXian Light" w:hAnsi="Times New Roman" w:cs="Times New Roman"/>
          <w:iCs/>
          <w:kern w:val="0"/>
          <w:sz w:val="28"/>
          <w:szCs w:val="28"/>
          <w14:ligatures w14:val="none"/>
        </w:rPr>
      </w:pPr>
      <w:r w:rsidRPr="00B55036">
        <w:rPr>
          <w:rFonts w:ascii="Times New Roman" w:eastAsia="DengXian Light" w:hAnsi="Times New Roman" w:cs="Times New Roman"/>
          <w:iCs/>
          <w:kern w:val="0"/>
          <w:sz w:val="28"/>
          <w:szCs w:val="28"/>
          <w14:ligatures w14:val="none"/>
        </w:rPr>
        <w:t>Termination: This MOU may be terminated by mutual agreement of both parties. Either party may terminate the MOU by giving the other party thirty (30) days’ written notice of its intent to terminate. Such actions, however, do not alone affect the status of the Governor’s designation of NVHA as the Council’s designated state agency pursuant to provisions of the DD Act. </w:t>
      </w:r>
    </w:p>
    <w:p w14:paraId="3270EC15" w14:textId="7DC5C6CE" w:rsidR="00B55036" w:rsidRPr="00B55036" w:rsidRDefault="00B55036" w:rsidP="00B55036">
      <w:pPr>
        <w:spacing w:after="120" w:line="360" w:lineRule="auto"/>
        <w:jc w:val="both"/>
        <w:rPr>
          <w:rFonts w:ascii="Times New Roman" w:eastAsia="DengXian Light" w:hAnsi="Times New Roman" w:cs="Times New Roman"/>
          <w:iCs/>
          <w:kern w:val="0"/>
          <w:sz w:val="28"/>
          <w:szCs w:val="28"/>
          <w14:ligatures w14:val="none"/>
        </w:rPr>
      </w:pPr>
      <w:r w:rsidRPr="00B55036">
        <w:rPr>
          <w:rFonts w:ascii="Times New Roman" w:eastAsia="DengXian Light" w:hAnsi="Times New Roman" w:cs="Times New Roman"/>
          <w:iCs/>
          <w:kern w:val="0"/>
          <w:sz w:val="28"/>
          <w:szCs w:val="28"/>
          <w14:ligatures w14:val="none"/>
        </w:rPr>
        <w:t>Entirety of Agreement: This MOU represents the entire and integrated agreement between the Parties and supersedes all prior negotiations, representations, and agreement, whether written or oral. </w:t>
      </w:r>
    </w:p>
    <w:p w14:paraId="5B1E2E3E" w14:textId="778EA8DC" w:rsidR="00B55036" w:rsidRPr="00B55036" w:rsidRDefault="00B55036" w:rsidP="00B55036">
      <w:pPr>
        <w:spacing w:after="120" w:line="360" w:lineRule="auto"/>
        <w:jc w:val="both"/>
        <w:rPr>
          <w:rFonts w:ascii="Times New Roman" w:eastAsia="DengXian Light" w:hAnsi="Times New Roman" w:cs="Times New Roman"/>
          <w:iCs/>
          <w:kern w:val="0"/>
          <w:sz w:val="28"/>
          <w:szCs w:val="28"/>
          <w14:ligatures w14:val="none"/>
        </w:rPr>
      </w:pPr>
      <w:r w:rsidRPr="00B55036">
        <w:rPr>
          <w:rFonts w:ascii="Times New Roman" w:eastAsia="DengXian Light" w:hAnsi="Times New Roman" w:cs="Times New Roman"/>
          <w:iCs/>
          <w:kern w:val="0"/>
          <w:sz w:val="28"/>
          <w:szCs w:val="28"/>
          <w14:ligatures w14:val="none"/>
        </w:rPr>
        <w:lastRenderedPageBreak/>
        <w:t>Severability: Should any portion of this MOU be determined to be illegal or unenforceable, the remainder of the MOU shall continue in full force and effect, and the Parties may renegotiate the term(s) affected by the severance. </w:t>
      </w:r>
    </w:p>
    <w:p w14:paraId="5FB018C2" w14:textId="349FE6DB" w:rsidR="00B55036" w:rsidRPr="00B55036" w:rsidRDefault="00B55036" w:rsidP="00B55036">
      <w:pPr>
        <w:spacing w:after="120" w:line="360" w:lineRule="auto"/>
        <w:jc w:val="both"/>
        <w:rPr>
          <w:rFonts w:ascii="Times New Roman" w:eastAsia="DengXian Light" w:hAnsi="Times New Roman" w:cs="Times New Roman"/>
          <w:iCs/>
          <w:kern w:val="0"/>
          <w:sz w:val="28"/>
          <w:szCs w:val="28"/>
          <w14:ligatures w14:val="none"/>
        </w:rPr>
      </w:pPr>
      <w:r w:rsidRPr="00B55036">
        <w:rPr>
          <w:rFonts w:ascii="Times New Roman" w:eastAsia="DengXian Light" w:hAnsi="Times New Roman" w:cs="Times New Roman"/>
          <w:iCs/>
          <w:kern w:val="0"/>
          <w:sz w:val="28"/>
          <w:szCs w:val="28"/>
          <w14:ligatures w14:val="none"/>
        </w:rPr>
        <w:t>No </w:t>
      </w:r>
      <w:proofErr w:type="gramStart"/>
      <w:r w:rsidRPr="00B55036">
        <w:rPr>
          <w:rFonts w:ascii="Times New Roman" w:eastAsia="DengXian Light" w:hAnsi="Times New Roman" w:cs="Times New Roman"/>
          <w:iCs/>
          <w:kern w:val="0"/>
          <w:sz w:val="28"/>
          <w:szCs w:val="28"/>
          <w14:ligatures w14:val="none"/>
        </w:rPr>
        <w:t>Third Party</w:t>
      </w:r>
      <w:proofErr w:type="gramEnd"/>
      <w:r w:rsidRPr="00B55036">
        <w:rPr>
          <w:rFonts w:ascii="Times New Roman" w:eastAsia="DengXian Light" w:hAnsi="Times New Roman" w:cs="Times New Roman"/>
          <w:iCs/>
          <w:kern w:val="0"/>
          <w:sz w:val="28"/>
          <w:szCs w:val="28"/>
          <w14:ligatures w14:val="none"/>
        </w:rPr>
        <w:t> Beneficiary Rights: The Parties do not intend to create in any other individual or entity the status of </w:t>
      </w:r>
      <w:proofErr w:type="gramStart"/>
      <w:r w:rsidRPr="00B55036">
        <w:rPr>
          <w:rFonts w:ascii="Times New Roman" w:eastAsia="DengXian Light" w:hAnsi="Times New Roman" w:cs="Times New Roman"/>
          <w:iCs/>
          <w:kern w:val="0"/>
          <w:sz w:val="28"/>
          <w:szCs w:val="28"/>
          <w14:ligatures w14:val="none"/>
        </w:rPr>
        <w:t>third party</w:t>
      </w:r>
      <w:proofErr w:type="gramEnd"/>
      <w:r w:rsidRPr="00B55036">
        <w:rPr>
          <w:rFonts w:ascii="Times New Roman" w:eastAsia="DengXian Light" w:hAnsi="Times New Roman" w:cs="Times New Roman"/>
          <w:iCs/>
          <w:kern w:val="0"/>
          <w:sz w:val="28"/>
          <w:szCs w:val="28"/>
          <w14:ligatures w14:val="none"/>
        </w:rPr>
        <w:t> beneficiary, and this MOU shall not be construed </w:t>
      </w:r>
      <w:proofErr w:type="gramStart"/>
      <w:r w:rsidRPr="00B55036">
        <w:rPr>
          <w:rFonts w:ascii="Times New Roman" w:eastAsia="DengXian Light" w:hAnsi="Times New Roman" w:cs="Times New Roman"/>
          <w:iCs/>
          <w:kern w:val="0"/>
          <w:sz w:val="28"/>
          <w:szCs w:val="28"/>
          <w14:ligatures w14:val="none"/>
        </w:rPr>
        <w:t>so as to</w:t>
      </w:r>
      <w:proofErr w:type="gramEnd"/>
      <w:r w:rsidRPr="00B55036">
        <w:rPr>
          <w:rFonts w:ascii="Times New Roman" w:eastAsia="DengXian Light" w:hAnsi="Times New Roman" w:cs="Times New Roman"/>
          <w:iCs/>
          <w:kern w:val="0"/>
          <w:sz w:val="28"/>
          <w:szCs w:val="28"/>
          <w14:ligatures w14:val="none"/>
        </w:rPr>
        <w:t> create such status. The rights, duties, and obligations contained in this MOU shall operate only between the Parties to this MOU and shall inure solely to the benefit of the Parties of this MOU. The provisions of this MOU are intended only to assist the Parties in determining and performing their obligations under this MOU. </w:t>
      </w:r>
    </w:p>
    <w:p w14:paraId="74155D77" w14:textId="30BF8DFC" w:rsidR="00DB7BD8" w:rsidRPr="0089038E" w:rsidRDefault="00DB7BD8" w:rsidP="0089038E">
      <w:pPr>
        <w:spacing w:after="0" w:line="360" w:lineRule="auto"/>
        <w:contextualSpacing/>
        <w:jc w:val="both"/>
        <w:rPr>
          <w:rFonts w:ascii="Times New Roman" w:eastAsia="DengXian Light" w:hAnsi="Times New Roman" w:cs="Times New Roman"/>
          <w:iCs/>
          <w:kern w:val="0"/>
          <w:sz w:val="24"/>
          <w:szCs w:val="24"/>
          <w14:ligatures w14:val="none"/>
        </w:rPr>
      </w:pPr>
      <w:r w:rsidRPr="0089038E">
        <w:rPr>
          <w:rFonts w:ascii="Times New Roman" w:eastAsia="DengXian Light" w:hAnsi="Times New Roman" w:cs="Times New Roman"/>
          <w:iCs/>
          <w:kern w:val="0"/>
          <w:sz w:val="24"/>
          <w:szCs w:val="24"/>
          <w14:ligatures w14:val="none"/>
        </w:rPr>
        <w:br w:type="page"/>
      </w:r>
    </w:p>
    <w:p w14:paraId="72AF8674" w14:textId="2FB1DCA8" w:rsidR="00DB7BD8" w:rsidRPr="00DB7BD8" w:rsidRDefault="00DB7BD8" w:rsidP="00DB7BD8">
      <w:pPr>
        <w:keepNext/>
        <w:keepLines/>
        <w:spacing w:after="0" w:line="360" w:lineRule="auto"/>
        <w:ind w:left="720" w:hanging="360"/>
        <w:contextualSpacing/>
        <w:jc w:val="center"/>
        <w:outlineLvl w:val="0"/>
        <w:rPr>
          <w:rFonts w:ascii="Times New Roman" w:eastAsia="DengXian Light" w:hAnsi="Times New Roman" w:cs="Times New Roman"/>
          <w:b/>
          <w:bCs/>
          <w:color w:val="000000"/>
          <w:kern w:val="0"/>
          <w:sz w:val="40"/>
          <w:szCs w:val="40"/>
          <w14:ligatures w14:val="none"/>
        </w:rPr>
      </w:pPr>
      <w:bookmarkStart w:id="496" w:name="_Toc152937386"/>
      <w:bookmarkStart w:id="497" w:name="_Toc159613917"/>
      <w:bookmarkStart w:id="498" w:name="_Toc226552758"/>
      <w:r w:rsidRPr="00DB7BD8">
        <w:rPr>
          <w:rFonts w:ascii="Times New Roman" w:eastAsia="DengXian Light" w:hAnsi="Times New Roman" w:cs="Times New Roman"/>
          <w:b/>
          <w:bCs/>
          <w:color w:val="000000"/>
          <w:kern w:val="0"/>
          <w:sz w:val="40"/>
          <w:szCs w:val="40"/>
          <w14:ligatures w14:val="none"/>
        </w:rPr>
        <w:lastRenderedPageBreak/>
        <w:t>OUR 5-YEAR STATE PLAN</w:t>
      </w:r>
      <w:bookmarkEnd w:id="496"/>
      <w:bookmarkEnd w:id="497"/>
      <w:bookmarkEnd w:id="498"/>
    </w:p>
    <w:p w14:paraId="52C60374" w14:textId="6433B83E"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499" w:name="_Toc68015629"/>
      <w:bookmarkStart w:id="500" w:name="_Toc94703875"/>
      <w:bookmarkStart w:id="501" w:name="_Toc152937387"/>
      <w:bookmarkStart w:id="502" w:name="_Toc159613918"/>
      <w:bookmarkStart w:id="503" w:name="_Toc226552759"/>
      <w:bookmarkStart w:id="504" w:name="_Toc54225171"/>
      <w:r w:rsidRPr="00DB7BD8">
        <w:rPr>
          <w:rFonts w:ascii="Times New Roman" w:eastAsia="DengXian Light" w:hAnsi="Times New Roman" w:cs="Times New Roman"/>
          <w:b/>
          <w:bCs/>
          <w:color w:val="000000"/>
          <w:w w:val="105"/>
          <w:kern w:val="0"/>
          <w:sz w:val="36"/>
          <w:szCs w:val="36"/>
          <w14:ligatures w14:val="none"/>
        </w:rPr>
        <w:t>Goals, Objectives &amp; Activities</w:t>
      </w:r>
      <w:bookmarkEnd w:id="499"/>
      <w:bookmarkEnd w:id="500"/>
      <w:bookmarkEnd w:id="501"/>
      <w:bookmarkEnd w:id="502"/>
      <w:bookmarkEnd w:id="503"/>
      <w:r w:rsidRPr="00DB7BD8">
        <w:rPr>
          <w:rFonts w:ascii="Times New Roman" w:eastAsia="DengXian Light" w:hAnsi="Times New Roman" w:cs="Times New Roman"/>
          <w:b/>
          <w:bCs/>
          <w:color w:val="000000"/>
          <w:w w:val="105"/>
          <w:kern w:val="0"/>
          <w:sz w:val="36"/>
          <w:szCs w:val="36"/>
          <w14:ligatures w14:val="none"/>
        </w:rPr>
        <w:t xml:space="preserve"> </w:t>
      </w:r>
      <w:bookmarkEnd w:id="504"/>
    </w:p>
    <w:p w14:paraId="117F67F6"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Each 5-year plan is reviewed and updated annually. An Annual Program Performance Report is submitted indicating Council activities and progress made toward each identified Goal. The Goals, Objectives, and Activities established by the Council to be addressed during the 5-year period, October 1, 2021, through September 30, 2026, are:</w:t>
      </w:r>
    </w:p>
    <w:p w14:paraId="5FC414A4" w14:textId="77777777" w:rsidR="00DB7BD8" w:rsidRPr="00DB7BD8" w:rsidRDefault="00DB7BD8" w:rsidP="00DB7BD8">
      <w:pPr>
        <w:spacing w:after="0" w:line="360" w:lineRule="auto"/>
        <w:rPr>
          <w:rFonts w:ascii="Calibri" w:eastAsia="Times New Roman" w:hAnsi="Calibri" w:cs="Times New Roman"/>
          <w:kern w:val="0"/>
          <w:sz w:val="24"/>
          <w:szCs w:val="24"/>
          <w14:ligatures w14:val="none"/>
        </w:rPr>
      </w:pPr>
    </w:p>
    <w:p w14:paraId="0058D457" w14:textId="7D31C95F"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color w:val="000000"/>
          <w:kern w:val="0"/>
          <w:sz w:val="32"/>
          <w:szCs w:val="32"/>
          <w14:ligatures w14:val="none"/>
        </w:rPr>
      </w:pPr>
      <w:bookmarkStart w:id="505" w:name="_Toc152937388"/>
      <w:bookmarkStart w:id="506" w:name="_Toc159613919"/>
      <w:bookmarkStart w:id="507" w:name="_Toc226552760"/>
      <w:bookmarkStart w:id="508" w:name="_Toc94703876"/>
      <w:r w:rsidRPr="00DB7BD8">
        <w:rPr>
          <w:rFonts w:ascii="Times New Roman" w:eastAsia="DengXian Light" w:hAnsi="Times New Roman" w:cs="Times New Roman"/>
          <w:b/>
          <w:bCs/>
          <w:color w:val="000000"/>
          <w:kern w:val="0"/>
          <w:sz w:val="32"/>
          <w:szCs w:val="32"/>
          <w14:ligatures w14:val="none"/>
        </w:rPr>
        <w:t>GOAL 1</w:t>
      </w:r>
      <w:bookmarkEnd w:id="505"/>
      <w:bookmarkEnd w:id="506"/>
      <w:bookmarkEnd w:id="507"/>
    </w:p>
    <w:p w14:paraId="6AD6AB46" w14:textId="77777777" w:rsidR="00DB7BD8" w:rsidRPr="00DB7BD8" w:rsidRDefault="00DB7BD8" w:rsidP="00DB7BD8">
      <w:pPr>
        <w:spacing w:after="0" w:line="360" w:lineRule="auto"/>
        <w:jc w:val="center"/>
        <w:rPr>
          <w:rFonts w:ascii="Calibri" w:eastAsia="Times New Roman" w:hAnsi="Calibri" w:cs="Times New Roman"/>
          <w:i/>
          <w:iCs/>
          <w:kern w:val="0"/>
          <w:sz w:val="28"/>
          <w:szCs w:val="28"/>
          <w14:ligatures w14:val="none"/>
        </w:rPr>
      </w:pPr>
      <w:r w:rsidRPr="00DB7BD8">
        <w:rPr>
          <w:rFonts w:ascii="Times New Roman" w:eastAsia="Times New Roman" w:hAnsi="Times New Roman" w:cs="Times New Roman"/>
          <w:color w:val="000000"/>
          <w:kern w:val="0"/>
          <w:sz w:val="28"/>
          <w:szCs w:val="28"/>
          <w14:ligatures w14:val="none"/>
        </w:rPr>
        <w:t>“Individuals with I/DD and/or family members of individuals with I/DD will be able to make more informed decisions about their lives by improving access to information on services, support, and rights.</w:t>
      </w:r>
      <w:bookmarkEnd w:id="508"/>
      <w:r w:rsidRPr="00DB7BD8">
        <w:rPr>
          <w:rFonts w:ascii="Times New Roman" w:eastAsia="Times New Roman" w:hAnsi="Times New Roman" w:cs="Times New Roman"/>
          <w:color w:val="000000"/>
          <w:kern w:val="0"/>
          <w:sz w:val="28"/>
          <w:szCs w:val="28"/>
          <w14:ligatures w14:val="none"/>
        </w:rPr>
        <w:t>”</w:t>
      </w:r>
    </w:p>
    <w:p w14:paraId="487599F0" w14:textId="77777777" w:rsidR="00DB7BD8" w:rsidRPr="00DB7BD8" w:rsidRDefault="00DB7BD8" w:rsidP="00DB7BD8">
      <w:pPr>
        <w:spacing w:after="0" w:line="360" w:lineRule="auto"/>
        <w:jc w:val="both"/>
        <w:rPr>
          <w:rFonts w:ascii="Times New Roman" w:eastAsia="Calibri" w:hAnsi="Times New Roman" w:cs="Times New Roman"/>
          <w:bCs/>
          <w:color w:val="000000"/>
          <w:kern w:val="0"/>
          <w:sz w:val="28"/>
          <w:szCs w:val="28"/>
          <w14:ligatures w14:val="none"/>
        </w:rPr>
      </w:pPr>
    </w:p>
    <w:p w14:paraId="15F2050C" w14:textId="7B1ED714" w:rsidR="00DB7BD8" w:rsidRPr="000B2E6C" w:rsidRDefault="00DB7BD8" w:rsidP="000B2E6C">
      <w:pPr>
        <w:spacing w:after="120" w:line="360" w:lineRule="auto"/>
        <w:jc w:val="both"/>
        <w:rPr>
          <w:rFonts w:ascii="Times New Roman" w:eastAsia="Times New Roman" w:hAnsi="Times New Roman" w:cs="Times New Roman"/>
          <w:bCs/>
          <w:color w:val="000000"/>
          <w:kern w:val="0"/>
          <w:sz w:val="28"/>
          <w:szCs w:val="28"/>
          <w14:ligatures w14:val="none"/>
        </w:rPr>
      </w:pPr>
      <w:r w:rsidRPr="00DB7BD8">
        <w:rPr>
          <w:rFonts w:ascii="Times New Roman" w:eastAsia="Calibri" w:hAnsi="Times New Roman" w:cs="Times New Roman"/>
          <w:bCs/>
          <w:color w:val="000000"/>
          <w:kern w:val="0"/>
          <w:sz w:val="28"/>
          <w:szCs w:val="28"/>
          <w14:ligatures w14:val="none"/>
        </w:rPr>
        <w:t>Areas of Emphasis and identified barriers addressed:</w:t>
      </w:r>
      <w:r w:rsidRPr="00DB7BD8">
        <w:rPr>
          <w:rFonts w:ascii="Times New Roman" w:eastAsia="Calibri" w:hAnsi="Times New Roman" w:cs="Times New Roman"/>
          <w:b/>
          <w:color w:val="000000"/>
          <w:kern w:val="0"/>
          <w:sz w:val="28"/>
          <w:szCs w:val="28"/>
          <w14:ligatures w14:val="none"/>
        </w:rPr>
        <w:t xml:space="preserve"> </w:t>
      </w:r>
      <w:r w:rsidRPr="00DB7BD8">
        <w:rPr>
          <w:rFonts w:ascii="Times New Roman" w:eastAsia="Calibri" w:hAnsi="Times New Roman" w:cs="Times New Roman"/>
          <w:bCs/>
          <w:color w:val="000000"/>
          <w:kern w:val="0"/>
          <w:sz w:val="28"/>
          <w:szCs w:val="28"/>
          <w14:ligatures w14:val="none"/>
        </w:rPr>
        <w:t>Quality Assurance,</w:t>
      </w:r>
      <w:r w:rsidRPr="00DB7BD8">
        <w:rPr>
          <w:rFonts w:ascii="Times New Roman" w:eastAsia="Calibri" w:hAnsi="Times New Roman" w:cs="Times New Roman"/>
          <w:b/>
          <w:color w:val="000000"/>
          <w:kern w:val="0"/>
          <w:sz w:val="28"/>
          <w:szCs w:val="28"/>
          <w14:ligatures w14:val="none"/>
        </w:rPr>
        <w:t xml:space="preserve"> </w:t>
      </w:r>
      <w:r w:rsidRPr="00DB7BD8">
        <w:rPr>
          <w:rFonts w:ascii="Times New Roman" w:eastAsia="Calibri" w:hAnsi="Times New Roman" w:cs="Times New Roman"/>
          <w:bCs/>
          <w:color w:val="000000"/>
          <w:kern w:val="0"/>
          <w:sz w:val="28"/>
          <w:szCs w:val="28"/>
          <w14:ligatures w14:val="none"/>
        </w:rPr>
        <w:t xml:space="preserve">not knowing what services are available, </w:t>
      </w:r>
      <w:r w:rsidRPr="00DB7BD8">
        <w:rPr>
          <w:rFonts w:ascii="Times New Roman" w:eastAsia="Times New Roman" w:hAnsi="Times New Roman" w:cs="Times New Roman"/>
          <w:bCs/>
          <w:color w:val="000000"/>
          <w:kern w:val="0"/>
          <w:sz w:val="28"/>
          <w:szCs w:val="28"/>
          <w14:ligatures w14:val="none"/>
        </w:rPr>
        <w:t>not enough or can't access services, targeted disparity (racial/ethnic and rural communities).</w:t>
      </w:r>
    </w:p>
    <w:p w14:paraId="00B8685E" w14:textId="77777777" w:rsidR="00DB7BD8" w:rsidRPr="00B55036" w:rsidRDefault="00DB7BD8" w:rsidP="00DB7BD8">
      <w:pPr>
        <w:spacing w:after="0" w:line="360" w:lineRule="auto"/>
        <w:jc w:val="both"/>
        <w:rPr>
          <w:rFonts w:ascii="Times New Roman" w:eastAsia="Calibri" w:hAnsi="Times New Roman" w:cs="Times New Roman"/>
          <w:i/>
          <w:iCs/>
          <w:color w:val="000000" w:themeColor="text1"/>
          <w:kern w:val="0"/>
          <w:sz w:val="28"/>
          <w:szCs w:val="28"/>
          <w14:ligatures w14:val="none"/>
        </w:rPr>
      </w:pPr>
      <w:r w:rsidRPr="00B55036">
        <w:rPr>
          <w:rFonts w:ascii="Times New Roman" w:eastAsia="Calibri" w:hAnsi="Times New Roman" w:cs="Times New Roman"/>
          <w:i/>
          <w:iCs/>
          <w:color w:val="000000" w:themeColor="text1"/>
          <w:kern w:val="0"/>
          <w:sz w:val="28"/>
          <w:szCs w:val="28"/>
          <w14:ligatures w14:val="none"/>
        </w:rPr>
        <w:t>Objectives</w:t>
      </w:r>
    </w:p>
    <w:p w14:paraId="3A41E491" w14:textId="692E11C6" w:rsidR="00DB7BD8" w:rsidRPr="000B2E6C" w:rsidRDefault="00B55036" w:rsidP="000B2E6C">
      <w:pPr>
        <w:spacing w:after="120" w:line="360" w:lineRule="auto"/>
        <w:jc w:val="both"/>
        <w:rPr>
          <w:rFonts w:ascii="Times New Roman" w:eastAsia="Calibri" w:hAnsi="Times New Roman" w:cs="Times New Roman"/>
          <w:color w:val="000000" w:themeColor="text1"/>
          <w:kern w:val="0"/>
          <w:sz w:val="28"/>
          <w:szCs w:val="28"/>
          <w14:ligatures w14:val="none"/>
        </w:rPr>
      </w:pPr>
      <w:r w:rsidRPr="00B55036">
        <w:rPr>
          <w:rFonts w:ascii="Times New Roman" w:eastAsia="Calibri" w:hAnsi="Times New Roman" w:cs="Times New Roman"/>
          <w:color w:val="000000" w:themeColor="text1"/>
          <w:kern w:val="0"/>
          <w:sz w:val="28"/>
          <w:szCs w:val="28"/>
          <w14:ligatures w14:val="none"/>
        </w:rPr>
        <w:t>1.1</w:t>
      </w:r>
      <w:r w:rsidR="00DB7BD8" w:rsidRPr="00B55036">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 xml:space="preserve">- </w:t>
      </w:r>
      <w:r w:rsidR="00DB7BD8" w:rsidRPr="00B55036">
        <w:rPr>
          <w:rFonts w:ascii="Times New Roman" w:eastAsia="Calibri" w:hAnsi="Times New Roman" w:cs="Times New Roman"/>
          <w:color w:val="000000" w:themeColor="text1"/>
          <w:kern w:val="0"/>
          <w:sz w:val="28"/>
          <w:szCs w:val="28"/>
          <w14:ligatures w14:val="none"/>
        </w:rPr>
        <w:t xml:space="preserve">Council members and staff will provide and participate in public education activities that increase Nevadans’ awareness of disability services, policies, and practices. </w:t>
      </w:r>
    </w:p>
    <w:p w14:paraId="0CEA6AEA" w14:textId="77777777" w:rsidR="00DB7BD8" w:rsidRPr="00DB7BD8" w:rsidRDefault="00DB7BD8" w:rsidP="00DB7BD8">
      <w:pPr>
        <w:spacing w:after="0" w:line="360" w:lineRule="auto"/>
        <w:ind w:firstLine="36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Activities:</w:t>
      </w:r>
    </w:p>
    <w:p w14:paraId="18145D7D" w14:textId="77777777" w:rsidR="00DB7BD8" w:rsidRPr="00DB7BD8" w:rsidRDefault="00DB7BD8" w:rsidP="009173B2">
      <w:pPr>
        <w:numPr>
          <w:ilvl w:val="0"/>
          <w:numId w:val="30"/>
        </w:numPr>
        <w:spacing w:after="0" w:line="360" w:lineRule="auto"/>
        <w:ind w:left="1080"/>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The self-advocacy coordinator will create and distribute a statewide quarterly newsletter in English and Spanish via email, direct mailing, and social media that provides resources, information, and support in plain language on advocacy, current policy issues, health, mental health, social services, housing, transportation, employment, education, transition, quality assurance and other subjects relevant to the North, South, and Rural areas of the State. </w:t>
      </w:r>
    </w:p>
    <w:p w14:paraId="60534D04" w14:textId="77777777" w:rsidR="00DB7BD8" w:rsidRPr="00DB7BD8" w:rsidRDefault="00DB7BD8" w:rsidP="009173B2">
      <w:pPr>
        <w:numPr>
          <w:ilvl w:val="0"/>
          <w:numId w:val="30"/>
        </w:numPr>
        <w:spacing w:after="0" w:line="360" w:lineRule="auto"/>
        <w:ind w:left="1080"/>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The self-advocacy coordinator will regularly collect input to gauge impact and inform future newsletters. </w:t>
      </w:r>
    </w:p>
    <w:p w14:paraId="76BE6CAA" w14:textId="77777777" w:rsidR="00DB7BD8" w:rsidRPr="00DB7BD8" w:rsidRDefault="00DB7BD8" w:rsidP="009173B2">
      <w:pPr>
        <w:numPr>
          <w:ilvl w:val="0"/>
          <w:numId w:val="30"/>
        </w:numPr>
        <w:spacing w:after="0" w:line="360" w:lineRule="auto"/>
        <w:ind w:left="1080"/>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lastRenderedPageBreak/>
        <w:t>Council members and staff will participate in at least 5 Public Awareness Events in communities across the State to inform individuals with developmental disabilities, their families, and professionals about resources and/or topics of concern identified through public input for this State Plan.</w:t>
      </w:r>
    </w:p>
    <w:p w14:paraId="025BAA47" w14:textId="77777777" w:rsidR="00DB7BD8" w:rsidRPr="00DB7BD8" w:rsidRDefault="00DB7BD8" w:rsidP="00DB7BD8">
      <w:pPr>
        <w:spacing w:after="0" w:line="360" w:lineRule="auto"/>
        <w:jc w:val="both"/>
        <w:rPr>
          <w:rFonts w:ascii="Times New Roman" w:eastAsia="Calibri" w:hAnsi="Times New Roman" w:cs="Times New Roman"/>
          <w:color w:val="000000"/>
          <w:kern w:val="0"/>
          <w:sz w:val="28"/>
          <w:szCs w:val="28"/>
          <w14:ligatures w14:val="none"/>
        </w:rPr>
      </w:pPr>
    </w:p>
    <w:p w14:paraId="11A0044B" w14:textId="5EE40B5E" w:rsidR="00DB7BD8" w:rsidRPr="00DB7BD8" w:rsidRDefault="00B55036" w:rsidP="00B55036">
      <w:pPr>
        <w:spacing w:after="0" w:line="360" w:lineRule="auto"/>
        <w:rPr>
          <w:rFonts w:ascii="Times New Roman" w:eastAsia="Calibri" w:hAnsi="Times New Roman" w:cs="Times New Roman"/>
          <w:b/>
          <w:bCs/>
          <w:color w:val="000000"/>
          <w:kern w:val="0"/>
          <w:sz w:val="28"/>
          <w:szCs w:val="28"/>
          <w14:ligatures w14:val="none"/>
        </w:rPr>
      </w:pPr>
      <w:r w:rsidRPr="00B55036">
        <w:rPr>
          <w:rFonts w:ascii="Times New Roman" w:eastAsia="Calibri" w:hAnsi="Times New Roman" w:cs="Times New Roman"/>
          <w:color w:val="000000" w:themeColor="text1"/>
          <w:kern w:val="0"/>
          <w:sz w:val="28"/>
          <w:szCs w:val="28"/>
          <w14:ligatures w14:val="none"/>
        </w:rPr>
        <w:t>1.2</w:t>
      </w:r>
      <w:r>
        <w:rPr>
          <w:rFonts w:ascii="Times New Roman" w:eastAsia="Calibri" w:hAnsi="Times New Roman" w:cs="Times New Roman"/>
          <w:b/>
          <w:bCs/>
          <w:color w:val="000000" w:themeColor="text1"/>
          <w:kern w:val="0"/>
          <w:sz w:val="28"/>
          <w:szCs w:val="28"/>
          <w14:ligatures w14:val="none"/>
        </w:rPr>
        <w:t xml:space="preserve"> - </w:t>
      </w:r>
      <w:r w:rsidR="00DB7BD8" w:rsidRPr="00DB7BD8">
        <w:rPr>
          <w:rFonts w:ascii="Times New Roman" w:eastAsia="Calibri" w:hAnsi="Times New Roman" w:cs="Times New Roman"/>
          <w:color w:val="000000"/>
          <w:kern w:val="0"/>
          <w:sz w:val="28"/>
          <w:szCs w:val="28"/>
          <w14:ligatures w14:val="none"/>
        </w:rPr>
        <w:t>Council members and staff will participate in a minimum of 6 (councils/committees</w:t>
      </w:r>
      <w:r>
        <w:rPr>
          <w:rFonts w:ascii="Times New Roman" w:eastAsia="Calibri" w:hAnsi="Times New Roman" w:cs="Times New Roman"/>
          <w:color w:val="000000"/>
          <w:kern w:val="0"/>
          <w:sz w:val="28"/>
          <w:szCs w:val="28"/>
          <w14:ligatures w14:val="none"/>
        </w:rPr>
        <w:t xml:space="preserve"> </w:t>
      </w:r>
      <w:r w:rsidR="00DB7BD8" w:rsidRPr="00DB7BD8">
        <w:rPr>
          <w:rFonts w:ascii="Times New Roman" w:eastAsia="Calibri" w:hAnsi="Times New Roman" w:cs="Times New Roman"/>
          <w:color w:val="000000"/>
          <w:kern w:val="0"/>
          <w:sz w:val="28"/>
          <w:szCs w:val="28"/>
          <w14:ligatures w14:val="none"/>
        </w:rPr>
        <w:t>/coalitions) to promote communication within and between agencies to ensure cohesive information about services and support is available to more individuals and families dealing with I/DD.</w:t>
      </w:r>
    </w:p>
    <w:p w14:paraId="42D161F4" w14:textId="77777777" w:rsidR="00DB7BD8" w:rsidRPr="00DB7BD8" w:rsidRDefault="00DB7BD8" w:rsidP="00DB7BD8">
      <w:pPr>
        <w:spacing w:after="0" w:line="360" w:lineRule="auto"/>
        <w:jc w:val="both"/>
        <w:rPr>
          <w:rFonts w:ascii="Times New Roman" w:eastAsia="Calibri" w:hAnsi="Times New Roman" w:cs="Times New Roman"/>
          <w:color w:val="000000"/>
          <w:kern w:val="0"/>
          <w:sz w:val="28"/>
          <w:szCs w:val="28"/>
          <w14:ligatures w14:val="none"/>
        </w:rPr>
      </w:pPr>
    </w:p>
    <w:p w14:paraId="75A79AAA" w14:textId="77777777" w:rsidR="00DB7BD8" w:rsidRPr="00DB7BD8" w:rsidRDefault="00DB7BD8" w:rsidP="00DB7BD8">
      <w:pPr>
        <w:spacing w:after="0" w:line="360" w:lineRule="auto"/>
        <w:ind w:firstLine="36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Activities:</w:t>
      </w:r>
    </w:p>
    <w:p w14:paraId="39E56179" w14:textId="77777777" w:rsidR="00DB7BD8" w:rsidRPr="00DB7BD8" w:rsidRDefault="00DB7BD8" w:rsidP="009173B2">
      <w:pPr>
        <w:numPr>
          <w:ilvl w:val="0"/>
          <w:numId w:val="31"/>
        </w:numPr>
        <w:spacing w:after="0" w:line="360" w:lineRule="auto"/>
        <w:ind w:left="1080"/>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Council members and staff will participate in statewide committees and councils comprised of multiple agency representatives.</w:t>
      </w:r>
    </w:p>
    <w:p w14:paraId="2FD92039" w14:textId="77777777" w:rsidR="00DB7BD8" w:rsidRPr="00DB7BD8" w:rsidRDefault="00DB7BD8" w:rsidP="009173B2">
      <w:pPr>
        <w:numPr>
          <w:ilvl w:val="0"/>
          <w:numId w:val="31"/>
        </w:numPr>
        <w:spacing w:after="0" w:line="360" w:lineRule="auto"/>
        <w:ind w:left="1080"/>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Council members and staff will regularly report on information gathered to Council members and self-advocates. The self-advocacy coordinator will include this information in the quarterly newsletter. </w:t>
      </w:r>
    </w:p>
    <w:p w14:paraId="37B5E633" w14:textId="77777777" w:rsidR="00DB7BD8" w:rsidRPr="00DB7BD8" w:rsidRDefault="00DB7BD8" w:rsidP="00DB7BD8">
      <w:pPr>
        <w:spacing w:after="0" w:line="360" w:lineRule="auto"/>
        <w:jc w:val="both"/>
        <w:rPr>
          <w:rFonts w:ascii="Times New Roman" w:eastAsia="Calibri" w:hAnsi="Times New Roman" w:cs="Times New Roman"/>
          <w:b/>
          <w:color w:val="000000"/>
          <w:kern w:val="0"/>
          <w:sz w:val="28"/>
          <w:szCs w:val="28"/>
          <w14:ligatures w14:val="none"/>
        </w:rPr>
      </w:pPr>
    </w:p>
    <w:p w14:paraId="584D14E8" w14:textId="29A31816" w:rsidR="00DB7BD8" w:rsidRPr="00DB7BD8" w:rsidRDefault="00B55036" w:rsidP="00DB7BD8">
      <w:pPr>
        <w:spacing w:after="0" w:line="360" w:lineRule="auto"/>
        <w:jc w:val="both"/>
        <w:rPr>
          <w:rFonts w:ascii="Times New Roman" w:eastAsia="Calibri" w:hAnsi="Times New Roman" w:cs="Times New Roman"/>
          <w:bCs/>
          <w:color w:val="000000"/>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1.3</w:t>
      </w:r>
      <w:r>
        <w:rPr>
          <w:rFonts w:ascii="Times New Roman" w:eastAsia="Calibri" w:hAnsi="Times New Roman" w:cs="Times New Roman"/>
          <w:bCs/>
          <w:color w:val="000000" w:themeColor="text1"/>
          <w:kern w:val="0"/>
          <w:sz w:val="28"/>
          <w:szCs w:val="28"/>
          <w14:ligatures w14:val="none"/>
        </w:rPr>
        <w:t xml:space="preserve"> -</w:t>
      </w:r>
      <w:r w:rsidR="00DB7BD8" w:rsidRPr="00B55036">
        <w:rPr>
          <w:rFonts w:ascii="Times New Roman" w:eastAsia="Calibri" w:hAnsi="Times New Roman" w:cs="Times New Roman"/>
          <w:b/>
          <w:color w:val="000000" w:themeColor="text1"/>
          <w:kern w:val="0"/>
          <w:sz w:val="28"/>
          <w:szCs w:val="28"/>
          <w14:ligatures w14:val="none"/>
        </w:rPr>
        <w:t xml:space="preserve"> </w:t>
      </w:r>
      <w:r w:rsidR="00DB7BD8" w:rsidRPr="00B55036">
        <w:rPr>
          <w:rFonts w:ascii="Times New Roman" w:eastAsia="Calibri" w:hAnsi="Times New Roman" w:cs="Times New Roman"/>
          <w:bCs/>
          <w:color w:val="000000" w:themeColor="text1"/>
          <w:kern w:val="0"/>
          <w:sz w:val="28"/>
          <w:szCs w:val="28"/>
          <w14:ligatures w14:val="none"/>
        </w:rPr>
        <w:t xml:space="preserve">Reduce </w:t>
      </w:r>
      <w:r w:rsidR="00DB7BD8" w:rsidRPr="00DB7BD8">
        <w:rPr>
          <w:rFonts w:ascii="Times New Roman" w:eastAsia="Calibri" w:hAnsi="Times New Roman" w:cs="Times New Roman"/>
          <w:bCs/>
          <w:color w:val="000000"/>
          <w:kern w:val="0"/>
          <w:sz w:val="28"/>
          <w:szCs w:val="28"/>
          <w14:ligatures w14:val="none"/>
        </w:rPr>
        <w:t xml:space="preserve">identified barriers to accessing technology and digital information for individuals with </w:t>
      </w:r>
      <w:r w:rsidR="00DB7BD8" w:rsidRPr="00DB7BD8">
        <w:rPr>
          <w:rFonts w:ascii="Times New Roman" w:eastAsia="Calibri" w:hAnsi="Times New Roman" w:cs="Times New Roman"/>
          <w:color w:val="000000"/>
          <w:kern w:val="0"/>
          <w:sz w:val="28"/>
          <w:szCs w:val="28"/>
          <w14:ligatures w14:val="none"/>
        </w:rPr>
        <w:t xml:space="preserve">I/DD </w:t>
      </w:r>
      <w:r w:rsidR="00DB7BD8" w:rsidRPr="00DB7BD8">
        <w:rPr>
          <w:rFonts w:ascii="Times New Roman" w:eastAsia="Times New Roman" w:hAnsi="Times New Roman" w:cs="Times New Roman"/>
          <w:color w:val="000000"/>
          <w:kern w:val="0"/>
          <w:sz w:val="28"/>
          <w:szCs w:val="28"/>
          <w14:ligatures w14:val="none"/>
        </w:rPr>
        <w:t xml:space="preserve">representing racial and/or ethnic disparities, Deaf/Hard of Hearing, Blind/Visually Impaired, and/or those living in rural communities. </w:t>
      </w:r>
    </w:p>
    <w:p w14:paraId="2027F514" w14:textId="77777777" w:rsidR="00DB7BD8" w:rsidRPr="00DB7BD8" w:rsidRDefault="00DB7BD8" w:rsidP="00DB7BD8">
      <w:pPr>
        <w:spacing w:after="0" w:line="360" w:lineRule="auto"/>
        <w:jc w:val="both"/>
        <w:rPr>
          <w:rFonts w:ascii="Times New Roman" w:eastAsia="Calibri" w:hAnsi="Times New Roman" w:cs="Times New Roman"/>
          <w:bCs/>
          <w:color w:val="000000"/>
          <w:kern w:val="0"/>
          <w:sz w:val="28"/>
          <w:szCs w:val="28"/>
          <w14:ligatures w14:val="none"/>
        </w:rPr>
      </w:pPr>
    </w:p>
    <w:p w14:paraId="37F1D037" w14:textId="77777777" w:rsidR="00DB7BD8" w:rsidRPr="00DB7BD8" w:rsidRDefault="00DB7BD8" w:rsidP="00DB7BD8">
      <w:pPr>
        <w:spacing w:after="0" w:line="360" w:lineRule="auto"/>
        <w:ind w:firstLine="36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Activities:</w:t>
      </w:r>
    </w:p>
    <w:p w14:paraId="52CDA08D" w14:textId="77777777" w:rsidR="00DB7BD8" w:rsidRPr="00DB7BD8" w:rsidRDefault="00DB7BD8" w:rsidP="009173B2">
      <w:pPr>
        <w:numPr>
          <w:ilvl w:val="0"/>
          <w:numId w:val="32"/>
        </w:numPr>
        <w:spacing w:after="0" w:line="360" w:lineRule="auto"/>
        <w:ind w:left="1152"/>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Cs/>
          <w:color w:val="000000"/>
          <w:kern w:val="0"/>
          <w:sz w:val="28"/>
          <w:szCs w:val="28"/>
          <w14:ligatures w14:val="none"/>
        </w:rPr>
        <w:t xml:space="preserve">Use </w:t>
      </w:r>
      <w:r w:rsidRPr="00DB7BD8">
        <w:rPr>
          <w:rFonts w:ascii="Times New Roman" w:eastAsia="Calibri" w:hAnsi="Times New Roman" w:cs="Times New Roman"/>
          <w:color w:val="000000"/>
          <w:kern w:val="36"/>
          <w:sz w:val="28"/>
          <w:szCs w:val="28"/>
          <w14:ligatures w14:val="none"/>
        </w:rPr>
        <w:t xml:space="preserve">information gathered from Council efforts and other stakeholder input </w:t>
      </w:r>
      <w:r w:rsidRPr="00DB7BD8">
        <w:rPr>
          <w:rFonts w:ascii="Times New Roman" w:eastAsia="Times New Roman" w:hAnsi="Times New Roman" w:cs="Times New Roman"/>
          <w:color w:val="000000"/>
          <w:kern w:val="0"/>
          <w:sz w:val="28"/>
          <w:szCs w:val="28"/>
          <w14:ligatures w14:val="none"/>
        </w:rPr>
        <w:t>to educate technology service providers and policymakers</w:t>
      </w:r>
      <w:r w:rsidRPr="00DB7BD8">
        <w:rPr>
          <w:rFonts w:ascii="Times New Roman" w:eastAsia="Calibri" w:hAnsi="Times New Roman" w:cs="Times New Roman"/>
          <w:color w:val="000000"/>
          <w:kern w:val="0"/>
          <w:sz w:val="28"/>
          <w:szCs w:val="28"/>
          <w14:ligatures w14:val="none"/>
        </w:rPr>
        <w:t xml:space="preserve"> </w:t>
      </w:r>
      <w:r w:rsidRPr="00DB7BD8">
        <w:rPr>
          <w:rFonts w:ascii="Times New Roman" w:eastAsia="Times New Roman" w:hAnsi="Times New Roman" w:cs="Times New Roman"/>
          <w:color w:val="000000"/>
          <w:kern w:val="0"/>
          <w:sz w:val="28"/>
          <w:szCs w:val="28"/>
          <w14:ligatures w14:val="none"/>
        </w:rPr>
        <w:t xml:space="preserve">on the barriers faced by people with </w:t>
      </w:r>
      <w:r w:rsidRPr="00DB7BD8">
        <w:rPr>
          <w:rFonts w:ascii="Times New Roman" w:eastAsia="Calibri" w:hAnsi="Times New Roman" w:cs="Times New Roman"/>
          <w:color w:val="000000"/>
          <w:kern w:val="0"/>
          <w:sz w:val="28"/>
          <w:szCs w:val="28"/>
          <w14:ligatures w14:val="none"/>
        </w:rPr>
        <w:t xml:space="preserve">I/DD </w:t>
      </w:r>
      <w:r w:rsidRPr="00DB7BD8">
        <w:rPr>
          <w:rFonts w:ascii="Times New Roman" w:eastAsia="Times New Roman" w:hAnsi="Times New Roman" w:cs="Times New Roman"/>
          <w:color w:val="000000"/>
          <w:kern w:val="0"/>
          <w:sz w:val="28"/>
          <w:szCs w:val="28"/>
          <w14:ligatures w14:val="none"/>
        </w:rPr>
        <w:t>and provide recommendations on best practices for systems change.</w:t>
      </w:r>
    </w:p>
    <w:p w14:paraId="35952182" w14:textId="77777777" w:rsidR="00DB7BD8" w:rsidRPr="00DB7BD8" w:rsidRDefault="00DB7BD8" w:rsidP="009173B2">
      <w:pPr>
        <w:numPr>
          <w:ilvl w:val="0"/>
          <w:numId w:val="32"/>
        </w:numPr>
        <w:spacing w:after="0" w:line="360" w:lineRule="auto"/>
        <w:ind w:left="1152"/>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Work with digital service providers and policymakers to implement best practice recommendations.</w:t>
      </w:r>
    </w:p>
    <w:p w14:paraId="35333B5D" w14:textId="77777777" w:rsidR="00DB7BD8" w:rsidRPr="00DB7BD8" w:rsidRDefault="00DB7BD8" w:rsidP="009173B2">
      <w:pPr>
        <w:numPr>
          <w:ilvl w:val="0"/>
          <w:numId w:val="32"/>
        </w:numPr>
        <w:spacing w:after="0" w:line="360" w:lineRule="auto"/>
        <w:ind w:left="1152"/>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lastRenderedPageBreak/>
        <w:t>Provide</w:t>
      </w:r>
      <w:r w:rsidRPr="00DB7BD8">
        <w:rPr>
          <w:rFonts w:ascii="Times New Roman" w:eastAsia="Times New Roman" w:hAnsi="Times New Roman" w:cs="Times New Roman"/>
          <w:color w:val="000000"/>
          <w:kern w:val="0"/>
          <w:sz w:val="28"/>
          <w:szCs w:val="28"/>
          <w14:ligatures w14:val="none"/>
        </w:rPr>
        <w:t xml:space="preserve"> ongoing, coordinated outreach to Hispanic, Blind/Visually Impaired, Deaf/Hard of Hearing, and Rural communities statewide on resources and support for accessing digital information needed to make informed decisions, and track outcomes to inform future needs. </w:t>
      </w:r>
    </w:p>
    <w:p w14:paraId="09792F09"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p>
    <w:p w14:paraId="090E345B" w14:textId="0ED2473B" w:rsidR="00DB7BD8" w:rsidRPr="00DB7BD8" w:rsidRDefault="00DB7BD8" w:rsidP="00DB7BD8">
      <w:pPr>
        <w:autoSpaceDE w:val="0"/>
        <w:autoSpaceDN w:val="0"/>
        <w:adjustRightInd w:val="0"/>
        <w:spacing w:after="0" w:line="360" w:lineRule="auto"/>
        <w:jc w:val="both"/>
        <w:rPr>
          <w:rFonts w:ascii="Times New Roman" w:eastAsia="Calibri" w:hAnsi="Times New Roman" w:cs="Times New Roman"/>
          <w:color w:val="000000"/>
          <w:kern w:val="0"/>
          <w:sz w:val="28"/>
          <w:szCs w:val="28"/>
          <w14:ligatures w14:val="none"/>
        </w:rPr>
      </w:pPr>
      <w:r w:rsidRPr="00B55036">
        <w:rPr>
          <w:rFonts w:ascii="Times New Roman" w:eastAsia="Calibri" w:hAnsi="Times New Roman" w:cs="Times New Roman"/>
          <w:color w:val="000000" w:themeColor="text1"/>
          <w:kern w:val="0"/>
          <w:sz w:val="28"/>
          <w:szCs w:val="28"/>
          <w14:ligatures w14:val="none"/>
        </w:rPr>
        <w:t xml:space="preserve">1.4 </w:t>
      </w:r>
      <w:r w:rsidR="00B55036">
        <w:rPr>
          <w:rFonts w:ascii="Times New Roman" w:eastAsia="Calibri" w:hAnsi="Times New Roman" w:cs="Times New Roman"/>
          <w:color w:val="000000" w:themeColor="text1"/>
          <w:kern w:val="0"/>
          <w:sz w:val="28"/>
          <w:szCs w:val="28"/>
          <w14:ligatures w14:val="none"/>
        </w:rPr>
        <w:t xml:space="preserve">- </w:t>
      </w:r>
      <w:r w:rsidRPr="00DB7BD8">
        <w:rPr>
          <w:rFonts w:ascii="Times New Roman" w:eastAsia="Calibri" w:hAnsi="Times New Roman" w:cs="Times New Roman"/>
          <w:color w:val="000000"/>
          <w:kern w:val="0"/>
          <w:sz w:val="28"/>
          <w:szCs w:val="28"/>
          <w14:ligatures w14:val="none"/>
        </w:rPr>
        <w:t xml:space="preserve">Council members and staff will address emerging needs of individuals with I/DD through state, regional, or local level systemic change. </w:t>
      </w:r>
    </w:p>
    <w:p w14:paraId="00FB3080" w14:textId="77777777" w:rsidR="00DB7BD8" w:rsidRPr="00DB7BD8" w:rsidRDefault="00DB7BD8" w:rsidP="00DB7BD8">
      <w:pPr>
        <w:autoSpaceDE w:val="0"/>
        <w:autoSpaceDN w:val="0"/>
        <w:adjustRightInd w:val="0"/>
        <w:spacing w:after="0" w:line="360" w:lineRule="auto"/>
        <w:ind w:left="360" w:hanging="360"/>
        <w:contextualSpacing/>
        <w:jc w:val="both"/>
        <w:rPr>
          <w:rFonts w:ascii="Times New Roman" w:eastAsia="Calibri" w:hAnsi="Times New Roman" w:cs="Times New Roman"/>
          <w:color w:val="000000"/>
          <w:kern w:val="0"/>
          <w:sz w:val="28"/>
          <w:szCs w:val="28"/>
          <w14:ligatures w14:val="none"/>
        </w:rPr>
      </w:pPr>
    </w:p>
    <w:p w14:paraId="3F803CC5" w14:textId="77777777" w:rsidR="00DB7BD8" w:rsidRPr="00DB7BD8" w:rsidRDefault="00DB7BD8" w:rsidP="00DB7BD8">
      <w:pPr>
        <w:spacing w:after="0" w:line="360" w:lineRule="auto"/>
        <w:ind w:firstLine="36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Activities: </w:t>
      </w:r>
    </w:p>
    <w:p w14:paraId="35A83A18" w14:textId="77777777" w:rsidR="00DB7BD8" w:rsidRPr="00DB7BD8" w:rsidRDefault="00DB7BD8" w:rsidP="009173B2">
      <w:pPr>
        <w:numPr>
          <w:ilvl w:val="0"/>
          <w:numId w:val="33"/>
        </w:numPr>
        <w:spacing w:after="0" w:line="360" w:lineRule="auto"/>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Use information gathered from Council efforts and other </w:t>
      </w:r>
      <w:proofErr w:type="gramStart"/>
      <w:r w:rsidRPr="00DB7BD8">
        <w:rPr>
          <w:rFonts w:ascii="Times New Roman" w:eastAsia="Calibri" w:hAnsi="Times New Roman" w:cs="Times New Roman"/>
          <w:color w:val="000000"/>
          <w:kern w:val="0"/>
          <w:sz w:val="28"/>
          <w:szCs w:val="28"/>
          <w14:ligatures w14:val="none"/>
        </w:rPr>
        <w:t>stakeholder input</w:t>
      </w:r>
      <w:proofErr w:type="gramEnd"/>
      <w:r w:rsidRPr="00DB7BD8">
        <w:rPr>
          <w:rFonts w:ascii="Times New Roman" w:eastAsia="Calibri" w:hAnsi="Times New Roman" w:cs="Times New Roman"/>
          <w:color w:val="000000"/>
          <w:kern w:val="0"/>
          <w:sz w:val="28"/>
          <w:szCs w:val="28"/>
          <w14:ligatures w14:val="none"/>
        </w:rPr>
        <w:t xml:space="preserve"> to develop and implement advocacy and communication efforts in conjunction with individuals with I/DD, family members, and other key stakeholders to address needed changes to statutes, rules, policies, procedures, practices, and/or funding/staffing issues that improve outcomes for individuals with I/DD. </w:t>
      </w:r>
    </w:p>
    <w:p w14:paraId="11C97893" w14:textId="77777777" w:rsidR="00DB7BD8" w:rsidRPr="00DB7BD8" w:rsidRDefault="00DB7BD8" w:rsidP="009173B2">
      <w:pPr>
        <w:numPr>
          <w:ilvl w:val="0"/>
          <w:numId w:val="33"/>
        </w:numPr>
        <w:spacing w:after="0" w:line="360" w:lineRule="auto"/>
        <w:contextualSpacing/>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Work with key stakeholders and policymakers to implement best practice recommendations. </w:t>
      </w:r>
    </w:p>
    <w:p w14:paraId="7923484F" w14:textId="77777777" w:rsidR="00DB7BD8" w:rsidRPr="00DB7BD8" w:rsidRDefault="00DB7BD8" w:rsidP="009173B2">
      <w:pPr>
        <w:numPr>
          <w:ilvl w:val="0"/>
          <w:numId w:val="33"/>
        </w:numPr>
        <w:spacing w:after="0" w:line="360" w:lineRule="auto"/>
        <w:contextualSpacing/>
        <w:jc w:val="both"/>
        <w:rPr>
          <w:rFonts w:ascii="Times New Roman" w:eastAsia="Times New Roman"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Provide ongoing, coordinated outreach to Access and Functional Needs communities statewide on resources and support for emerging needs and track outcomes to inform future needs. </w:t>
      </w:r>
    </w:p>
    <w:p w14:paraId="599A05A5" w14:textId="77777777" w:rsidR="00DB7BD8" w:rsidRPr="00DB7BD8" w:rsidRDefault="00DB7BD8" w:rsidP="00DB7BD8">
      <w:pPr>
        <w:spacing w:after="0" w:line="360" w:lineRule="auto"/>
        <w:rPr>
          <w:rFonts w:ascii="Times New Roman" w:eastAsia="Calibri" w:hAnsi="Times New Roman" w:cs="Times New Roman"/>
          <w:kern w:val="0"/>
          <w:sz w:val="26"/>
          <w:szCs w:val="26"/>
          <w14:ligatures w14:val="none"/>
        </w:rPr>
      </w:pPr>
    </w:p>
    <w:p w14:paraId="04D76A08" w14:textId="1A299F31"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color w:val="000000"/>
          <w:kern w:val="0"/>
          <w:sz w:val="32"/>
          <w:szCs w:val="32"/>
          <w14:ligatures w14:val="none"/>
        </w:rPr>
      </w:pPr>
      <w:bookmarkStart w:id="509" w:name="_Toc152937389"/>
      <w:bookmarkStart w:id="510" w:name="_Toc159613920"/>
      <w:bookmarkStart w:id="511" w:name="_Toc226552761"/>
      <w:bookmarkStart w:id="512" w:name="_Toc94703877"/>
      <w:r w:rsidRPr="00DB7BD8">
        <w:rPr>
          <w:rFonts w:ascii="Times New Roman" w:eastAsia="DengXian Light" w:hAnsi="Times New Roman" w:cs="Times New Roman"/>
          <w:b/>
          <w:bCs/>
          <w:color w:val="000000"/>
          <w:kern w:val="0"/>
          <w:sz w:val="32"/>
          <w:szCs w:val="32"/>
          <w14:ligatures w14:val="none"/>
        </w:rPr>
        <w:t>GOAL 2</w:t>
      </w:r>
      <w:bookmarkEnd w:id="509"/>
      <w:bookmarkEnd w:id="510"/>
      <w:bookmarkEnd w:id="511"/>
    </w:p>
    <w:p w14:paraId="570B5546" w14:textId="77777777" w:rsidR="00DB7BD8" w:rsidRPr="00DB7BD8" w:rsidRDefault="00DB7BD8" w:rsidP="00DB7BD8">
      <w:pPr>
        <w:spacing w:after="0" w:line="360" w:lineRule="auto"/>
        <w:jc w:val="center"/>
        <w:rPr>
          <w:rFonts w:ascii="Times New Roman" w:eastAsia="Times New Roman" w:hAnsi="Times New Roman" w:cs="Times New Roman"/>
          <w:color w:val="000000"/>
          <w:kern w:val="0"/>
          <w:sz w:val="28"/>
          <w:szCs w:val="32"/>
          <w14:ligatures w14:val="none"/>
        </w:rPr>
      </w:pPr>
      <w:r w:rsidRPr="00DB7BD8">
        <w:rPr>
          <w:rFonts w:ascii="Times New Roman" w:eastAsia="Times New Roman" w:hAnsi="Times New Roman" w:cs="Times New Roman"/>
          <w:color w:val="000000"/>
          <w:kern w:val="0"/>
          <w:sz w:val="28"/>
          <w:szCs w:val="32"/>
          <w14:ligatures w14:val="none"/>
        </w:rPr>
        <w:t>“Individuals with I/DD will have the information, education, and training necessary to participate in local and state advocacy and policy-making activities.</w:t>
      </w:r>
      <w:bookmarkEnd w:id="512"/>
      <w:r w:rsidRPr="00DB7BD8">
        <w:rPr>
          <w:rFonts w:ascii="Times New Roman" w:eastAsia="Times New Roman" w:hAnsi="Times New Roman" w:cs="Times New Roman"/>
          <w:color w:val="000000"/>
          <w:kern w:val="0"/>
          <w:sz w:val="28"/>
          <w:szCs w:val="32"/>
          <w14:ligatures w14:val="none"/>
        </w:rPr>
        <w:t>”</w:t>
      </w:r>
    </w:p>
    <w:p w14:paraId="68D34A40" w14:textId="77777777" w:rsidR="00DB7BD8" w:rsidRPr="00DB7BD8" w:rsidRDefault="00DB7BD8" w:rsidP="00DB7BD8">
      <w:pPr>
        <w:spacing w:after="0" w:line="360" w:lineRule="auto"/>
        <w:jc w:val="center"/>
        <w:rPr>
          <w:rFonts w:ascii="Calibri" w:eastAsia="Times New Roman" w:hAnsi="Calibri" w:cs="Times New Roman"/>
          <w:i/>
          <w:iCs/>
          <w:kern w:val="0"/>
          <w:sz w:val="28"/>
          <w:szCs w:val="32"/>
          <w14:ligatures w14:val="none"/>
        </w:rPr>
      </w:pPr>
    </w:p>
    <w:p w14:paraId="0CD461B4" w14:textId="77777777" w:rsidR="00DB7BD8" w:rsidRPr="00DB7BD8" w:rsidRDefault="00DB7BD8" w:rsidP="00DB7BD8">
      <w:pPr>
        <w:spacing w:after="0" w:line="360" w:lineRule="auto"/>
        <w:jc w:val="both"/>
        <w:rPr>
          <w:rFonts w:ascii="Times New Roman" w:eastAsia="Calibri" w:hAnsi="Times New Roman" w:cs="Times New Roman"/>
          <w:bCs/>
          <w:kern w:val="0"/>
          <w:sz w:val="28"/>
          <w:szCs w:val="28"/>
          <w14:ligatures w14:val="none"/>
        </w:rPr>
      </w:pPr>
      <w:r w:rsidRPr="00DB7BD8">
        <w:rPr>
          <w:rFonts w:ascii="Times New Roman" w:eastAsia="Calibri" w:hAnsi="Times New Roman" w:cs="Times New Roman"/>
          <w:bCs/>
          <w:kern w:val="0"/>
          <w:sz w:val="28"/>
          <w:szCs w:val="28"/>
          <w14:ligatures w14:val="none"/>
        </w:rPr>
        <w:t>Areas of Emphasis and identified barriers addressed: Quality Assurance, Education (school-age through college), DD Act Mandates for Advocacy, DD Network Collaboration, Youth and Leadership.</w:t>
      </w:r>
    </w:p>
    <w:p w14:paraId="4AB4F1CF" w14:textId="77777777" w:rsidR="00DB7BD8" w:rsidRPr="00DB7BD8" w:rsidRDefault="00DB7BD8" w:rsidP="00DB7BD8">
      <w:pPr>
        <w:spacing w:after="0" w:line="360" w:lineRule="auto"/>
        <w:jc w:val="both"/>
        <w:rPr>
          <w:rFonts w:ascii="Times New Roman" w:eastAsia="Calibri" w:hAnsi="Times New Roman" w:cs="Times New Roman"/>
          <w:kern w:val="0"/>
          <w:sz w:val="28"/>
          <w:szCs w:val="28"/>
          <w14:ligatures w14:val="none"/>
        </w:rPr>
      </w:pPr>
    </w:p>
    <w:p w14:paraId="1AAD6D9D" w14:textId="77777777" w:rsidR="00DB7BD8" w:rsidRDefault="00DB7BD8" w:rsidP="00DB7BD8">
      <w:pPr>
        <w:spacing w:after="0" w:line="240" w:lineRule="auto"/>
        <w:rPr>
          <w:rFonts w:ascii="Times New Roman" w:eastAsia="Calibri" w:hAnsi="Times New Roman" w:cs="Times New Roman"/>
          <w:i/>
          <w:iCs/>
          <w:kern w:val="0"/>
          <w:sz w:val="28"/>
          <w:szCs w:val="28"/>
          <w14:ligatures w14:val="none"/>
        </w:rPr>
      </w:pPr>
      <w:r w:rsidRPr="00DB7BD8">
        <w:rPr>
          <w:rFonts w:ascii="Times New Roman" w:eastAsia="Calibri" w:hAnsi="Times New Roman" w:cs="Times New Roman"/>
          <w:i/>
          <w:iCs/>
          <w:kern w:val="0"/>
          <w:sz w:val="28"/>
          <w:szCs w:val="28"/>
          <w14:ligatures w14:val="none"/>
        </w:rPr>
        <w:lastRenderedPageBreak/>
        <w:t>Objectives</w:t>
      </w:r>
    </w:p>
    <w:p w14:paraId="079851F5" w14:textId="77777777" w:rsidR="00B55036" w:rsidRPr="00B55036" w:rsidRDefault="00B55036" w:rsidP="00DB7BD8">
      <w:pPr>
        <w:spacing w:after="0" w:line="240" w:lineRule="auto"/>
        <w:rPr>
          <w:rFonts w:ascii="Times New Roman" w:eastAsia="Calibri" w:hAnsi="Times New Roman" w:cs="Times New Roman"/>
          <w:vanish/>
          <w:color w:val="000000" w:themeColor="text1"/>
          <w:kern w:val="0"/>
          <w:sz w:val="28"/>
          <w:szCs w:val="28"/>
          <w14:ligatures w14:val="none"/>
        </w:rPr>
      </w:pPr>
    </w:p>
    <w:p w14:paraId="0A52EA98" w14:textId="2AEE5E76" w:rsidR="00DB7BD8" w:rsidRPr="00DB7BD8" w:rsidRDefault="00DB7BD8" w:rsidP="00DB7BD8">
      <w:pPr>
        <w:spacing w:after="0" w:line="360" w:lineRule="auto"/>
        <w:jc w:val="both"/>
        <w:rPr>
          <w:rFonts w:ascii="Times New Roman" w:eastAsia="Calibri" w:hAnsi="Times New Roman" w:cs="Times New Roman"/>
          <w:kern w:val="0"/>
          <w:sz w:val="28"/>
          <w:szCs w:val="28"/>
          <w14:ligatures w14:val="none"/>
        </w:rPr>
      </w:pPr>
      <w:r w:rsidRPr="00B55036">
        <w:rPr>
          <w:rFonts w:ascii="Times New Roman" w:eastAsia="Calibri" w:hAnsi="Times New Roman" w:cs="Times New Roman"/>
          <w:color w:val="000000" w:themeColor="text1"/>
          <w:kern w:val="0"/>
          <w:sz w:val="28"/>
          <w:szCs w:val="28"/>
          <w14:ligatures w14:val="none"/>
        </w:rPr>
        <w:t xml:space="preserve">2.1 </w:t>
      </w:r>
      <w:r w:rsidR="00B55036">
        <w:rPr>
          <w:rFonts w:ascii="Times New Roman" w:eastAsia="Calibri" w:hAnsi="Times New Roman" w:cs="Times New Roman"/>
          <w:color w:val="000000" w:themeColor="text1"/>
          <w:kern w:val="0"/>
          <w:sz w:val="28"/>
          <w:szCs w:val="28"/>
          <w14:ligatures w14:val="none"/>
        </w:rPr>
        <w:t>-</w:t>
      </w:r>
      <w:r w:rsidRPr="00B55036">
        <w:rPr>
          <w:rFonts w:ascii="Times New Roman" w:eastAsia="Calibri" w:hAnsi="Times New Roman" w:cs="Times New Roman"/>
          <w:b/>
          <w:bCs/>
          <w:color w:val="000000" w:themeColor="text1"/>
          <w:kern w:val="0"/>
          <w:sz w:val="28"/>
          <w:szCs w:val="28"/>
          <w14:ligatures w14:val="none"/>
        </w:rPr>
        <w:t xml:space="preserve"> </w:t>
      </w:r>
      <w:r w:rsidRPr="00DB7BD8">
        <w:rPr>
          <w:rFonts w:ascii="Times New Roman" w:eastAsia="Calibri" w:hAnsi="Times New Roman" w:cs="Times New Roman"/>
          <w:kern w:val="0"/>
          <w:sz w:val="28"/>
          <w:szCs w:val="28"/>
          <w14:ligatures w14:val="none"/>
        </w:rPr>
        <w:t xml:space="preserve">Council members and staff will establish or strengthen a minimum of one State self-advocacy organization led by individuals with </w:t>
      </w:r>
      <w:r w:rsidRPr="00DB7BD8">
        <w:rPr>
          <w:rFonts w:ascii="Times New Roman" w:eastAsia="Times New Roman" w:hAnsi="Times New Roman" w:cs="Times New Roman"/>
          <w:kern w:val="0"/>
          <w:sz w:val="28"/>
          <w:szCs w:val="28"/>
          <w14:ligatures w14:val="none"/>
        </w:rPr>
        <w:t>I/DD in Nevada</w:t>
      </w:r>
      <w:r w:rsidRPr="00DB7BD8">
        <w:rPr>
          <w:rFonts w:ascii="Times New Roman" w:eastAsia="Calibri" w:hAnsi="Times New Roman" w:cs="Times New Roman"/>
          <w:kern w:val="0"/>
          <w:sz w:val="28"/>
          <w:szCs w:val="28"/>
          <w14:ligatures w14:val="none"/>
        </w:rPr>
        <w:t xml:space="preserve"> (DD Act Mandate).</w:t>
      </w:r>
    </w:p>
    <w:p w14:paraId="29FE726E" w14:textId="77777777" w:rsidR="00DB7BD8" w:rsidRPr="00DB7BD8" w:rsidRDefault="00DB7BD8" w:rsidP="00DB7BD8">
      <w:pPr>
        <w:spacing w:after="0" w:line="360" w:lineRule="auto"/>
        <w:jc w:val="both"/>
        <w:rPr>
          <w:rFonts w:ascii="Times New Roman" w:eastAsia="Calibri" w:hAnsi="Times New Roman" w:cs="Times New Roman"/>
          <w:kern w:val="0"/>
          <w:sz w:val="28"/>
          <w:szCs w:val="28"/>
          <w14:ligatures w14:val="none"/>
        </w:rPr>
      </w:pPr>
    </w:p>
    <w:p w14:paraId="2178BC0E" w14:textId="77777777" w:rsidR="00DB7BD8" w:rsidRPr="00DB7BD8" w:rsidRDefault="00DB7BD8" w:rsidP="00DB7BD8">
      <w:pPr>
        <w:spacing w:after="0" w:line="360" w:lineRule="auto"/>
        <w:ind w:left="360"/>
        <w:contextualSpacing/>
        <w:jc w:val="both"/>
        <w:rPr>
          <w:rFonts w:ascii="Times New Roman" w:eastAsia="Calibri" w:hAnsi="Times New Roman" w:cs="Times New Roman"/>
          <w:b/>
          <w:bCs/>
          <w:kern w:val="0"/>
          <w:sz w:val="28"/>
          <w:szCs w:val="28"/>
          <w14:ligatures w14:val="none"/>
        </w:rPr>
      </w:pPr>
      <w:r w:rsidRPr="00DB7BD8">
        <w:rPr>
          <w:rFonts w:ascii="Times New Roman" w:eastAsia="Calibri" w:hAnsi="Times New Roman" w:cs="Times New Roman"/>
          <w:kern w:val="0"/>
          <w:sz w:val="28"/>
          <w:szCs w:val="28"/>
          <w14:ligatures w14:val="none"/>
        </w:rPr>
        <w:t xml:space="preserve">Activities: </w:t>
      </w:r>
    </w:p>
    <w:p w14:paraId="2FD3339D" w14:textId="77777777" w:rsidR="00DB7BD8" w:rsidRPr="00DB7BD8" w:rsidRDefault="00DB7BD8" w:rsidP="009173B2">
      <w:pPr>
        <w:numPr>
          <w:ilvl w:val="0"/>
          <w:numId w:val="34"/>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Support individuals with </w:t>
      </w:r>
      <w:r w:rsidRPr="00DB7BD8">
        <w:rPr>
          <w:rFonts w:ascii="Times New Roman" w:eastAsia="Times New Roman" w:hAnsi="Times New Roman" w:cs="Times New Roman"/>
          <w:kern w:val="0"/>
          <w:sz w:val="28"/>
          <w:szCs w:val="28"/>
          <w14:ligatures w14:val="none"/>
        </w:rPr>
        <w:t>I/DD</w:t>
      </w:r>
      <w:r w:rsidRPr="00DB7BD8">
        <w:rPr>
          <w:rFonts w:ascii="Times New Roman" w:eastAsia="Calibri" w:hAnsi="Times New Roman" w:cs="Times New Roman"/>
          <w:kern w:val="0"/>
          <w:sz w:val="28"/>
          <w:szCs w:val="28"/>
          <w14:ligatures w14:val="none"/>
        </w:rPr>
        <w:t xml:space="preserve"> to participate in Legislative sessions by providing information on current policy initiatives and meeting with their legislators to educate them on issues important to them. </w:t>
      </w:r>
    </w:p>
    <w:p w14:paraId="546FCF4C" w14:textId="77777777" w:rsidR="00DB7BD8" w:rsidRPr="00DB7BD8" w:rsidRDefault="00DB7BD8" w:rsidP="009173B2">
      <w:pPr>
        <w:numPr>
          <w:ilvl w:val="0"/>
          <w:numId w:val="34"/>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Provide annual funding opportunities for individuals with I/DD to attend disability-related conferences and summits to increase their knowledge and share that knowledge with other Nevadans with developmental disabilities. </w:t>
      </w:r>
    </w:p>
    <w:p w14:paraId="60707877" w14:textId="77777777" w:rsidR="00DB7BD8" w:rsidRPr="00DB7BD8" w:rsidRDefault="00DB7BD8" w:rsidP="009173B2">
      <w:pPr>
        <w:numPr>
          <w:ilvl w:val="0"/>
          <w:numId w:val="34"/>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The self-advocacy coordinator will collaborate with DD Network Partners and other DD stakeholders to facilitate a DD Network Statewide Self-Advocacy Summit every other year, led by individuals with I/DD for individuals with I/DD, to identify common barriers, and enhance advocacy skills, knowledge and connections to create a stronger unified voice within the </w:t>
      </w:r>
      <w:r w:rsidRPr="00DB7BD8">
        <w:rPr>
          <w:rFonts w:ascii="Times New Roman" w:eastAsia="Times New Roman" w:hAnsi="Times New Roman" w:cs="Times New Roman"/>
          <w:kern w:val="0"/>
          <w:sz w:val="28"/>
          <w:szCs w:val="28"/>
          <w14:ligatures w14:val="none"/>
        </w:rPr>
        <w:t>I/DD</w:t>
      </w:r>
      <w:r w:rsidRPr="00DB7BD8">
        <w:rPr>
          <w:rFonts w:ascii="Times New Roman" w:eastAsia="Calibri" w:hAnsi="Times New Roman" w:cs="Times New Roman"/>
          <w:kern w:val="0"/>
          <w:sz w:val="28"/>
          <w:szCs w:val="28"/>
          <w14:ligatures w14:val="none"/>
        </w:rPr>
        <w:t xml:space="preserve"> community. </w:t>
      </w:r>
    </w:p>
    <w:p w14:paraId="55CA4F9C" w14:textId="77777777" w:rsidR="00DB7BD8" w:rsidRPr="00DB7BD8" w:rsidRDefault="00DB7BD8" w:rsidP="00DB7BD8">
      <w:pPr>
        <w:spacing w:after="0" w:line="360" w:lineRule="auto"/>
        <w:ind w:left="1080"/>
        <w:contextualSpacing/>
        <w:jc w:val="both"/>
        <w:rPr>
          <w:rFonts w:ascii="Times New Roman" w:eastAsia="Calibri" w:hAnsi="Times New Roman" w:cs="Times New Roman"/>
          <w:kern w:val="0"/>
          <w:sz w:val="28"/>
          <w:szCs w:val="28"/>
          <w14:ligatures w14:val="none"/>
        </w:rPr>
      </w:pPr>
    </w:p>
    <w:p w14:paraId="4D5D0078" w14:textId="795B5A0A" w:rsidR="00DB7BD8" w:rsidRPr="00DB7BD8" w:rsidRDefault="00DB7BD8" w:rsidP="00DB7BD8">
      <w:pPr>
        <w:spacing w:after="0" w:line="360" w:lineRule="auto"/>
        <w:jc w:val="both"/>
        <w:rPr>
          <w:rFonts w:ascii="Times New Roman" w:eastAsia="Calibri" w:hAnsi="Times New Roman" w:cs="Times New Roman"/>
          <w:kern w:val="0"/>
          <w:sz w:val="28"/>
          <w:szCs w:val="28"/>
          <w14:ligatures w14:val="none"/>
        </w:rPr>
      </w:pPr>
      <w:r w:rsidRPr="00B55036">
        <w:rPr>
          <w:rFonts w:ascii="Times New Roman" w:eastAsia="Calibri" w:hAnsi="Times New Roman" w:cs="Times New Roman"/>
          <w:color w:val="000000" w:themeColor="text1"/>
          <w:kern w:val="0"/>
          <w:sz w:val="28"/>
          <w:szCs w:val="28"/>
          <w14:ligatures w14:val="none"/>
        </w:rPr>
        <w:t xml:space="preserve">2.2 </w:t>
      </w:r>
      <w:r w:rsidR="00B55036">
        <w:rPr>
          <w:rFonts w:ascii="Times New Roman" w:eastAsia="Calibri" w:hAnsi="Times New Roman" w:cs="Times New Roman"/>
          <w:color w:val="000000" w:themeColor="text1"/>
          <w:kern w:val="0"/>
          <w:sz w:val="28"/>
          <w:szCs w:val="28"/>
          <w14:ligatures w14:val="none"/>
        </w:rPr>
        <w:t xml:space="preserve">- </w:t>
      </w:r>
      <w:r w:rsidRPr="00DB7BD8">
        <w:rPr>
          <w:rFonts w:ascii="Times New Roman" w:eastAsia="Calibri" w:hAnsi="Times New Roman" w:cs="Times New Roman"/>
          <w:kern w:val="0"/>
          <w:sz w:val="28"/>
          <w:szCs w:val="28"/>
          <w14:ligatures w14:val="none"/>
        </w:rPr>
        <w:t>Council members and staff will annually support individuals with I/DD who are considered leaders, to provide leadership training to 15 individuals with I/DD who may become leaders (DD Act Mandate).</w:t>
      </w:r>
    </w:p>
    <w:p w14:paraId="03E7CB8C" w14:textId="77777777" w:rsidR="00DB7BD8" w:rsidRPr="00DB7BD8" w:rsidRDefault="00DB7BD8" w:rsidP="00DB7BD8">
      <w:pPr>
        <w:spacing w:after="0" w:line="360" w:lineRule="auto"/>
        <w:ind w:left="360"/>
        <w:contextualSpacing/>
        <w:jc w:val="both"/>
        <w:rPr>
          <w:rFonts w:ascii="Times New Roman" w:eastAsia="Calibri" w:hAnsi="Times New Roman" w:cs="Times New Roman"/>
          <w:kern w:val="0"/>
          <w:sz w:val="28"/>
          <w:szCs w:val="28"/>
          <w14:ligatures w14:val="none"/>
        </w:rPr>
      </w:pPr>
    </w:p>
    <w:p w14:paraId="6E786611" w14:textId="77777777" w:rsidR="00DB7BD8" w:rsidRPr="00DB7BD8" w:rsidRDefault="00DB7BD8" w:rsidP="00DB7BD8">
      <w:pPr>
        <w:spacing w:after="0" w:line="360" w:lineRule="auto"/>
        <w:ind w:left="360"/>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Activities:</w:t>
      </w:r>
    </w:p>
    <w:p w14:paraId="1BF07A76" w14:textId="77777777" w:rsidR="00DB7BD8" w:rsidRPr="00DB7BD8" w:rsidRDefault="00DB7BD8" w:rsidP="009173B2">
      <w:pPr>
        <w:numPr>
          <w:ilvl w:val="0"/>
          <w:numId w:val="35"/>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The self-advocacy coordinator will annually implement curriculums such as the NGCDD Youth Empowering Students (Y.E.S.) peer-to-peer education model in a total of 3 schools throughout the state (North, South, and Rural) to provide students and teachers with information on self-determination, advocacy, post-secondary education, employment, and other transition options upon graduation. </w:t>
      </w:r>
    </w:p>
    <w:p w14:paraId="7396C413" w14:textId="77777777" w:rsidR="00DB7BD8" w:rsidRPr="00DB7BD8" w:rsidRDefault="00DB7BD8" w:rsidP="009173B2">
      <w:pPr>
        <w:numPr>
          <w:ilvl w:val="0"/>
          <w:numId w:val="35"/>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lastRenderedPageBreak/>
        <w:t xml:space="preserve">Council members will participate in the implementation of curriculums as appropriate. </w:t>
      </w:r>
    </w:p>
    <w:p w14:paraId="79ED0A7B" w14:textId="77777777" w:rsidR="00DB7BD8" w:rsidRPr="00DB7BD8" w:rsidRDefault="00DB7BD8" w:rsidP="00DB7BD8">
      <w:pPr>
        <w:spacing w:after="0" w:line="360" w:lineRule="auto"/>
        <w:ind w:left="1080"/>
        <w:contextualSpacing/>
        <w:jc w:val="both"/>
        <w:rPr>
          <w:rFonts w:ascii="Times New Roman" w:eastAsia="Calibri" w:hAnsi="Times New Roman" w:cs="Times New Roman"/>
          <w:kern w:val="0"/>
          <w:sz w:val="28"/>
          <w:szCs w:val="28"/>
          <w14:ligatures w14:val="none"/>
        </w:rPr>
      </w:pPr>
    </w:p>
    <w:p w14:paraId="15B7FB02" w14:textId="73DEAE49" w:rsidR="00DB7BD8" w:rsidRPr="00DB7BD8" w:rsidRDefault="00DB7BD8" w:rsidP="00DB7BD8">
      <w:pPr>
        <w:spacing w:after="0" w:line="360" w:lineRule="auto"/>
        <w:jc w:val="both"/>
        <w:rPr>
          <w:rFonts w:ascii="Times New Roman" w:eastAsia="Calibri" w:hAnsi="Times New Roman" w:cs="Times New Roman"/>
          <w:b/>
          <w:bCs/>
          <w:color w:val="C00000"/>
          <w:kern w:val="0"/>
          <w:sz w:val="28"/>
          <w:szCs w:val="28"/>
          <w14:ligatures w14:val="none"/>
        </w:rPr>
      </w:pPr>
      <w:r w:rsidRPr="00B55036">
        <w:rPr>
          <w:rFonts w:ascii="Times New Roman" w:eastAsia="Calibri" w:hAnsi="Times New Roman" w:cs="Times New Roman"/>
          <w:color w:val="000000" w:themeColor="text1"/>
          <w:kern w:val="0"/>
          <w:sz w:val="28"/>
          <w:szCs w:val="28"/>
          <w14:ligatures w14:val="none"/>
        </w:rPr>
        <w:t xml:space="preserve">2.3 </w:t>
      </w:r>
      <w:r w:rsidR="00B55036">
        <w:rPr>
          <w:rFonts w:ascii="Times New Roman" w:eastAsia="Calibri" w:hAnsi="Times New Roman" w:cs="Times New Roman"/>
          <w:color w:val="000000" w:themeColor="text1"/>
          <w:kern w:val="0"/>
          <w:sz w:val="28"/>
          <w:szCs w:val="28"/>
          <w14:ligatures w14:val="none"/>
        </w:rPr>
        <w:t>-</w:t>
      </w:r>
      <w:r w:rsidRPr="00B55036">
        <w:rPr>
          <w:rFonts w:ascii="Times New Roman" w:eastAsia="Calibri" w:hAnsi="Times New Roman" w:cs="Times New Roman"/>
          <w:b/>
          <w:bCs/>
          <w:color w:val="000000" w:themeColor="text1"/>
          <w:kern w:val="0"/>
          <w:sz w:val="28"/>
          <w:szCs w:val="28"/>
          <w14:ligatures w14:val="none"/>
        </w:rPr>
        <w:t xml:space="preserve"> </w:t>
      </w:r>
      <w:r w:rsidRPr="00DB7BD8">
        <w:rPr>
          <w:rFonts w:ascii="Times New Roman" w:eastAsia="Calibri" w:hAnsi="Times New Roman" w:cs="Times New Roman"/>
          <w:kern w:val="0"/>
          <w:sz w:val="28"/>
          <w:szCs w:val="28"/>
          <w14:ligatures w14:val="none"/>
        </w:rPr>
        <w:t>Council members and staff will s</w:t>
      </w:r>
      <w:r w:rsidRPr="00DB7BD8">
        <w:rPr>
          <w:rFonts w:ascii="Times New Roman" w:eastAsia="Times New Roman" w:hAnsi="Times New Roman" w:cs="Times New Roman"/>
          <w:kern w:val="0"/>
          <w:sz w:val="28"/>
          <w:szCs w:val="28"/>
          <w14:ligatures w14:val="none"/>
        </w:rPr>
        <w:t>upport people with I/DD to participate in cross-disability and culturally diverse Coalitions</w:t>
      </w:r>
      <w:r w:rsidRPr="00DB7BD8">
        <w:rPr>
          <w:rFonts w:ascii="Times New Roman" w:eastAsia="Times New Roman" w:hAnsi="Times New Roman" w:cs="Times New Roman"/>
          <w:i/>
          <w:iCs/>
          <w:kern w:val="0"/>
          <w:sz w:val="28"/>
          <w:szCs w:val="28"/>
          <w14:ligatures w14:val="none"/>
        </w:rPr>
        <w:t xml:space="preserve"> </w:t>
      </w:r>
      <w:r w:rsidRPr="00DB7BD8">
        <w:rPr>
          <w:rFonts w:ascii="Times New Roman" w:eastAsia="Times New Roman" w:hAnsi="Times New Roman" w:cs="Times New Roman"/>
          <w:kern w:val="0"/>
          <w:sz w:val="28"/>
          <w:szCs w:val="28"/>
          <w14:ligatures w14:val="none"/>
        </w:rPr>
        <w:t>(DD Act Mandate).</w:t>
      </w:r>
    </w:p>
    <w:p w14:paraId="4E254BF9" w14:textId="77777777" w:rsidR="00DB7BD8" w:rsidRPr="00DB7BD8" w:rsidRDefault="00DB7BD8" w:rsidP="00DB7BD8">
      <w:pPr>
        <w:spacing w:after="0" w:line="360" w:lineRule="auto"/>
        <w:jc w:val="both"/>
        <w:rPr>
          <w:rFonts w:ascii="Times New Roman" w:eastAsia="Calibri" w:hAnsi="Times New Roman" w:cs="Times New Roman"/>
          <w:b/>
          <w:bCs/>
          <w:color w:val="C00000"/>
          <w:kern w:val="0"/>
          <w:sz w:val="28"/>
          <w:szCs w:val="28"/>
          <w14:ligatures w14:val="none"/>
        </w:rPr>
      </w:pPr>
    </w:p>
    <w:p w14:paraId="07E07DE8" w14:textId="77777777" w:rsidR="00DB7BD8" w:rsidRPr="00DB7BD8" w:rsidRDefault="00DB7BD8" w:rsidP="00DB7BD8">
      <w:pPr>
        <w:spacing w:after="0" w:line="360" w:lineRule="auto"/>
        <w:ind w:firstLine="360"/>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Activities:</w:t>
      </w:r>
    </w:p>
    <w:p w14:paraId="4A4AD6B7" w14:textId="77777777" w:rsidR="00DB7BD8" w:rsidRPr="00DB7BD8" w:rsidRDefault="00DB7BD8" w:rsidP="009173B2">
      <w:pPr>
        <w:numPr>
          <w:ilvl w:val="0"/>
          <w:numId w:val="36"/>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The self-advocacy coordinator will work with Council members and advocacy groups to annually identify 5 individuals with I/DD representing North, South, and Rural areas of the state who want to participate in cross-disability and culturally diverse Coalitions. </w:t>
      </w:r>
    </w:p>
    <w:p w14:paraId="341C157B" w14:textId="77777777" w:rsidR="00DB7BD8" w:rsidRPr="00DB7BD8" w:rsidRDefault="00DB7BD8" w:rsidP="009173B2">
      <w:pPr>
        <w:numPr>
          <w:ilvl w:val="0"/>
          <w:numId w:val="36"/>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The self-advocacy coordinator will work with Council members to support identified individuals in finding Coalitions that would best fit their interests and support education to those Coalitions on the benefits of including individuals with I/DD, and the best way to include them. </w:t>
      </w:r>
    </w:p>
    <w:p w14:paraId="3470D1D9" w14:textId="77777777" w:rsidR="00DB7BD8" w:rsidRPr="00DB7BD8" w:rsidRDefault="00DB7BD8" w:rsidP="00DB7BD8">
      <w:pPr>
        <w:spacing w:after="0" w:line="360" w:lineRule="auto"/>
        <w:ind w:left="360"/>
        <w:contextualSpacing/>
        <w:jc w:val="both"/>
        <w:rPr>
          <w:rFonts w:ascii="Times New Roman" w:eastAsia="Calibri" w:hAnsi="Times New Roman" w:cs="Times New Roman"/>
          <w:b/>
          <w:bCs/>
          <w:color w:val="C00000"/>
          <w:kern w:val="0"/>
          <w:sz w:val="28"/>
          <w:szCs w:val="28"/>
          <w14:ligatures w14:val="none"/>
        </w:rPr>
      </w:pPr>
    </w:p>
    <w:p w14:paraId="672F3437" w14:textId="31A50618" w:rsidR="00DB7BD8" w:rsidRPr="00DB7BD8" w:rsidRDefault="00DB7BD8" w:rsidP="00DB7BD8">
      <w:pPr>
        <w:spacing w:after="0" w:line="360" w:lineRule="auto"/>
        <w:jc w:val="both"/>
        <w:rPr>
          <w:rFonts w:ascii="Times New Roman" w:eastAsia="Calibri" w:hAnsi="Times New Roman" w:cs="Times New Roman"/>
          <w:kern w:val="0"/>
          <w:sz w:val="28"/>
          <w:szCs w:val="28"/>
          <w14:ligatures w14:val="none"/>
        </w:rPr>
      </w:pPr>
      <w:r w:rsidRPr="00B55036">
        <w:rPr>
          <w:rFonts w:ascii="Times New Roman" w:eastAsia="Calibri" w:hAnsi="Times New Roman" w:cs="Times New Roman"/>
          <w:color w:val="000000" w:themeColor="text1"/>
          <w:kern w:val="0"/>
          <w:sz w:val="28"/>
          <w:szCs w:val="28"/>
          <w14:ligatures w14:val="none"/>
        </w:rPr>
        <w:t xml:space="preserve">2.4 </w:t>
      </w:r>
      <w:r w:rsidR="00B55036">
        <w:rPr>
          <w:rFonts w:ascii="Times New Roman" w:eastAsia="Calibri" w:hAnsi="Times New Roman" w:cs="Times New Roman"/>
          <w:color w:val="000000" w:themeColor="text1"/>
          <w:kern w:val="0"/>
          <w:sz w:val="28"/>
          <w:szCs w:val="28"/>
          <w14:ligatures w14:val="none"/>
        </w:rPr>
        <w:t>-</w:t>
      </w:r>
      <w:r w:rsidRPr="00B55036">
        <w:rPr>
          <w:rFonts w:ascii="Times New Roman" w:eastAsia="Calibri" w:hAnsi="Times New Roman" w:cs="Times New Roman"/>
          <w:b/>
          <w:bCs/>
          <w:color w:val="000000" w:themeColor="text1"/>
          <w:kern w:val="0"/>
          <w:sz w:val="28"/>
          <w:szCs w:val="28"/>
          <w14:ligatures w14:val="none"/>
        </w:rPr>
        <w:t xml:space="preserve"> </w:t>
      </w:r>
      <w:r w:rsidRPr="00DB7BD8">
        <w:rPr>
          <w:rFonts w:ascii="Times New Roman" w:eastAsia="Calibri" w:hAnsi="Times New Roman" w:cs="Times New Roman"/>
          <w:kern w:val="0"/>
          <w:sz w:val="28"/>
          <w:szCs w:val="28"/>
          <w14:ligatures w14:val="none"/>
        </w:rPr>
        <w:t xml:space="preserve">DD Network Partners: NGCDD and Council members; Nevada Center for Excellence in Disabilities (NCED); Nevada Disability Advocacy and Law Center (NDALC), will annually support leadership training for a minimum of 20 individuals with I/DD and/or family members of individuals with </w:t>
      </w:r>
      <w:r w:rsidRPr="00DB7BD8">
        <w:rPr>
          <w:rFonts w:ascii="Times New Roman" w:eastAsia="Times New Roman" w:hAnsi="Times New Roman" w:cs="Times New Roman"/>
          <w:kern w:val="0"/>
          <w:sz w:val="28"/>
          <w:szCs w:val="28"/>
          <w14:ligatures w14:val="none"/>
        </w:rPr>
        <w:t>I/DD</w:t>
      </w:r>
      <w:r w:rsidRPr="00DB7BD8">
        <w:rPr>
          <w:rFonts w:ascii="Times New Roman" w:eastAsia="Calibri" w:hAnsi="Times New Roman" w:cs="Times New Roman"/>
          <w:kern w:val="0"/>
          <w:sz w:val="28"/>
          <w:szCs w:val="28"/>
          <w14:ligatures w14:val="none"/>
        </w:rPr>
        <w:t xml:space="preserve"> (DD Act Mandate).</w:t>
      </w:r>
    </w:p>
    <w:p w14:paraId="18F31FA3" w14:textId="77777777" w:rsidR="00DB7BD8" w:rsidRPr="00DB7BD8" w:rsidRDefault="00DB7BD8" w:rsidP="00DB7BD8">
      <w:pPr>
        <w:spacing w:after="0" w:line="360" w:lineRule="auto"/>
        <w:ind w:left="360"/>
        <w:contextualSpacing/>
        <w:jc w:val="both"/>
        <w:rPr>
          <w:rFonts w:ascii="Times New Roman" w:eastAsia="Calibri" w:hAnsi="Times New Roman" w:cs="Times New Roman"/>
          <w:kern w:val="0"/>
          <w:sz w:val="28"/>
          <w:szCs w:val="28"/>
          <w14:ligatures w14:val="none"/>
        </w:rPr>
      </w:pPr>
    </w:p>
    <w:p w14:paraId="42117B25" w14:textId="77777777" w:rsidR="00DB7BD8" w:rsidRPr="00DB7BD8" w:rsidRDefault="00DB7BD8" w:rsidP="00DB7BD8">
      <w:pPr>
        <w:spacing w:after="0" w:line="360" w:lineRule="auto"/>
        <w:ind w:left="360"/>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Activities:</w:t>
      </w:r>
    </w:p>
    <w:p w14:paraId="33AE067F" w14:textId="77777777" w:rsidR="00DB7BD8" w:rsidRPr="00DB7BD8" w:rsidRDefault="00DB7BD8" w:rsidP="009173B2">
      <w:pPr>
        <w:numPr>
          <w:ilvl w:val="0"/>
          <w:numId w:val="37"/>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Council staff will facilitate training. </w:t>
      </w:r>
    </w:p>
    <w:p w14:paraId="363BF7A0" w14:textId="77777777" w:rsidR="00DB7BD8" w:rsidRPr="00DB7BD8" w:rsidRDefault="00DB7BD8" w:rsidP="009173B2">
      <w:pPr>
        <w:numPr>
          <w:ilvl w:val="0"/>
          <w:numId w:val="37"/>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 xml:space="preserve">Council members will participate in training as appropriate. </w:t>
      </w:r>
    </w:p>
    <w:p w14:paraId="35978586" w14:textId="77777777" w:rsidR="00DB7BD8" w:rsidRPr="00DB7BD8" w:rsidRDefault="00DB7BD8" w:rsidP="009173B2">
      <w:pPr>
        <w:numPr>
          <w:ilvl w:val="0"/>
          <w:numId w:val="37"/>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DD Network Partners will provide support and sponsorship as appropriate.</w:t>
      </w:r>
    </w:p>
    <w:p w14:paraId="10EA3BB3" w14:textId="77777777" w:rsidR="00DB7BD8" w:rsidRPr="00DB7BD8" w:rsidRDefault="00DB7BD8" w:rsidP="009173B2">
      <w:pPr>
        <w:numPr>
          <w:ilvl w:val="0"/>
          <w:numId w:val="37"/>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DD Network Partners will recruit and promote training.</w:t>
      </w:r>
    </w:p>
    <w:p w14:paraId="05010996" w14:textId="77777777" w:rsidR="00DB7BD8" w:rsidRPr="00DB7BD8" w:rsidRDefault="00DB7BD8" w:rsidP="009173B2">
      <w:pPr>
        <w:numPr>
          <w:ilvl w:val="0"/>
          <w:numId w:val="37"/>
        </w:numPr>
        <w:spacing w:after="0" w:line="360" w:lineRule="auto"/>
        <w:contextualSpacing/>
        <w:jc w:val="both"/>
        <w:rPr>
          <w:rFonts w:ascii="Times New Roman" w:eastAsia="Calibri" w:hAnsi="Times New Roman" w:cs="Times New Roman"/>
          <w:kern w:val="0"/>
          <w:sz w:val="28"/>
          <w:szCs w:val="28"/>
          <w14:ligatures w14:val="none"/>
        </w:rPr>
      </w:pPr>
      <w:r w:rsidRPr="00DB7BD8">
        <w:rPr>
          <w:rFonts w:ascii="Times New Roman" w:eastAsia="Calibri" w:hAnsi="Times New Roman" w:cs="Times New Roman"/>
          <w:kern w:val="0"/>
          <w:sz w:val="28"/>
          <w:szCs w:val="28"/>
          <w14:ligatures w14:val="none"/>
        </w:rPr>
        <w:t>DD Network Partners will provide staff as needed.</w:t>
      </w:r>
    </w:p>
    <w:p w14:paraId="13D984E1" w14:textId="77777777" w:rsidR="00DB7BD8" w:rsidRPr="00DB7BD8" w:rsidRDefault="00DB7BD8" w:rsidP="00DB7BD8">
      <w:pPr>
        <w:spacing w:after="0" w:line="360" w:lineRule="auto"/>
        <w:ind w:left="1260"/>
        <w:contextualSpacing/>
        <w:jc w:val="both"/>
        <w:rPr>
          <w:rFonts w:ascii="Times New Roman" w:eastAsia="Calibri" w:hAnsi="Times New Roman" w:cs="Times New Roman"/>
          <w:kern w:val="0"/>
          <w:sz w:val="28"/>
          <w:szCs w:val="28"/>
          <w14:ligatures w14:val="none"/>
        </w:rPr>
      </w:pPr>
    </w:p>
    <w:p w14:paraId="1ACB66DC" w14:textId="0109E71E" w:rsidR="00DB7BD8" w:rsidRPr="00DB7BD8" w:rsidRDefault="00DB7BD8" w:rsidP="00DB7BD8">
      <w:pPr>
        <w:keepNext/>
        <w:keepLines/>
        <w:spacing w:after="0" w:line="360" w:lineRule="auto"/>
        <w:contextualSpacing/>
        <w:jc w:val="both"/>
        <w:outlineLvl w:val="2"/>
        <w:rPr>
          <w:rFonts w:ascii="Times New Roman" w:eastAsia="DengXian Light" w:hAnsi="Times New Roman" w:cs="Times New Roman"/>
          <w:b/>
          <w:bCs/>
          <w:color w:val="000000"/>
          <w:kern w:val="0"/>
          <w:sz w:val="32"/>
          <w:szCs w:val="32"/>
          <w14:ligatures w14:val="none"/>
        </w:rPr>
      </w:pPr>
      <w:bookmarkStart w:id="513" w:name="_Toc152937390"/>
      <w:bookmarkStart w:id="514" w:name="_Toc159613921"/>
      <w:bookmarkStart w:id="515" w:name="_Toc226552762"/>
      <w:bookmarkStart w:id="516" w:name="_Toc94703878"/>
      <w:r w:rsidRPr="00DB7BD8">
        <w:rPr>
          <w:rFonts w:ascii="Times New Roman" w:eastAsia="DengXian Light" w:hAnsi="Times New Roman" w:cs="Times New Roman"/>
          <w:b/>
          <w:bCs/>
          <w:color w:val="000000"/>
          <w:kern w:val="0"/>
          <w:sz w:val="32"/>
          <w:szCs w:val="32"/>
          <w14:ligatures w14:val="none"/>
        </w:rPr>
        <w:lastRenderedPageBreak/>
        <w:t>GOAL 3</w:t>
      </w:r>
      <w:bookmarkEnd w:id="513"/>
      <w:bookmarkEnd w:id="514"/>
      <w:bookmarkEnd w:id="515"/>
    </w:p>
    <w:p w14:paraId="0835C577" w14:textId="77777777" w:rsidR="00DB7BD8" w:rsidRPr="00DB7BD8" w:rsidRDefault="00DB7BD8" w:rsidP="00DB7BD8">
      <w:pPr>
        <w:spacing w:after="0" w:line="360" w:lineRule="auto"/>
        <w:jc w:val="center"/>
        <w:rPr>
          <w:rFonts w:ascii="Calibri" w:eastAsia="Times New Roman" w:hAnsi="Calibri" w:cs="Times New Roman"/>
          <w:i/>
          <w:iCs/>
          <w:kern w:val="0"/>
          <w:sz w:val="28"/>
          <w:szCs w:val="28"/>
          <w14:ligatures w14:val="none"/>
        </w:rPr>
      </w:pPr>
      <w:r w:rsidRPr="00DB7BD8">
        <w:rPr>
          <w:rFonts w:ascii="Times New Roman" w:eastAsia="Times New Roman" w:hAnsi="Times New Roman" w:cs="Times New Roman"/>
          <w:color w:val="000000"/>
          <w:kern w:val="0"/>
          <w:sz w:val="28"/>
          <w:szCs w:val="28"/>
          <w14:ligatures w14:val="none"/>
        </w:rPr>
        <w:t>“Develop and strengthen systems that improve quality services and access to quality services, and support for individuals with I/DD and their families.</w:t>
      </w:r>
      <w:bookmarkEnd w:id="516"/>
      <w:r w:rsidRPr="00DB7BD8">
        <w:rPr>
          <w:rFonts w:ascii="Times New Roman" w:eastAsia="Times New Roman" w:hAnsi="Times New Roman" w:cs="Times New Roman"/>
          <w:color w:val="000000"/>
          <w:kern w:val="0"/>
          <w:sz w:val="28"/>
          <w:szCs w:val="28"/>
          <w14:ligatures w14:val="none"/>
        </w:rPr>
        <w:t>”</w:t>
      </w:r>
    </w:p>
    <w:p w14:paraId="11E51AE8" w14:textId="77777777" w:rsidR="00DB7BD8" w:rsidRPr="00DB7BD8" w:rsidRDefault="00DB7BD8" w:rsidP="00DB7BD8">
      <w:pPr>
        <w:spacing w:after="0" w:line="360" w:lineRule="auto"/>
        <w:jc w:val="both"/>
        <w:rPr>
          <w:rFonts w:ascii="Times New Roman" w:eastAsia="Calibri" w:hAnsi="Times New Roman" w:cs="Times New Roman"/>
          <w:bCs/>
          <w:kern w:val="0"/>
          <w:sz w:val="28"/>
          <w:szCs w:val="28"/>
          <w14:ligatures w14:val="none"/>
        </w:rPr>
      </w:pPr>
    </w:p>
    <w:p w14:paraId="1D46045C" w14:textId="77777777" w:rsidR="00DB7BD8" w:rsidRPr="00B55036" w:rsidRDefault="00DB7BD8" w:rsidP="00DB7BD8">
      <w:pPr>
        <w:spacing w:after="0" w:line="360" w:lineRule="auto"/>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Areas of Emphasis and identified barriers addressed: Quality Assurance, Employment, Health, Education (transition services in high school), Transportation and Housing, not knowing what services are available, </w:t>
      </w:r>
      <w:r w:rsidRPr="00B55036">
        <w:rPr>
          <w:rFonts w:ascii="Times New Roman" w:eastAsia="Times New Roman" w:hAnsi="Times New Roman" w:cs="Times New Roman"/>
          <w:bCs/>
          <w:color w:val="000000" w:themeColor="text1"/>
          <w:kern w:val="0"/>
          <w:sz w:val="28"/>
          <w:szCs w:val="28"/>
          <w14:ligatures w14:val="none"/>
        </w:rPr>
        <w:t>not enough, or can't access services.</w:t>
      </w:r>
    </w:p>
    <w:p w14:paraId="2221FB3D" w14:textId="77777777" w:rsidR="00DB7BD8" w:rsidRPr="00B55036" w:rsidRDefault="00DB7BD8" w:rsidP="00DB7BD8">
      <w:pPr>
        <w:spacing w:after="0" w:line="360" w:lineRule="auto"/>
        <w:jc w:val="both"/>
        <w:rPr>
          <w:rFonts w:ascii="Times New Roman" w:eastAsia="Calibri" w:hAnsi="Times New Roman" w:cs="Times New Roman"/>
          <w:bCs/>
          <w:color w:val="000000" w:themeColor="text1"/>
          <w:kern w:val="0"/>
          <w:sz w:val="28"/>
          <w:szCs w:val="28"/>
          <w14:ligatures w14:val="none"/>
        </w:rPr>
      </w:pPr>
    </w:p>
    <w:p w14:paraId="0CB02762" w14:textId="77777777" w:rsidR="00DB7BD8" w:rsidRDefault="00DB7BD8" w:rsidP="00DB7BD8">
      <w:pPr>
        <w:spacing w:after="0" w:line="360" w:lineRule="auto"/>
        <w:jc w:val="both"/>
        <w:rPr>
          <w:rFonts w:ascii="Times New Roman" w:eastAsia="Calibri" w:hAnsi="Times New Roman" w:cs="Times New Roman"/>
          <w:bCs/>
          <w:i/>
          <w:iCs/>
          <w:color w:val="000000" w:themeColor="text1"/>
          <w:kern w:val="0"/>
          <w:sz w:val="28"/>
          <w:szCs w:val="28"/>
          <w14:ligatures w14:val="none"/>
        </w:rPr>
      </w:pPr>
      <w:r w:rsidRPr="00B55036">
        <w:rPr>
          <w:rFonts w:ascii="Times New Roman" w:eastAsia="Calibri" w:hAnsi="Times New Roman" w:cs="Times New Roman"/>
          <w:bCs/>
          <w:i/>
          <w:iCs/>
          <w:color w:val="000000" w:themeColor="text1"/>
          <w:kern w:val="0"/>
          <w:sz w:val="28"/>
          <w:szCs w:val="28"/>
          <w14:ligatures w14:val="none"/>
        </w:rPr>
        <w:t>Objectives:</w:t>
      </w:r>
    </w:p>
    <w:p w14:paraId="4609BBA9" w14:textId="77777777" w:rsidR="00B55036" w:rsidRPr="00B55036" w:rsidRDefault="00B55036" w:rsidP="00DB7BD8">
      <w:pPr>
        <w:spacing w:after="0" w:line="360" w:lineRule="auto"/>
        <w:jc w:val="both"/>
        <w:rPr>
          <w:rFonts w:ascii="Times New Roman" w:eastAsia="Calibri" w:hAnsi="Times New Roman" w:cs="Times New Roman"/>
          <w:bCs/>
          <w:vanish/>
          <w:color w:val="000000" w:themeColor="text1"/>
          <w:kern w:val="0"/>
          <w:sz w:val="28"/>
          <w:szCs w:val="28"/>
          <w14:ligatures w14:val="none"/>
        </w:rPr>
      </w:pPr>
    </w:p>
    <w:p w14:paraId="5CE3945F" w14:textId="2FF30D72" w:rsidR="00DB7BD8" w:rsidRPr="00B55036" w:rsidRDefault="00DB7BD8" w:rsidP="00DB7BD8">
      <w:pPr>
        <w:spacing w:after="0" w:line="360" w:lineRule="auto"/>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3.1 </w:t>
      </w:r>
      <w:r w:rsidR="00B55036">
        <w:rPr>
          <w:rFonts w:ascii="Times New Roman" w:eastAsia="Calibri" w:hAnsi="Times New Roman" w:cs="Times New Roman"/>
          <w:bCs/>
          <w:color w:val="000000" w:themeColor="text1"/>
          <w:kern w:val="0"/>
          <w:sz w:val="28"/>
          <w:szCs w:val="28"/>
          <w14:ligatures w14:val="none"/>
        </w:rPr>
        <w:t xml:space="preserve">- </w:t>
      </w:r>
      <w:r w:rsidRPr="00B55036">
        <w:rPr>
          <w:rFonts w:ascii="Times New Roman" w:eastAsia="Calibri" w:hAnsi="Times New Roman" w:cs="Times New Roman"/>
          <w:bCs/>
          <w:color w:val="000000" w:themeColor="text1"/>
          <w:kern w:val="0"/>
          <w:sz w:val="28"/>
          <w:szCs w:val="28"/>
          <w14:ligatures w14:val="none"/>
        </w:rPr>
        <w:t xml:space="preserve">Create systems change through the implementation of policies to reduce the barriers to transportation for people with I/DD in Nevada. </w:t>
      </w:r>
    </w:p>
    <w:p w14:paraId="21BFDC14" w14:textId="77777777" w:rsidR="00DB7BD8" w:rsidRPr="00B55036" w:rsidRDefault="00DB7BD8" w:rsidP="00DB7BD8">
      <w:pPr>
        <w:spacing w:after="0" w:line="360" w:lineRule="auto"/>
        <w:jc w:val="both"/>
        <w:rPr>
          <w:rFonts w:ascii="Times New Roman" w:eastAsia="Calibri" w:hAnsi="Times New Roman" w:cs="Times New Roman"/>
          <w:bCs/>
          <w:color w:val="000000" w:themeColor="text1"/>
          <w:kern w:val="0"/>
          <w:sz w:val="28"/>
          <w:szCs w:val="28"/>
          <w14:ligatures w14:val="none"/>
        </w:rPr>
      </w:pPr>
    </w:p>
    <w:p w14:paraId="586A9D64" w14:textId="77777777" w:rsidR="00DB7BD8" w:rsidRPr="00B55036" w:rsidRDefault="00DB7BD8" w:rsidP="00DB7BD8">
      <w:pPr>
        <w:spacing w:after="0" w:line="360" w:lineRule="auto"/>
        <w:ind w:left="360"/>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Activities:</w:t>
      </w:r>
    </w:p>
    <w:p w14:paraId="0D24F307" w14:textId="77777777" w:rsidR="00DB7BD8" w:rsidRPr="00B55036" w:rsidRDefault="00DB7BD8" w:rsidP="009173B2">
      <w:pPr>
        <w:numPr>
          <w:ilvl w:val="0"/>
          <w:numId w:val="38"/>
        </w:numPr>
        <w:spacing w:after="0" w:line="360"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Times New Roman" w:hAnsi="Times New Roman" w:cs="Times New Roman"/>
          <w:bCs/>
          <w:color w:val="000000" w:themeColor="text1"/>
          <w:kern w:val="0"/>
          <w:sz w:val="28"/>
          <w:szCs w:val="28"/>
          <w14:ligatures w14:val="none"/>
        </w:rPr>
        <w:t>Use the NGCDD Transportation Ad-Hoc Committee White Paper and other best practice findings to educate transportation providers and policymakers</w:t>
      </w:r>
      <w:r w:rsidRPr="00B55036">
        <w:rPr>
          <w:rFonts w:ascii="Times New Roman" w:eastAsia="Calibri" w:hAnsi="Times New Roman" w:cs="Times New Roman"/>
          <w:bCs/>
          <w:color w:val="000000" w:themeColor="text1"/>
          <w:kern w:val="0"/>
          <w:sz w:val="28"/>
          <w:szCs w:val="28"/>
          <w14:ligatures w14:val="none"/>
        </w:rPr>
        <w:t xml:space="preserve"> </w:t>
      </w:r>
      <w:r w:rsidRPr="00B55036">
        <w:rPr>
          <w:rFonts w:ascii="Times New Roman" w:eastAsia="Times New Roman" w:hAnsi="Times New Roman" w:cs="Times New Roman"/>
          <w:bCs/>
          <w:color w:val="000000" w:themeColor="text1"/>
          <w:kern w:val="0"/>
          <w:sz w:val="28"/>
          <w:szCs w:val="28"/>
          <w14:ligatures w14:val="none"/>
        </w:rPr>
        <w:t xml:space="preserve">on the barriers faced by people with </w:t>
      </w:r>
      <w:r w:rsidRPr="00B55036">
        <w:rPr>
          <w:rFonts w:ascii="Times New Roman" w:eastAsia="Calibri" w:hAnsi="Times New Roman" w:cs="Times New Roman"/>
          <w:bCs/>
          <w:color w:val="000000" w:themeColor="text1"/>
          <w:kern w:val="0"/>
          <w:sz w:val="28"/>
          <w:szCs w:val="28"/>
          <w14:ligatures w14:val="none"/>
        </w:rPr>
        <w:t xml:space="preserve">I/DD </w:t>
      </w:r>
      <w:r w:rsidRPr="00B55036">
        <w:rPr>
          <w:rFonts w:ascii="Times New Roman" w:eastAsia="Times New Roman" w:hAnsi="Times New Roman" w:cs="Times New Roman"/>
          <w:bCs/>
          <w:color w:val="000000" w:themeColor="text1"/>
          <w:kern w:val="0"/>
          <w:sz w:val="28"/>
          <w:szCs w:val="28"/>
          <w14:ligatures w14:val="none"/>
        </w:rPr>
        <w:t>and provide recommendations on best practices for systems change.</w:t>
      </w:r>
    </w:p>
    <w:p w14:paraId="5D8C0405" w14:textId="77777777" w:rsidR="00DB7BD8" w:rsidRPr="00B55036" w:rsidRDefault="00DB7BD8" w:rsidP="009173B2">
      <w:pPr>
        <w:numPr>
          <w:ilvl w:val="0"/>
          <w:numId w:val="38"/>
        </w:numPr>
        <w:spacing w:after="0" w:line="360"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Work with transportation providers and policymakers to implement best practice recommendations through the creation of a statewide transportation board(s), ensuring individuals with I/DD have prominent roles on those boards.  </w:t>
      </w:r>
    </w:p>
    <w:p w14:paraId="5F8321A9" w14:textId="77777777" w:rsidR="00DB7BD8" w:rsidRPr="00B55036" w:rsidRDefault="00DB7BD8" w:rsidP="00DB7BD8">
      <w:pPr>
        <w:spacing w:after="0" w:line="360" w:lineRule="auto"/>
        <w:jc w:val="both"/>
        <w:rPr>
          <w:rFonts w:ascii="Times New Roman" w:eastAsia="Times New Roman" w:hAnsi="Times New Roman" w:cs="Times New Roman"/>
          <w:bCs/>
          <w:color w:val="000000" w:themeColor="text1"/>
          <w:kern w:val="0"/>
          <w:sz w:val="28"/>
          <w:szCs w:val="28"/>
          <w14:ligatures w14:val="none"/>
        </w:rPr>
      </w:pPr>
    </w:p>
    <w:p w14:paraId="44AF352C" w14:textId="2F4A6E0D" w:rsidR="00DB7BD8" w:rsidRPr="00B55036" w:rsidRDefault="00DB7BD8" w:rsidP="00B55036">
      <w:pPr>
        <w:spacing w:after="0" w:line="360" w:lineRule="auto"/>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3.</w:t>
      </w:r>
      <w:r w:rsidR="00B55036">
        <w:rPr>
          <w:rFonts w:ascii="Times New Roman" w:eastAsia="Calibri" w:hAnsi="Times New Roman" w:cs="Times New Roman"/>
          <w:bCs/>
          <w:color w:val="000000" w:themeColor="text1"/>
          <w:kern w:val="0"/>
          <w:sz w:val="28"/>
          <w:szCs w:val="28"/>
          <w14:ligatures w14:val="none"/>
        </w:rPr>
        <w:t xml:space="preserve">2 - </w:t>
      </w:r>
      <w:r w:rsidRPr="00B55036">
        <w:rPr>
          <w:rFonts w:ascii="Times New Roman" w:eastAsia="Times New Roman" w:hAnsi="Times New Roman" w:cs="Times New Roman"/>
          <w:bCs/>
          <w:color w:val="000000" w:themeColor="text1"/>
          <w:kern w:val="0"/>
          <w:sz w:val="28"/>
          <w:szCs w:val="28"/>
          <w14:ligatures w14:val="none"/>
        </w:rPr>
        <w:t xml:space="preserve">Educate individuals with I/DD, their families, and community-based employers/employer groups on National best practices, and the benefits of hiring individuals with I/DD. </w:t>
      </w:r>
    </w:p>
    <w:p w14:paraId="1097BE97" w14:textId="77777777" w:rsidR="00DB7BD8" w:rsidRPr="00B55036" w:rsidRDefault="00DB7BD8" w:rsidP="00DB7BD8">
      <w:pPr>
        <w:spacing w:after="0" w:line="360" w:lineRule="auto"/>
        <w:ind w:left="360"/>
        <w:contextualSpacing/>
        <w:jc w:val="both"/>
        <w:rPr>
          <w:rFonts w:ascii="Times New Roman" w:eastAsia="Calibri" w:hAnsi="Times New Roman" w:cs="Times New Roman"/>
          <w:bCs/>
          <w:color w:val="000000" w:themeColor="text1"/>
          <w:kern w:val="0"/>
          <w:sz w:val="28"/>
          <w:szCs w:val="28"/>
          <w14:ligatures w14:val="none"/>
        </w:rPr>
      </w:pPr>
    </w:p>
    <w:p w14:paraId="28776606" w14:textId="77777777" w:rsidR="00DB7BD8" w:rsidRPr="00B55036" w:rsidRDefault="00DB7BD8" w:rsidP="00DB7BD8">
      <w:pPr>
        <w:spacing w:after="0" w:line="360" w:lineRule="auto"/>
        <w:ind w:left="360"/>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Activities: </w:t>
      </w:r>
    </w:p>
    <w:p w14:paraId="0791AC61" w14:textId="77777777" w:rsidR="00DB7BD8" w:rsidRPr="00B55036" w:rsidRDefault="00DB7BD8" w:rsidP="009173B2">
      <w:pPr>
        <w:numPr>
          <w:ilvl w:val="0"/>
          <w:numId w:val="39"/>
        </w:numPr>
        <w:spacing w:after="0" w:line="360"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lastRenderedPageBreak/>
        <w:t xml:space="preserve">Annually provide coordinated outreach and education to 20 community-based employers/employer groups on National best practices for employing individuals with I/DD in Nevada. </w:t>
      </w:r>
    </w:p>
    <w:p w14:paraId="7A8EC18D" w14:textId="77777777" w:rsidR="00DB7BD8" w:rsidRPr="00B55036" w:rsidRDefault="00DB7BD8" w:rsidP="009173B2">
      <w:pPr>
        <w:numPr>
          <w:ilvl w:val="0"/>
          <w:numId w:val="39"/>
        </w:numPr>
        <w:spacing w:after="0" w:line="360"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Annually provide coordinated outreach and education to 30 individuals with I/DD and their families on employment rights and options in Nevada.   </w:t>
      </w:r>
    </w:p>
    <w:p w14:paraId="51A446E4" w14:textId="77777777" w:rsidR="00DB7BD8" w:rsidRPr="00B55036" w:rsidRDefault="00DB7BD8" w:rsidP="00DB7BD8">
      <w:pPr>
        <w:spacing w:after="0" w:line="360" w:lineRule="auto"/>
        <w:jc w:val="both"/>
        <w:rPr>
          <w:rFonts w:ascii="Times New Roman" w:eastAsia="Calibri" w:hAnsi="Times New Roman" w:cs="Times New Roman"/>
          <w:bCs/>
          <w:color w:val="000000" w:themeColor="text1"/>
          <w:kern w:val="0"/>
          <w:sz w:val="28"/>
          <w:szCs w:val="28"/>
          <w:highlight w:val="yellow"/>
          <w14:ligatures w14:val="none"/>
        </w:rPr>
      </w:pPr>
    </w:p>
    <w:p w14:paraId="26407EA8" w14:textId="38E75CC6" w:rsidR="00DB7BD8" w:rsidRPr="00B55036" w:rsidRDefault="00DB7BD8" w:rsidP="00DB7BD8">
      <w:pPr>
        <w:spacing w:after="0" w:line="360" w:lineRule="auto"/>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3.3 </w:t>
      </w:r>
      <w:r w:rsidR="00B55036">
        <w:rPr>
          <w:rFonts w:ascii="Times New Roman" w:eastAsia="Calibri" w:hAnsi="Times New Roman" w:cs="Times New Roman"/>
          <w:bCs/>
          <w:color w:val="000000" w:themeColor="text1"/>
          <w:kern w:val="0"/>
          <w:sz w:val="28"/>
          <w:szCs w:val="28"/>
          <w14:ligatures w14:val="none"/>
        </w:rPr>
        <w:t xml:space="preserve">- </w:t>
      </w:r>
      <w:r w:rsidRPr="00B55036">
        <w:rPr>
          <w:rFonts w:ascii="Times New Roman" w:eastAsia="Calibri" w:hAnsi="Times New Roman" w:cs="Times New Roman"/>
          <w:bCs/>
          <w:color w:val="000000" w:themeColor="text1"/>
          <w:kern w:val="0"/>
          <w:sz w:val="28"/>
          <w:szCs w:val="28"/>
          <w14:ligatures w14:val="none"/>
        </w:rPr>
        <w:t>Improve access to quality housing options and support for individuals with I/DD Statewide.</w:t>
      </w:r>
    </w:p>
    <w:p w14:paraId="1347C71B" w14:textId="77777777" w:rsidR="00DB7BD8" w:rsidRPr="00B55036" w:rsidRDefault="00DB7BD8" w:rsidP="00DB7BD8">
      <w:pPr>
        <w:spacing w:after="0" w:line="360" w:lineRule="auto"/>
        <w:ind w:left="360"/>
        <w:contextualSpacing/>
        <w:jc w:val="both"/>
        <w:rPr>
          <w:rFonts w:ascii="Times New Roman" w:eastAsia="Calibri" w:hAnsi="Times New Roman" w:cs="Times New Roman"/>
          <w:bCs/>
          <w:color w:val="000000" w:themeColor="text1"/>
          <w:kern w:val="0"/>
          <w:sz w:val="28"/>
          <w:szCs w:val="28"/>
          <w14:ligatures w14:val="none"/>
        </w:rPr>
      </w:pPr>
    </w:p>
    <w:p w14:paraId="43AE02A4" w14:textId="77777777" w:rsidR="00DB7BD8" w:rsidRPr="00B55036" w:rsidRDefault="00DB7BD8" w:rsidP="00DB7BD8">
      <w:pPr>
        <w:spacing w:after="0" w:line="360" w:lineRule="auto"/>
        <w:ind w:left="360"/>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Activities:</w:t>
      </w:r>
    </w:p>
    <w:p w14:paraId="05A83163" w14:textId="77777777" w:rsidR="00DB7BD8" w:rsidRPr="00B55036" w:rsidRDefault="00DB7BD8" w:rsidP="009173B2">
      <w:pPr>
        <w:numPr>
          <w:ilvl w:val="0"/>
          <w:numId w:val="40"/>
        </w:numPr>
        <w:spacing w:after="0" w:line="360"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Fund initiatives to study current housing options available to individuals with I/DD.</w:t>
      </w:r>
    </w:p>
    <w:p w14:paraId="207B5458" w14:textId="77777777" w:rsidR="00DB7BD8" w:rsidRPr="00B55036" w:rsidRDefault="00DB7BD8" w:rsidP="009173B2">
      <w:pPr>
        <w:numPr>
          <w:ilvl w:val="0"/>
          <w:numId w:val="40"/>
        </w:numPr>
        <w:spacing w:after="0" w:line="360"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Annually provide </w:t>
      </w:r>
      <w:r w:rsidRPr="00B55036">
        <w:rPr>
          <w:rFonts w:ascii="Times New Roman" w:eastAsia="Times New Roman" w:hAnsi="Times New Roman" w:cs="Times New Roman"/>
          <w:bCs/>
          <w:color w:val="000000" w:themeColor="text1"/>
          <w:kern w:val="0"/>
          <w:sz w:val="28"/>
          <w:szCs w:val="28"/>
          <w14:ligatures w14:val="none"/>
        </w:rPr>
        <w:t xml:space="preserve">coordinated outreach and </w:t>
      </w:r>
      <w:r w:rsidRPr="00B55036">
        <w:rPr>
          <w:rFonts w:ascii="Times New Roman" w:eastAsia="Calibri" w:hAnsi="Times New Roman" w:cs="Times New Roman"/>
          <w:bCs/>
          <w:color w:val="000000" w:themeColor="text1"/>
          <w:kern w:val="0"/>
          <w:sz w:val="28"/>
          <w:szCs w:val="28"/>
          <w14:ligatures w14:val="none"/>
        </w:rPr>
        <w:t xml:space="preserve">education to 30 individuals with I/DD and their families on housing options and support.  </w:t>
      </w:r>
    </w:p>
    <w:p w14:paraId="365F8258" w14:textId="77777777" w:rsidR="00DB7BD8" w:rsidRPr="00B55036" w:rsidRDefault="00DB7BD8" w:rsidP="00DB7BD8">
      <w:pPr>
        <w:spacing w:after="0" w:line="360" w:lineRule="auto"/>
        <w:jc w:val="both"/>
        <w:rPr>
          <w:rFonts w:ascii="Times New Roman" w:eastAsia="Calibri" w:hAnsi="Times New Roman" w:cs="Times New Roman"/>
          <w:bCs/>
          <w:color w:val="000000" w:themeColor="text1"/>
          <w:kern w:val="0"/>
          <w:sz w:val="28"/>
          <w:szCs w:val="28"/>
          <w:highlight w:val="yellow"/>
          <w14:ligatures w14:val="none"/>
        </w:rPr>
      </w:pPr>
    </w:p>
    <w:p w14:paraId="091843A9" w14:textId="5D9CB228" w:rsidR="00DB7BD8" w:rsidRPr="00B55036" w:rsidRDefault="00DB7BD8" w:rsidP="00DB7BD8">
      <w:pPr>
        <w:spacing w:after="0" w:line="336" w:lineRule="auto"/>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3.4</w:t>
      </w:r>
      <w:r w:rsidR="00B55036">
        <w:rPr>
          <w:rFonts w:ascii="Times New Roman" w:eastAsia="Calibri" w:hAnsi="Times New Roman" w:cs="Times New Roman"/>
          <w:bCs/>
          <w:color w:val="000000" w:themeColor="text1"/>
          <w:kern w:val="0"/>
          <w:sz w:val="28"/>
          <w:szCs w:val="28"/>
          <w14:ligatures w14:val="none"/>
        </w:rPr>
        <w:t xml:space="preserve"> - </w:t>
      </w:r>
      <w:r w:rsidRPr="00B55036">
        <w:rPr>
          <w:rFonts w:ascii="Times New Roman" w:eastAsia="Calibri" w:hAnsi="Times New Roman" w:cs="Times New Roman"/>
          <w:bCs/>
          <w:color w:val="000000" w:themeColor="text1"/>
          <w:kern w:val="0"/>
          <w:sz w:val="28"/>
          <w:szCs w:val="28"/>
          <w14:ligatures w14:val="none"/>
        </w:rPr>
        <w:t xml:space="preserve">Increase </w:t>
      </w:r>
      <w:r w:rsidRPr="00B55036">
        <w:rPr>
          <w:rFonts w:ascii="Times New Roman" w:eastAsia="Times New Roman" w:hAnsi="Times New Roman" w:cs="Times New Roman"/>
          <w:bCs/>
          <w:color w:val="000000" w:themeColor="text1"/>
          <w:kern w:val="0"/>
          <w:sz w:val="28"/>
          <w:szCs w:val="28"/>
          <w14:ligatures w14:val="none"/>
        </w:rPr>
        <w:t xml:space="preserve">access to quality services and support for </w:t>
      </w:r>
      <w:r w:rsidRPr="00B55036">
        <w:rPr>
          <w:rFonts w:ascii="Times New Roman" w:eastAsia="Calibri" w:hAnsi="Times New Roman" w:cs="Times New Roman"/>
          <w:bCs/>
          <w:color w:val="000000" w:themeColor="text1"/>
          <w:kern w:val="0"/>
          <w:sz w:val="28"/>
          <w:szCs w:val="28"/>
          <w14:ligatures w14:val="none"/>
        </w:rPr>
        <w:t xml:space="preserve">individuals with I/DD transitioning into or in adulthood. </w:t>
      </w:r>
    </w:p>
    <w:p w14:paraId="02E86E22" w14:textId="77777777" w:rsidR="00DB7BD8" w:rsidRPr="00B55036" w:rsidRDefault="00DB7BD8" w:rsidP="00DB7BD8">
      <w:pPr>
        <w:spacing w:after="0" w:line="336" w:lineRule="auto"/>
        <w:ind w:left="360"/>
        <w:contextualSpacing/>
        <w:jc w:val="both"/>
        <w:rPr>
          <w:rFonts w:ascii="Times New Roman" w:eastAsia="Calibri" w:hAnsi="Times New Roman" w:cs="Times New Roman"/>
          <w:bCs/>
          <w:color w:val="000000" w:themeColor="text1"/>
          <w:kern w:val="0"/>
          <w:sz w:val="28"/>
          <w:szCs w:val="28"/>
          <w14:ligatures w14:val="none"/>
        </w:rPr>
      </w:pPr>
    </w:p>
    <w:p w14:paraId="29D5C99F" w14:textId="77777777" w:rsidR="00DB7BD8" w:rsidRPr="00B55036" w:rsidRDefault="00DB7BD8" w:rsidP="00DB7BD8">
      <w:pPr>
        <w:spacing w:after="0" w:line="336" w:lineRule="auto"/>
        <w:ind w:left="360"/>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Activities: </w:t>
      </w:r>
    </w:p>
    <w:p w14:paraId="09A4A63E" w14:textId="77777777" w:rsidR="00DB7BD8" w:rsidRPr="00B55036" w:rsidRDefault="00DB7BD8" w:rsidP="009173B2">
      <w:pPr>
        <w:numPr>
          <w:ilvl w:val="0"/>
          <w:numId w:val="41"/>
        </w:numPr>
        <w:spacing w:after="0" w:line="336"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Engage Council members, Partners in Policymaking graduates, self-advocacy leaders, and DD Network Partners to annually educate a minimum of 20 professionals statewide (including teachers, and community and state agency personnel) </w:t>
      </w:r>
      <w:bookmarkStart w:id="517" w:name="_Hlk46318794"/>
      <w:r w:rsidRPr="00B55036">
        <w:rPr>
          <w:rFonts w:ascii="Times New Roman" w:eastAsia="Calibri" w:hAnsi="Times New Roman" w:cs="Times New Roman"/>
          <w:bCs/>
          <w:color w:val="000000" w:themeColor="text1"/>
          <w:kern w:val="0"/>
          <w:sz w:val="28"/>
          <w:szCs w:val="28"/>
          <w14:ligatures w14:val="none"/>
        </w:rPr>
        <w:t xml:space="preserve">on the rights, services, and options available to </w:t>
      </w:r>
      <w:bookmarkEnd w:id="517"/>
      <w:r w:rsidRPr="00B55036">
        <w:rPr>
          <w:rFonts w:ascii="Times New Roman" w:eastAsia="Calibri" w:hAnsi="Times New Roman" w:cs="Times New Roman"/>
          <w:bCs/>
          <w:color w:val="000000" w:themeColor="text1"/>
          <w:kern w:val="0"/>
          <w:sz w:val="28"/>
          <w:szCs w:val="28"/>
          <w14:ligatures w14:val="none"/>
        </w:rPr>
        <w:t>individuals with I/DD after high school.</w:t>
      </w:r>
    </w:p>
    <w:p w14:paraId="0C8A5BF6" w14:textId="77777777" w:rsidR="00DB7BD8" w:rsidRPr="00B55036" w:rsidRDefault="00DB7BD8" w:rsidP="009173B2">
      <w:pPr>
        <w:numPr>
          <w:ilvl w:val="0"/>
          <w:numId w:val="41"/>
        </w:numPr>
        <w:spacing w:after="0" w:line="336" w:lineRule="auto"/>
        <w:contextualSpacing/>
        <w:jc w:val="both"/>
        <w:rPr>
          <w:rFonts w:ascii="Times New Roman" w:eastAsia="Calibri" w:hAnsi="Times New Roman" w:cs="Times New Roman"/>
          <w:bCs/>
          <w:color w:val="000000" w:themeColor="text1"/>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Engage Council members, Partners in Policymaking graduates, self-advocacy leaders, and DD Network Partners to annually educate 15 parents statewide on the rights, services, and options available to individuals with I/DD after high school. </w:t>
      </w:r>
    </w:p>
    <w:p w14:paraId="32F6B220" w14:textId="77777777" w:rsidR="00DB7BD8" w:rsidRPr="00DB7BD8" w:rsidRDefault="00DB7BD8" w:rsidP="009173B2">
      <w:pPr>
        <w:numPr>
          <w:ilvl w:val="0"/>
          <w:numId w:val="41"/>
        </w:numPr>
        <w:spacing w:after="0" w:line="336" w:lineRule="auto"/>
        <w:contextualSpacing/>
        <w:jc w:val="both"/>
        <w:rPr>
          <w:rFonts w:ascii="Times New Roman" w:eastAsia="Calibri" w:hAnsi="Times New Roman" w:cs="Times New Roman"/>
          <w:kern w:val="0"/>
          <w:sz w:val="28"/>
          <w:szCs w:val="28"/>
          <w14:ligatures w14:val="none"/>
        </w:rPr>
      </w:pPr>
      <w:r w:rsidRPr="00B55036">
        <w:rPr>
          <w:rFonts w:ascii="Times New Roman" w:eastAsia="Calibri" w:hAnsi="Times New Roman" w:cs="Times New Roman"/>
          <w:bCs/>
          <w:color w:val="000000" w:themeColor="text1"/>
          <w:kern w:val="0"/>
          <w:sz w:val="28"/>
          <w:szCs w:val="28"/>
          <w14:ligatures w14:val="none"/>
        </w:rPr>
        <w:t xml:space="preserve">Engage Council members, Partners in Policymaking graduates, self-advocacy leaders, and DD Network Partners to annually educate a minimum of 15 </w:t>
      </w:r>
      <w:r w:rsidRPr="00B55036">
        <w:rPr>
          <w:rFonts w:ascii="Times New Roman" w:eastAsia="Calibri" w:hAnsi="Times New Roman" w:cs="Times New Roman"/>
          <w:bCs/>
          <w:color w:val="000000" w:themeColor="text1"/>
          <w:kern w:val="0"/>
          <w:sz w:val="28"/>
          <w:szCs w:val="28"/>
          <w14:ligatures w14:val="none"/>
        </w:rPr>
        <w:lastRenderedPageBreak/>
        <w:t>individuals with I/DD statewide living in group or nursing homes on the rights, services, and options available to them.</w:t>
      </w:r>
      <w:r w:rsidRPr="00B55036">
        <w:rPr>
          <w:rFonts w:ascii="Times New Roman" w:eastAsia="Calibri" w:hAnsi="Times New Roman" w:cs="Times New Roman"/>
          <w:color w:val="000000" w:themeColor="text1"/>
          <w:kern w:val="0"/>
          <w:sz w:val="28"/>
          <w:szCs w:val="28"/>
          <w14:ligatures w14:val="none"/>
        </w:rPr>
        <w:t xml:space="preserve"> </w:t>
      </w:r>
      <w:r w:rsidRPr="00DB7BD8">
        <w:rPr>
          <w:rFonts w:ascii="Times New Roman" w:eastAsia="Calibri" w:hAnsi="Times New Roman" w:cs="Times New Roman"/>
          <w:kern w:val="0"/>
          <w:sz w:val="28"/>
          <w:szCs w:val="28"/>
          <w14:ligatures w14:val="none"/>
        </w:rPr>
        <w:br w:type="page"/>
      </w:r>
    </w:p>
    <w:p w14:paraId="3D1C5396" w14:textId="53741E23" w:rsidR="00DB7BD8" w:rsidRPr="00DB7BD8" w:rsidRDefault="00DB7BD8" w:rsidP="00DB7BD8">
      <w:pPr>
        <w:keepNext/>
        <w:keepLines/>
        <w:spacing w:after="0" w:line="360" w:lineRule="auto"/>
        <w:ind w:left="720" w:hanging="360"/>
        <w:contextualSpacing/>
        <w:jc w:val="center"/>
        <w:outlineLvl w:val="0"/>
        <w:rPr>
          <w:rFonts w:ascii="Times New Roman" w:eastAsia="DengXian Light" w:hAnsi="Times New Roman" w:cs="Times New Roman"/>
          <w:b/>
          <w:bCs/>
          <w:color w:val="000000"/>
          <w:kern w:val="0"/>
          <w:sz w:val="40"/>
          <w:szCs w:val="40"/>
          <w14:ligatures w14:val="none"/>
        </w:rPr>
      </w:pPr>
      <w:bookmarkStart w:id="518" w:name="_Toc152937391"/>
      <w:bookmarkStart w:id="519" w:name="_Toc159613922"/>
      <w:bookmarkStart w:id="520" w:name="_Toc226552763"/>
      <w:r w:rsidRPr="00DB7BD8">
        <w:rPr>
          <w:rFonts w:ascii="Times New Roman" w:eastAsia="DengXian Light" w:hAnsi="Times New Roman" w:cs="Times New Roman"/>
          <w:b/>
          <w:bCs/>
          <w:color w:val="000000"/>
          <w:kern w:val="0"/>
          <w:sz w:val="40"/>
          <w:szCs w:val="40"/>
          <w14:ligatures w14:val="none"/>
        </w:rPr>
        <w:lastRenderedPageBreak/>
        <w:t>COMMONLY USED ACRONYMS</w:t>
      </w:r>
      <w:bookmarkEnd w:id="518"/>
      <w:bookmarkEnd w:id="519"/>
      <w:bookmarkEnd w:id="520"/>
    </w:p>
    <w:tbl>
      <w:tblPr>
        <w:tblStyle w:val="TableGrid"/>
        <w:tblW w:w="10920" w:type="dxa"/>
        <w:tblInd w:w="0" w:type="dxa"/>
        <w:tblLook w:val="04A0" w:firstRow="1" w:lastRow="0" w:firstColumn="1" w:lastColumn="0" w:noHBand="0" w:noVBand="1"/>
      </w:tblPr>
      <w:tblGrid>
        <w:gridCol w:w="1818"/>
        <w:gridCol w:w="9102"/>
      </w:tblGrid>
      <w:tr w:rsidR="00DB7BD8" w:rsidRPr="00DB7BD8" w14:paraId="6E49FC14"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2BF72C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ABLE ACT</w:t>
            </w:r>
          </w:p>
        </w:tc>
        <w:tc>
          <w:tcPr>
            <w:tcW w:w="9102" w:type="dxa"/>
            <w:tcBorders>
              <w:top w:val="single" w:sz="4" w:space="0" w:color="auto"/>
              <w:left w:val="single" w:sz="4" w:space="0" w:color="auto"/>
              <w:bottom w:val="single" w:sz="4" w:space="0" w:color="auto"/>
              <w:right w:val="single" w:sz="4" w:space="0" w:color="auto"/>
            </w:tcBorders>
            <w:hideMark/>
          </w:tcPr>
          <w:p w14:paraId="05A38C4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Achieving a Better Life Experience Act </w:t>
            </w:r>
          </w:p>
        </w:tc>
      </w:tr>
      <w:tr w:rsidR="00DB7BD8" w:rsidRPr="00DB7BD8" w14:paraId="6319BE7A"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7586C2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ABA</w:t>
            </w:r>
          </w:p>
        </w:tc>
        <w:tc>
          <w:tcPr>
            <w:tcW w:w="9102" w:type="dxa"/>
            <w:tcBorders>
              <w:top w:val="single" w:sz="4" w:space="0" w:color="auto"/>
              <w:left w:val="single" w:sz="4" w:space="0" w:color="auto"/>
              <w:bottom w:val="single" w:sz="4" w:space="0" w:color="auto"/>
              <w:right w:val="single" w:sz="4" w:space="0" w:color="auto"/>
            </w:tcBorders>
            <w:hideMark/>
          </w:tcPr>
          <w:p w14:paraId="0639666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Applied Behavior Analysis </w:t>
            </w:r>
          </w:p>
        </w:tc>
      </w:tr>
      <w:tr w:rsidR="00DB7BD8" w:rsidRPr="00DB7BD8" w14:paraId="186FB29A"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DAD385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ACL</w:t>
            </w:r>
          </w:p>
        </w:tc>
        <w:tc>
          <w:tcPr>
            <w:tcW w:w="9102" w:type="dxa"/>
            <w:tcBorders>
              <w:top w:val="single" w:sz="4" w:space="0" w:color="auto"/>
              <w:left w:val="single" w:sz="4" w:space="0" w:color="auto"/>
              <w:bottom w:val="single" w:sz="4" w:space="0" w:color="auto"/>
              <w:right w:val="single" w:sz="4" w:space="0" w:color="auto"/>
            </w:tcBorders>
            <w:hideMark/>
          </w:tcPr>
          <w:p w14:paraId="295762A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Administration for Community Living</w:t>
            </w:r>
          </w:p>
        </w:tc>
      </w:tr>
      <w:tr w:rsidR="00DB7BD8" w:rsidRPr="00DB7BD8" w14:paraId="61E75328"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02377F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ACLU</w:t>
            </w:r>
          </w:p>
        </w:tc>
        <w:tc>
          <w:tcPr>
            <w:tcW w:w="9102" w:type="dxa"/>
            <w:tcBorders>
              <w:top w:val="single" w:sz="4" w:space="0" w:color="auto"/>
              <w:left w:val="single" w:sz="4" w:space="0" w:color="auto"/>
              <w:bottom w:val="single" w:sz="4" w:space="0" w:color="auto"/>
              <w:right w:val="single" w:sz="4" w:space="0" w:color="auto"/>
            </w:tcBorders>
            <w:hideMark/>
          </w:tcPr>
          <w:p w14:paraId="3BBD22A8"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American Civil Liberties Union</w:t>
            </w:r>
          </w:p>
        </w:tc>
      </w:tr>
      <w:tr w:rsidR="00DB7BD8" w:rsidRPr="00DB7BD8" w14:paraId="73A002D9"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26E145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ADA</w:t>
            </w:r>
          </w:p>
        </w:tc>
        <w:tc>
          <w:tcPr>
            <w:tcW w:w="9102" w:type="dxa"/>
            <w:tcBorders>
              <w:top w:val="single" w:sz="4" w:space="0" w:color="auto"/>
              <w:left w:val="single" w:sz="4" w:space="0" w:color="auto"/>
              <w:bottom w:val="single" w:sz="4" w:space="0" w:color="auto"/>
              <w:right w:val="single" w:sz="4" w:space="0" w:color="auto"/>
            </w:tcBorders>
            <w:hideMark/>
          </w:tcPr>
          <w:p w14:paraId="540F8CF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Americans with Disabilities Act </w:t>
            </w:r>
          </w:p>
        </w:tc>
      </w:tr>
      <w:tr w:rsidR="00DB7BD8" w:rsidRPr="00DB7BD8" w14:paraId="049A2E11"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C9A403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ADHD</w:t>
            </w:r>
          </w:p>
        </w:tc>
        <w:tc>
          <w:tcPr>
            <w:tcW w:w="9102" w:type="dxa"/>
            <w:tcBorders>
              <w:top w:val="single" w:sz="4" w:space="0" w:color="auto"/>
              <w:left w:val="single" w:sz="4" w:space="0" w:color="auto"/>
              <w:bottom w:val="single" w:sz="4" w:space="0" w:color="auto"/>
              <w:right w:val="single" w:sz="4" w:space="0" w:color="auto"/>
            </w:tcBorders>
            <w:hideMark/>
          </w:tcPr>
          <w:p w14:paraId="249F0BF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Attention Deficit Hyperactivity Disorder</w:t>
            </w:r>
          </w:p>
        </w:tc>
      </w:tr>
      <w:tr w:rsidR="00DB7BD8" w:rsidRPr="00DB7BD8" w14:paraId="0C95F23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9E5EBE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AIDD</w:t>
            </w:r>
          </w:p>
        </w:tc>
        <w:tc>
          <w:tcPr>
            <w:tcW w:w="9102" w:type="dxa"/>
            <w:tcBorders>
              <w:top w:val="single" w:sz="4" w:space="0" w:color="auto"/>
              <w:left w:val="single" w:sz="4" w:space="0" w:color="auto"/>
              <w:bottom w:val="single" w:sz="4" w:space="0" w:color="auto"/>
              <w:right w:val="single" w:sz="4" w:space="0" w:color="auto"/>
            </w:tcBorders>
            <w:hideMark/>
          </w:tcPr>
          <w:p w14:paraId="74982A2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Administration on Intellectual &amp; Developmental Disabilities </w:t>
            </w:r>
          </w:p>
        </w:tc>
      </w:tr>
      <w:tr w:rsidR="00DB7BD8" w:rsidRPr="00DB7BD8" w14:paraId="108174D1"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F79C59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AOD </w:t>
            </w:r>
          </w:p>
        </w:tc>
        <w:tc>
          <w:tcPr>
            <w:tcW w:w="9102" w:type="dxa"/>
            <w:tcBorders>
              <w:top w:val="single" w:sz="4" w:space="0" w:color="auto"/>
              <w:left w:val="single" w:sz="4" w:space="0" w:color="auto"/>
              <w:bottom w:val="single" w:sz="4" w:space="0" w:color="auto"/>
              <w:right w:val="single" w:sz="4" w:space="0" w:color="auto"/>
            </w:tcBorders>
            <w:hideMark/>
          </w:tcPr>
          <w:p w14:paraId="2D9D8EF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Administration on Disability </w:t>
            </w:r>
          </w:p>
        </w:tc>
      </w:tr>
      <w:tr w:rsidR="00DB7BD8" w:rsidRPr="00DB7BD8" w14:paraId="5ED05C0B"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16B316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APSE</w:t>
            </w:r>
          </w:p>
        </w:tc>
        <w:tc>
          <w:tcPr>
            <w:tcW w:w="9102" w:type="dxa"/>
            <w:tcBorders>
              <w:top w:val="single" w:sz="4" w:space="0" w:color="auto"/>
              <w:left w:val="single" w:sz="4" w:space="0" w:color="auto"/>
              <w:bottom w:val="single" w:sz="4" w:space="0" w:color="auto"/>
              <w:right w:val="single" w:sz="4" w:space="0" w:color="auto"/>
            </w:tcBorders>
            <w:hideMark/>
          </w:tcPr>
          <w:p w14:paraId="1853B84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Association for Persons in Supported Employment </w:t>
            </w:r>
          </w:p>
        </w:tc>
      </w:tr>
      <w:tr w:rsidR="00DB7BD8" w:rsidRPr="00DB7BD8" w14:paraId="7DB8E47F"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7A68084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ARC</w:t>
            </w:r>
          </w:p>
        </w:tc>
        <w:tc>
          <w:tcPr>
            <w:tcW w:w="9102" w:type="dxa"/>
            <w:tcBorders>
              <w:top w:val="single" w:sz="4" w:space="0" w:color="auto"/>
              <w:left w:val="single" w:sz="4" w:space="0" w:color="auto"/>
              <w:bottom w:val="single" w:sz="4" w:space="0" w:color="auto"/>
              <w:right w:val="single" w:sz="4" w:space="0" w:color="auto"/>
            </w:tcBorders>
            <w:hideMark/>
          </w:tcPr>
          <w:p w14:paraId="0413914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Known as the ARC - A statewide non-profit advocacy organization  </w:t>
            </w:r>
          </w:p>
        </w:tc>
      </w:tr>
      <w:tr w:rsidR="00DB7BD8" w:rsidRPr="00DB7BD8" w14:paraId="20A022B8"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922D39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ASD</w:t>
            </w:r>
          </w:p>
        </w:tc>
        <w:tc>
          <w:tcPr>
            <w:tcW w:w="9102" w:type="dxa"/>
            <w:tcBorders>
              <w:top w:val="single" w:sz="4" w:space="0" w:color="auto"/>
              <w:left w:val="single" w:sz="4" w:space="0" w:color="auto"/>
              <w:bottom w:val="single" w:sz="4" w:space="0" w:color="auto"/>
              <w:right w:val="single" w:sz="4" w:space="0" w:color="auto"/>
            </w:tcBorders>
            <w:hideMark/>
          </w:tcPr>
          <w:p w14:paraId="081B769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Autism Spectrum Disorder </w:t>
            </w:r>
          </w:p>
        </w:tc>
      </w:tr>
      <w:tr w:rsidR="00DB7BD8" w:rsidRPr="00DB7BD8" w14:paraId="2D18F03C"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A60AD5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AT</w:t>
            </w:r>
          </w:p>
        </w:tc>
        <w:tc>
          <w:tcPr>
            <w:tcW w:w="9102" w:type="dxa"/>
            <w:tcBorders>
              <w:top w:val="single" w:sz="4" w:space="0" w:color="auto"/>
              <w:left w:val="single" w:sz="4" w:space="0" w:color="auto"/>
              <w:bottom w:val="single" w:sz="4" w:space="0" w:color="auto"/>
              <w:right w:val="single" w:sz="4" w:space="0" w:color="auto"/>
            </w:tcBorders>
            <w:hideMark/>
          </w:tcPr>
          <w:p w14:paraId="29E764F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Assistive Technology</w:t>
            </w:r>
          </w:p>
        </w:tc>
      </w:tr>
      <w:tr w:rsidR="00DB7BD8" w:rsidRPr="00DB7BD8" w14:paraId="5DCA12A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0C4F07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AUCD</w:t>
            </w:r>
          </w:p>
        </w:tc>
        <w:tc>
          <w:tcPr>
            <w:tcW w:w="9102" w:type="dxa"/>
            <w:tcBorders>
              <w:top w:val="single" w:sz="4" w:space="0" w:color="auto"/>
              <w:left w:val="single" w:sz="4" w:space="0" w:color="auto"/>
              <w:bottom w:val="single" w:sz="4" w:space="0" w:color="auto"/>
              <w:right w:val="single" w:sz="4" w:space="0" w:color="auto"/>
            </w:tcBorders>
            <w:hideMark/>
          </w:tcPr>
          <w:p w14:paraId="0E4A91D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Association of University Centers on Disabilities </w:t>
            </w:r>
          </w:p>
        </w:tc>
      </w:tr>
      <w:tr w:rsidR="00DB7BD8" w:rsidRPr="00DB7BD8" w14:paraId="65BAF8D1"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C39EB2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CCD</w:t>
            </w:r>
          </w:p>
        </w:tc>
        <w:tc>
          <w:tcPr>
            <w:tcW w:w="9102" w:type="dxa"/>
            <w:tcBorders>
              <w:top w:val="single" w:sz="4" w:space="0" w:color="auto"/>
              <w:left w:val="single" w:sz="4" w:space="0" w:color="auto"/>
              <w:bottom w:val="single" w:sz="4" w:space="0" w:color="auto"/>
              <w:right w:val="single" w:sz="4" w:space="0" w:color="auto"/>
            </w:tcBorders>
            <w:hideMark/>
          </w:tcPr>
          <w:p w14:paraId="44FE2AC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Consortium for Citizens with Disabilities </w:t>
            </w:r>
          </w:p>
        </w:tc>
      </w:tr>
      <w:tr w:rsidR="00DB7BD8" w:rsidRPr="00DB7BD8" w14:paraId="54EFBA68"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0E8477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CEC</w:t>
            </w:r>
          </w:p>
        </w:tc>
        <w:tc>
          <w:tcPr>
            <w:tcW w:w="9102" w:type="dxa"/>
            <w:tcBorders>
              <w:top w:val="single" w:sz="4" w:space="0" w:color="auto"/>
              <w:left w:val="single" w:sz="4" w:space="0" w:color="auto"/>
              <w:bottom w:val="single" w:sz="4" w:space="0" w:color="auto"/>
              <w:right w:val="single" w:sz="4" w:space="0" w:color="auto"/>
            </w:tcBorders>
            <w:hideMark/>
          </w:tcPr>
          <w:p w14:paraId="7A09618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Council for Exceptional Children</w:t>
            </w:r>
          </w:p>
        </w:tc>
      </w:tr>
      <w:tr w:rsidR="00DB7BD8" w:rsidRPr="00DB7BD8" w14:paraId="617E43A7"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BCF088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CIL</w:t>
            </w:r>
          </w:p>
        </w:tc>
        <w:tc>
          <w:tcPr>
            <w:tcW w:w="9102" w:type="dxa"/>
            <w:tcBorders>
              <w:top w:val="single" w:sz="4" w:space="0" w:color="auto"/>
              <w:left w:val="single" w:sz="4" w:space="0" w:color="auto"/>
              <w:bottom w:val="single" w:sz="4" w:space="0" w:color="auto"/>
              <w:right w:val="single" w:sz="4" w:space="0" w:color="auto"/>
            </w:tcBorders>
            <w:hideMark/>
          </w:tcPr>
          <w:p w14:paraId="2086768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Centers for Independent Living – in Nevada, they are the NNCIL, SNCIL</w:t>
            </w:r>
          </w:p>
        </w:tc>
      </w:tr>
      <w:tr w:rsidR="00DB7BD8" w:rsidRPr="00DB7BD8" w14:paraId="4F034499"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43F64E5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CMS</w:t>
            </w:r>
          </w:p>
        </w:tc>
        <w:tc>
          <w:tcPr>
            <w:tcW w:w="9102" w:type="dxa"/>
            <w:tcBorders>
              <w:top w:val="single" w:sz="4" w:space="0" w:color="auto"/>
              <w:left w:val="single" w:sz="4" w:space="0" w:color="auto"/>
              <w:bottom w:val="single" w:sz="4" w:space="0" w:color="auto"/>
              <w:right w:val="single" w:sz="4" w:space="0" w:color="auto"/>
            </w:tcBorders>
            <w:hideMark/>
          </w:tcPr>
          <w:p w14:paraId="5B29007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Centers for Medicare and Medicaid Services </w:t>
            </w:r>
          </w:p>
        </w:tc>
      </w:tr>
      <w:tr w:rsidR="00DB7BD8" w:rsidRPr="00DB7BD8" w14:paraId="174286D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4B6B6EF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CP</w:t>
            </w:r>
          </w:p>
        </w:tc>
        <w:tc>
          <w:tcPr>
            <w:tcW w:w="9102" w:type="dxa"/>
            <w:tcBorders>
              <w:top w:val="single" w:sz="4" w:space="0" w:color="auto"/>
              <w:left w:val="single" w:sz="4" w:space="0" w:color="auto"/>
              <w:bottom w:val="single" w:sz="4" w:space="0" w:color="auto"/>
              <w:right w:val="single" w:sz="4" w:space="0" w:color="auto"/>
            </w:tcBorders>
            <w:hideMark/>
          </w:tcPr>
          <w:p w14:paraId="738D855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Cerebral Palsy</w:t>
            </w:r>
          </w:p>
        </w:tc>
      </w:tr>
      <w:tr w:rsidR="00DB7BD8" w:rsidRPr="00DB7BD8" w14:paraId="69DF8F8F"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E3B031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DD ACT</w:t>
            </w:r>
          </w:p>
        </w:tc>
        <w:tc>
          <w:tcPr>
            <w:tcW w:w="9102" w:type="dxa"/>
            <w:tcBorders>
              <w:top w:val="single" w:sz="4" w:space="0" w:color="auto"/>
              <w:left w:val="single" w:sz="4" w:space="0" w:color="auto"/>
              <w:bottom w:val="single" w:sz="4" w:space="0" w:color="auto"/>
              <w:right w:val="single" w:sz="4" w:space="0" w:color="auto"/>
            </w:tcBorders>
            <w:hideMark/>
          </w:tcPr>
          <w:p w14:paraId="68F3BE7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Developmental Disabilities Assistance and Bill of Rights Act</w:t>
            </w:r>
          </w:p>
        </w:tc>
      </w:tr>
      <w:tr w:rsidR="00DB7BD8" w:rsidRPr="00DB7BD8" w14:paraId="0C146439"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40934C1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DD</w:t>
            </w:r>
          </w:p>
        </w:tc>
        <w:tc>
          <w:tcPr>
            <w:tcW w:w="9102" w:type="dxa"/>
            <w:tcBorders>
              <w:top w:val="single" w:sz="4" w:space="0" w:color="auto"/>
              <w:left w:val="single" w:sz="4" w:space="0" w:color="auto"/>
              <w:bottom w:val="single" w:sz="4" w:space="0" w:color="auto"/>
              <w:right w:val="single" w:sz="4" w:space="0" w:color="auto"/>
            </w:tcBorders>
            <w:hideMark/>
          </w:tcPr>
          <w:p w14:paraId="6DDB2B2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Developmental Disability </w:t>
            </w:r>
          </w:p>
        </w:tc>
      </w:tr>
      <w:tr w:rsidR="00DB7BD8" w:rsidRPr="00DB7BD8" w14:paraId="5868196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555906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DHHS</w:t>
            </w:r>
          </w:p>
        </w:tc>
        <w:tc>
          <w:tcPr>
            <w:tcW w:w="9102" w:type="dxa"/>
            <w:tcBorders>
              <w:top w:val="single" w:sz="4" w:space="0" w:color="auto"/>
              <w:left w:val="single" w:sz="4" w:space="0" w:color="auto"/>
              <w:bottom w:val="single" w:sz="4" w:space="0" w:color="auto"/>
              <w:right w:val="single" w:sz="4" w:space="0" w:color="auto"/>
            </w:tcBorders>
            <w:hideMark/>
          </w:tcPr>
          <w:p w14:paraId="3E90E9D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Department of Health and Human Services</w:t>
            </w:r>
          </w:p>
        </w:tc>
      </w:tr>
      <w:tr w:rsidR="00DB7BD8" w:rsidRPr="00DB7BD8" w14:paraId="264A88C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CA349A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DSA</w:t>
            </w:r>
          </w:p>
        </w:tc>
        <w:tc>
          <w:tcPr>
            <w:tcW w:w="9102" w:type="dxa"/>
            <w:tcBorders>
              <w:top w:val="single" w:sz="4" w:space="0" w:color="auto"/>
              <w:left w:val="single" w:sz="4" w:space="0" w:color="auto"/>
              <w:bottom w:val="single" w:sz="4" w:space="0" w:color="auto"/>
              <w:right w:val="single" w:sz="4" w:space="0" w:color="auto"/>
            </w:tcBorders>
            <w:hideMark/>
          </w:tcPr>
          <w:p w14:paraId="0F4D5F3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Designated State Agency - For NV this is DHHS</w:t>
            </w:r>
          </w:p>
        </w:tc>
      </w:tr>
      <w:tr w:rsidR="00DB7BD8" w:rsidRPr="00DB7BD8" w14:paraId="36D4D0D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46D7B2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DSM</w:t>
            </w:r>
          </w:p>
        </w:tc>
        <w:tc>
          <w:tcPr>
            <w:tcW w:w="9102" w:type="dxa"/>
            <w:tcBorders>
              <w:top w:val="single" w:sz="4" w:space="0" w:color="auto"/>
              <w:left w:val="single" w:sz="4" w:space="0" w:color="auto"/>
              <w:bottom w:val="single" w:sz="4" w:space="0" w:color="auto"/>
              <w:right w:val="single" w:sz="4" w:space="0" w:color="auto"/>
            </w:tcBorders>
            <w:hideMark/>
          </w:tcPr>
          <w:p w14:paraId="4719761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Diagnostic and Statistical Manual of Mental Disorders </w:t>
            </w:r>
          </w:p>
        </w:tc>
      </w:tr>
      <w:tr w:rsidR="00DB7BD8" w:rsidRPr="00DB7BD8" w14:paraId="6F77E187"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D5C7238"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EI</w:t>
            </w:r>
          </w:p>
        </w:tc>
        <w:tc>
          <w:tcPr>
            <w:tcW w:w="9102" w:type="dxa"/>
            <w:tcBorders>
              <w:top w:val="single" w:sz="4" w:space="0" w:color="auto"/>
              <w:left w:val="single" w:sz="4" w:space="0" w:color="auto"/>
              <w:bottom w:val="single" w:sz="4" w:space="0" w:color="auto"/>
              <w:right w:val="single" w:sz="4" w:space="0" w:color="auto"/>
            </w:tcBorders>
            <w:hideMark/>
          </w:tcPr>
          <w:p w14:paraId="7E9684F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Early Intervention </w:t>
            </w:r>
          </w:p>
        </w:tc>
      </w:tr>
      <w:tr w:rsidR="00DB7BD8" w:rsidRPr="00DB7BD8" w14:paraId="7115FE82"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513E42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EIS</w:t>
            </w:r>
          </w:p>
        </w:tc>
        <w:tc>
          <w:tcPr>
            <w:tcW w:w="9102" w:type="dxa"/>
            <w:tcBorders>
              <w:top w:val="single" w:sz="4" w:space="0" w:color="auto"/>
              <w:left w:val="single" w:sz="4" w:space="0" w:color="auto"/>
              <w:bottom w:val="single" w:sz="4" w:space="0" w:color="auto"/>
              <w:right w:val="single" w:sz="4" w:space="0" w:color="auto"/>
            </w:tcBorders>
            <w:hideMark/>
          </w:tcPr>
          <w:p w14:paraId="4724FD4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Early Intervention Services</w:t>
            </w:r>
          </w:p>
        </w:tc>
      </w:tr>
      <w:tr w:rsidR="00DB7BD8" w:rsidRPr="00DB7BD8" w14:paraId="108EB7B8"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73D1C06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ESY</w:t>
            </w:r>
          </w:p>
        </w:tc>
        <w:tc>
          <w:tcPr>
            <w:tcW w:w="9102" w:type="dxa"/>
            <w:tcBorders>
              <w:top w:val="single" w:sz="4" w:space="0" w:color="auto"/>
              <w:left w:val="single" w:sz="4" w:space="0" w:color="auto"/>
              <w:bottom w:val="single" w:sz="4" w:space="0" w:color="auto"/>
              <w:right w:val="single" w:sz="4" w:space="0" w:color="auto"/>
            </w:tcBorders>
            <w:hideMark/>
          </w:tcPr>
          <w:p w14:paraId="50CE2C8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Extended School Year </w:t>
            </w:r>
          </w:p>
        </w:tc>
      </w:tr>
      <w:tr w:rsidR="00DB7BD8" w:rsidRPr="00DB7BD8" w14:paraId="1BB24EBA"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4E2AD9A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FAPE</w:t>
            </w:r>
          </w:p>
        </w:tc>
        <w:tc>
          <w:tcPr>
            <w:tcW w:w="9102" w:type="dxa"/>
            <w:tcBorders>
              <w:top w:val="single" w:sz="4" w:space="0" w:color="auto"/>
              <w:left w:val="single" w:sz="4" w:space="0" w:color="auto"/>
              <w:bottom w:val="single" w:sz="4" w:space="0" w:color="auto"/>
              <w:right w:val="single" w:sz="4" w:space="0" w:color="auto"/>
            </w:tcBorders>
            <w:hideMark/>
          </w:tcPr>
          <w:p w14:paraId="5CED6E6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Free and Appropriate Public Education</w:t>
            </w:r>
          </w:p>
        </w:tc>
      </w:tr>
      <w:tr w:rsidR="00DB7BD8" w:rsidRPr="00DB7BD8" w14:paraId="4278168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282E41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lastRenderedPageBreak/>
              <w:t>FERPA</w:t>
            </w:r>
          </w:p>
        </w:tc>
        <w:tc>
          <w:tcPr>
            <w:tcW w:w="9102" w:type="dxa"/>
            <w:tcBorders>
              <w:top w:val="single" w:sz="4" w:space="0" w:color="auto"/>
              <w:left w:val="single" w:sz="4" w:space="0" w:color="auto"/>
              <w:bottom w:val="single" w:sz="4" w:space="0" w:color="auto"/>
              <w:right w:val="single" w:sz="4" w:space="0" w:color="auto"/>
            </w:tcBorders>
            <w:hideMark/>
          </w:tcPr>
          <w:p w14:paraId="12758B9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Family Educational Rights Privacy Act</w:t>
            </w:r>
          </w:p>
        </w:tc>
      </w:tr>
      <w:tr w:rsidR="00DB7BD8" w:rsidRPr="00DB7BD8" w14:paraId="3B7D454A"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4047B7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FTA</w:t>
            </w:r>
          </w:p>
        </w:tc>
        <w:tc>
          <w:tcPr>
            <w:tcW w:w="9102" w:type="dxa"/>
            <w:tcBorders>
              <w:top w:val="single" w:sz="4" w:space="0" w:color="auto"/>
              <w:left w:val="single" w:sz="4" w:space="0" w:color="auto"/>
              <w:bottom w:val="single" w:sz="4" w:space="0" w:color="auto"/>
              <w:right w:val="single" w:sz="4" w:space="0" w:color="auto"/>
            </w:tcBorders>
            <w:hideMark/>
          </w:tcPr>
          <w:p w14:paraId="0B00DF25"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Federal Transit Administration</w:t>
            </w:r>
          </w:p>
        </w:tc>
      </w:tr>
      <w:tr w:rsidR="00DB7BD8" w:rsidRPr="00DB7BD8" w14:paraId="483A3650"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4FD8003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FFY</w:t>
            </w:r>
          </w:p>
        </w:tc>
        <w:tc>
          <w:tcPr>
            <w:tcW w:w="9102" w:type="dxa"/>
            <w:tcBorders>
              <w:top w:val="single" w:sz="4" w:space="0" w:color="auto"/>
              <w:left w:val="single" w:sz="4" w:space="0" w:color="auto"/>
              <w:bottom w:val="single" w:sz="4" w:space="0" w:color="auto"/>
              <w:right w:val="single" w:sz="4" w:space="0" w:color="auto"/>
            </w:tcBorders>
            <w:hideMark/>
          </w:tcPr>
          <w:p w14:paraId="2C8D6A78"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Federal Fiscal Year</w:t>
            </w:r>
          </w:p>
        </w:tc>
      </w:tr>
      <w:tr w:rsidR="00DB7BD8" w:rsidRPr="00DB7BD8" w14:paraId="665A2F38"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7C428828"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HCBS</w:t>
            </w:r>
          </w:p>
        </w:tc>
        <w:tc>
          <w:tcPr>
            <w:tcW w:w="9102" w:type="dxa"/>
            <w:tcBorders>
              <w:top w:val="single" w:sz="4" w:space="0" w:color="auto"/>
              <w:left w:val="single" w:sz="4" w:space="0" w:color="auto"/>
              <w:bottom w:val="single" w:sz="4" w:space="0" w:color="auto"/>
              <w:right w:val="single" w:sz="4" w:space="0" w:color="auto"/>
            </w:tcBorders>
            <w:hideMark/>
          </w:tcPr>
          <w:p w14:paraId="1F6E525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Home &amp; Community Based Services</w:t>
            </w:r>
          </w:p>
        </w:tc>
      </w:tr>
      <w:tr w:rsidR="00DB7BD8" w:rsidRPr="00DB7BD8" w14:paraId="02B34E0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CD26018"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HUD</w:t>
            </w:r>
          </w:p>
        </w:tc>
        <w:tc>
          <w:tcPr>
            <w:tcW w:w="9102" w:type="dxa"/>
            <w:tcBorders>
              <w:top w:val="single" w:sz="4" w:space="0" w:color="auto"/>
              <w:left w:val="single" w:sz="4" w:space="0" w:color="auto"/>
              <w:bottom w:val="single" w:sz="4" w:space="0" w:color="auto"/>
              <w:right w:val="single" w:sz="4" w:space="0" w:color="auto"/>
            </w:tcBorders>
            <w:hideMark/>
          </w:tcPr>
          <w:p w14:paraId="1DBD500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Housing and Urban Development.</w:t>
            </w:r>
          </w:p>
        </w:tc>
      </w:tr>
      <w:tr w:rsidR="00DB7BD8" w:rsidRPr="00DB7BD8" w14:paraId="341FBAE7"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3C4E1D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ICC</w:t>
            </w:r>
          </w:p>
        </w:tc>
        <w:tc>
          <w:tcPr>
            <w:tcW w:w="9102" w:type="dxa"/>
            <w:tcBorders>
              <w:top w:val="single" w:sz="4" w:space="0" w:color="auto"/>
              <w:left w:val="single" w:sz="4" w:space="0" w:color="auto"/>
              <w:bottom w:val="single" w:sz="4" w:space="0" w:color="auto"/>
              <w:right w:val="single" w:sz="4" w:space="0" w:color="auto"/>
            </w:tcBorders>
            <w:hideMark/>
          </w:tcPr>
          <w:p w14:paraId="2319E98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Interagency Coordinating Council </w:t>
            </w:r>
          </w:p>
        </w:tc>
      </w:tr>
      <w:tr w:rsidR="00DB7BD8" w:rsidRPr="00DB7BD8" w14:paraId="61E14B00"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4051FCD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ICF</w:t>
            </w:r>
          </w:p>
        </w:tc>
        <w:tc>
          <w:tcPr>
            <w:tcW w:w="9102" w:type="dxa"/>
            <w:tcBorders>
              <w:top w:val="single" w:sz="4" w:space="0" w:color="auto"/>
              <w:left w:val="single" w:sz="4" w:space="0" w:color="auto"/>
              <w:bottom w:val="single" w:sz="4" w:space="0" w:color="auto"/>
              <w:right w:val="single" w:sz="4" w:space="0" w:color="auto"/>
            </w:tcBorders>
            <w:hideMark/>
          </w:tcPr>
          <w:p w14:paraId="245EBF65"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Intermediate Care Facility</w:t>
            </w:r>
          </w:p>
        </w:tc>
      </w:tr>
      <w:tr w:rsidR="00DB7BD8" w:rsidRPr="00DB7BD8" w14:paraId="67A081B2"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B07198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IDD</w:t>
            </w:r>
          </w:p>
        </w:tc>
        <w:tc>
          <w:tcPr>
            <w:tcW w:w="9102" w:type="dxa"/>
            <w:tcBorders>
              <w:top w:val="single" w:sz="4" w:space="0" w:color="auto"/>
              <w:left w:val="single" w:sz="4" w:space="0" w:color="auto"/>
              <w:bottom w:val="single" w:sz="4" w:space="0" w:color="auto"/>
              <w:right w:val="single" w:sz="4" w:space="0" w:color="auto"/>
            </w:tcBorders>
            <w:hideMark/>
          </w:tcPr>
          <w:p w14:paraId="7A6AA09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Intellectual/Developmental Disability</w:t>
            </w:r>
          </w:p>
        </w:tc>
      </w:tr>
      <w:tr w:rsidR="00DB7BD8" w:rsidRPr="00DB7BD8" w14:paraId="7A7305FC"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39C81C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IEP</w:t>
            </w:r>
          </w:p>
        </w:tc>
        <w:tc>
          <w:tcPr>
            <w:tcW w:w="9102" w:type="dxa"/>
            <w:tcBorders>
              <w:top w:val="single" w:sz="4" w:space="0" w:color="auto"/>
              <w:left w:val="single" w:sz="4" w:space="0" w:color="auto"/>
              <w:bottom w:val="single" w:sz="4" w:space="0" w:color="auto"/>
              <w:right w:val="single" w:sz="4" w:space="0" w:color="auto"/>
            </w:tcBorders>
            <w:hideMark/>
          </w:tcPr>
          <w:p w14:paraId="762B694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Individualized Education Program </w:t>
            </w:r>
          </w:p>
        </w:tc>
      </w:tr>
      <w:tr w:rsidR="00DB7BD8" w:rsidRPr="00DB7BD8" w14:paraId="708FAF64"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9B9871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IFC</w:t>
            </w:r>
          </w:p>
        </w:tc>
        <w:tc>
          <w:tcPr>
            <w:tcW w:w="9102" w:type="dxa"/>
            <w:tcBorders>
              <w:top w:val="single" w:sz="4" w:space="0" w:color="auto"/>
              <w:left w:val="single" w:sz="4" w:space="0" w:color="auto"/>
              <w:bottom w:val="single" w:sz="4" w:space="0" w:color="auto"/>
              <w:right w:val="single" w:sz="4" w:space="0" w:color="auto"/>
            </w:tcBorders>
            <w:hideMark/>
          </w:tcPr>
          <w:p w14:paraId="4D81330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Interim Finance Committee</w:t>
            </w:r>
          </w:p>
        </w:tc>
      </w:tr>
      <w:tr w:rsidR="00DB7BD8" w:rsidRPr="00DB7BD8" w14:paraId="2FD7D10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348885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IFSP</w:t>
            </w:r>
          </w:p>
        </w:tc>
        <w:tc>
          <w:tcPr>
            <w:tcW w:w="9102" w:type="dxa"/>
            <w:tcBorders>
              <w:top w:val="single" w:sz="4" w:space="0" w:color="auto"/>
              <w:left w:val="single" w:sz="4" w:space="0" w:color="auto"/>
              <w:bottom w:val="single" w:sz="4" w:space="0" w:color="auto"/>
              <w:right w:val="single" w:sz="4" w:space="0" w:color="auto"/>
            </w:tcBorders>
            <w:hideMark/>
          </w:tcPr>
          <w:p w14:paraId="20A3329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Individualized Family Services Plan </w:t>
            </w:r>
          </w:p>
        </w:tc>
      </w:tr>
      <w:tr w:rsidR="00DB7BD8" w:rsidRPr="00DB7BD8" w14:paraId="37A8764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57A9FA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ISP</w:t>
            </w:r>
          </w:p>
        </w:tc>
        <w:tc>
          <w:tcPr>
            <w:tcW w:w="9102" w:type="dxa"/>
            <w:tcBorders>
              <w:top w:val="single" w:sz="4" w:space="0" w:color="auto"/>
              <w:left w:val="single" w:sz="4" w:space="0" w:color="auto"/>
              <w:bottom w:val="single" w:sz="4" w:space="0" w:color="auto"/>
              <w:right w:val="single" w:sz="4" w:space="0" w:color="auto"/>
            </w:tcBorders>
            <w:hideMark/>
          </w:tcPr>
          <w:p w14:paraId="4C4CC18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Individual Service Plan </w:t>
            </w:r>
          </w:p>
        </w:tc>
      </w:tr>
      <w:tr w:rsidR="00DB7BD8" w:rsidRPr="00DB7BD8" w14:paraId="0E49494A"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4CDC09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JDT </w:t>
            </w:r>
          </w:p>
        </w:tc>
        <w:tc>
          <w:tcPr>
            <w:tcW w:w="9102" w:type="dxa"/>
            <w:tcBorders>
              <w:top w:val="single" w:sz="4" w:space="0" w:color="auto"/>
              <w:left w:val="single" w:sz="4" w:space="0" w:color="auto"/>
              <w:bottom w:val="single" w:sz="4" w:space="0" w:color="auto"/>
              <w:right w:val="single" w:sz="4" w:space="0" w:color="auto"/>
            </w:tcBorders>
            <w:hideMark/>
          </w:tcPr>
          <w:p w14:paraId="7462D31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Jobs and Day Training</w:t>
            </w:r>
          </w:p>
        </w:tc>
      </w:tr>
      <w:tr w:rsidR="00DB7BD8" w:rsidRPr="00DB7BD8" w14:paraId="3353048E"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C8D623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LEA</w:t>
            </w:r>
          </w:p>
        </w:tc>
        <w:tc>
          <w:tcPr>
            <w:tcW w:w="9102" w:type="dxa"/>
            <w:tcBorders>
              <w:top w:val="single" w:sz="4" w:space="0" w:color="auto"/>
              <w:left w:val="single" w:sz="4" w:space="0" w:color="auto"/>
              <w:bottom w:val="single" w:sz="4" w:space="0" w:color="auto"/>
              <w:right w:val="single" w:sz="4" w:space="0" w:color="auto"/>
            </w:tcBorders>
            <w:hideMark/>
          </w:tcPr>
          <w:p w14:paraId="46FEAD8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Local Education Agency</w:t>
            </w:r>
          </w:p>
        </w:tc>
      </w:tr>
      <w:tr w:rsidR="00DB7BD8" w:rsidRPr="00DB7BD8" w14:paraId="73A7D999"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2E29B7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LRE</w:t>
            </w:r>
          </w:p>
        </w:tc>
        <w:tc>
          <w:tcPr>
            <w:tcW w:w="9102" w:type="dxa"/>
            <w:tcBorders>
              <w:top w:val="single" w:sz="4" w:space="0" w:color="auto"/>
              <w:left w:val="single" w:sz="4" w:space="0" w:color="auto"/>
              <w:bottom w:val="single" w:sz="4" w:space="0" w:color="auto"/>
              <w:right w:val="single" w:sz="4" w:space="0" w:color="auto"/>
            </w:tcBorders>
            <w:hideMark/>
          </w:tcPr>
          <w:p w14:paraId="1A741DC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Least Restrictive Environment</w:t>
            </w:r>
          </w:p>
        </w:tc>
      </w:tr>
      <w:tr w:rsidR="00DB7BD8" w:rsidRPr="00DB7BD8" w14:paraId="64506235"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953AF28"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LTSS</w:t>
            </w:r>
          </w:p>
        </w:tc>
        <w:tc>
          <w:tcPr>
            <w:tcW w:w="9102" w:type="dxa"/>
            <w:tcBorders>
              <w:top w:val="single" w:sz="4" w:space="0" w:color="auto"/>
              <w:left w:val="single" w:sz="4" w:space="0" w:color="auto"/>
              <w:bottom w:val="single" w:sz="4" w:space="0" w:color="auto"/>
              <w:right w:val="single" w:sz="4" w:space="0" w:color="auto"/>
            </w:tcBorders>
            <w:hideMark/>
          </w:tcPr>
          <w:p w14:paraId="6A734CA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Long Term Services and Support </w:t>
            </w:r>
          </w:p>
        </w:tc>
      </w:tr>
      <w:tr w:rsidR="00DB7BD8" w:rsidRPr="00DB7BD8" w14:paraId="5E89431E"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7AD4664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NACDD</w:t>
            </w:r>
          </w:p>
        </w:tc>
        <w:tc>
          <w:tcPr>
            <w:tcW w:w="9102" w:type="dxa"/>
            <w:tcBorders>
              <w:top w:val="single" w:sz="4" w:space="0" w:color="auto"/>
              <w:left w:val="single" w:sz="4" w:space="0" w:color="auto"/>
              <w:bottom w:val="single" w:sz="4" w:space="0" w:color="auto"/>
              <w:right w:val="single" w:sz="4" w:space="0" w:color="auto"/>
            </w:tcBorders>
            <w:hideMark/>
          </w:tcPr>
          <w:p w14:paraId="4165195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National Association of Councils on Developmental Disabilities </w:t>
            </w:r>
          </w:p>
        </w:tc>
      </w:tr>
      <w:tr w:rsidR="00DB7BD8" w:rsidRPr="00DB7BD8" w14:paraId="6987FB21"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2E0B80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NCD</w:t>
            </w:r>
          </w:p>
        </w:tc>
        <w:tc>
          <w:tcPr>
            <w:tcW w:w="9102" w:type="dxa"/>
            <w:tcBorders>
              <w:top w:val="single" w:sz="4" w:space="0" w:color="auto"/>
              <w:left w:val="single" w:sz="4" w:space="0" w:color="auto"/>
              <w:bottom w:val="single" w:sz="4" w:space="0" w:color="auto"/>
              <w:right w:val="single" w:sz="4" w:space="0" w:color="auto"/>
            </w:tcBorders>
            <w:noWrap/>
            <w:hideMark/>
          </w:tcPr>
          <w:p w14:paraId="1201C8F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National Council on Disability</w:t>
            </w:r>
          </w:p>
        </w:tc>
      </w:tr>
      <w:tr w:rsidR="00DB7BD8" w:rsidRPr="00DB7BD8" w14:paraId="6C3A7597"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0BA18C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NCIL</w:t>
            </w:r>
          </w:p>
        </w:tc>
        <w:tc>
          <w:tcPr>
            <w:tcW w:w="9102" w:type="dxa"/>
            <w:tcBorders>
              <w:top w:val="single" w:sz="4" w:space="0" w:color="auto"/>
              <w:left w:val="single" w:sz="4" w:space="0" w:color="auto"/>
              <w:bottom w:val="single" w:sz="4" w:space="0" w:color="auto"/>
              <w:right w:val="single" w:sz="4" w:space="0" w:color="auto"/>
            </w:tcBorders>
            <w:noWrap/>
            <w:hideMark/>
          </w:tcPr>
          <w:p w14:paraId="1E5634F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National Council on Independent Living</w:t>
            </w:r>
          </w:p>
        </w:tc>
      </w:tr>
      <w:tr w:rsidR="00DB7BD8" w:rsidRPr="00DB7BD8" w14:paraId="2D9D65D9"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9BE12D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NDRN</w:t>
            </w:r>
          </w:p>
        </w:tc>
        <w:tc>
          <w:tcPr>
            <w:tcW w:w="9102" w:type="dxa"/>
            <w:tcBorders>
              <w:top w:val="single" w:sz="4" w:space="0" w:color="auto"/>
              <w:left w:val="single" w:sz="4" w:space="0" w:color="auto"/>
              <w:bottom w:val="single" w:sz="4" w:space="0" w:color="auto"/>
              <w:right w:val="single" w:sz="4" w:space="0" w:color="auto"/>
            </w:tcBorders>
            <w:hideMark/>
          </w:tcPr>
          <w:p w14:paraId="2BE5E56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National Disability Rights Network </w:t>
            </w:r>
          </w:p>
        </w:tc>
      </w:tr>
      <w:tr w:rsidR="00DB7BD8" w:rsidRPr="00DB7BD8" w14:paraId="5F7F72E2"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A5904B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NICHCY</w:t>
            </w:r>
          </w:p>
        </w:tc>
        <w:tc>
          <w:tcPr>
            <w:tcW w:w="9102" w:type="dxa"/>
            <w:tcBorders>
              <w:top w:val="single" w:sz="4" w:space="0" w:color="auto"/>
              <w:left w:val="single" w:sz="4" w:space="0" w:color="auto"/>
              <w:bottom w:val="single" w:sz="4" w:space="0" w:color="auto"/>
              <w:right w:val="single" w:sz="4" w:space="0" w:color="auto"/>
            </w:tcBorders>
            <w:hideMark/>
          </w:tcPr>
          <w:p w14:paraId="14175E0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National Information Center for Children &amp; Youth with Disabilities</w:t>
            </w:r>
          </w:p>
        </w:tc>
      </w:tr>
      <w:tr w:rsidR="00DB7BD8" w:rsidRPr="00DB7BD8" w14:paraId="61E79EE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7672C5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NIH</w:t>
            </w:r>
          </w:p>
        </w:tc>
        <w:tc>
          <w:tcPr>
            <w:tcW w:w="9102" w:type="dxa"/>
            <w:tcBorders>
              <w:top w:val="single" w:sz="4" w:space="0" w:color="auto"/>
              <w:left w:val="single" w:sz="4" w:space="0" w:color="auto"/>
              <w:bottom w:val="single" w:sz="4" w:space="0" w:color="auto"/>
              <w:right w:val="single" w:sz="4" w:space="0" w:color="auto"/>
            </w:tcBorders>
            <w:hideMark/>
          </w:tcPr>
          <w:p w14:paraId="0C1D7A4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National Institutes of Health </w:t>
            </w:r>
          </w:p>
        </w:tc>
      </w:tr>
      <w:tr w:rsidR="00DB7BD8" w:rsidRPr="00DB7BD8" w14:paraId="7717B11C"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DC7B97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NOFA</w:t>
            </w:r>
          </w:p>
        </w:tc>
        <w:tc>
          <w:tcPr>
            <w:tcW w:w="9102" w:type="dxa"/>
            <w:tcBorders>
              <w:top w:val="single" w:sz="4" w:space="0" w:color="auto"/>
              <w:left w:val="single" w:sz="4" w:space="0" w:color="auto"/>
              <w:bottom w:val="single" w:sz="4" w:space="0" w:color="auto"/>
              <w:right w:val="single" w:sz="4" w:space="0" w:color="auto"/>
            </w:tcBorders>
            <w:hideMark/>
          </w:tcPr>
          <w:p w14:paraId="4223EBB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Notice of Funds Available</w:t>
            </w:r>
          </w:p>
        </w:tc>
      </w:tr>
      <w:tr w:rsidR="00DB7BD8" w:rsidRPr="00DB7BD8" w14:paraId="00C43AE5"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2F27E4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OCR</w:t>
            </w:r>
          </w:p>
        </w:tc>
        <w:tc>
          <w:tcPr>
            <w:tcW w:w="9102" w:type="dxa"/>
            <w:tcBorders>
              <w:top w:val="single" w:sz="4" w:space="0" w:color="auto"/>
              <w:left w:val="single" w:sz="4" w:space="0" w:color="auto"/>
              <w:bottom w:val="single" w:sz="4" w:space="0" w:color="auto"/>
              <w:right w:val="single" w:sz="4" w:space="0" w:color="auto"/>
            </w:tcBorders>
            <w:hideMark/>
          </w:tcPr>
          <w:p w14:paraId="0BE2397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Office of Civil Rights (U.S.) </w:t>
            </w:r>
          </w:p>
        </w:tc>
      </w:tr>
      <w:tr w:rsidR="00DB7BD8" w:rsidRPr="00DB7BD8" w14:paraId="42A880C8"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314057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ODEP</w:t>
            </w:r>
          </w:p>
        </w:tc>
        <w:tc>
          <w:tcPr>
            <w:tcW w:w="9102" w:type="dxa"/>
            <w:tcBorders>
              <w:top w:val="single" w:sz="4" w:space="0" w:color="auto"/>
              <w:left w:val="single" w:sz="4" w:space="0" w:color="auto"/>
              <w:bottom w:val="single" w:sz="4" w:space="0" w:color="auto"/>
              <w:right w:val="single" w:sz="4" w:space="0" w:color="auto"/>
            </w:tcBorders>
            <w:hideMark/>
          </w:tcPr>
          <w:p w14:paraId="32214D8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Office of Disability Employment Policy </w:t>
            </w:r>
          </w:p>
        </w:tc>
      </w:tr>
      <w:tr w:rsidR="00DB7BD8" w:rsidRPr="00DB7BD8" w14:paraId="3AC6F375"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5615B7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OIDD</w:t>
            </w:r>
          </w:p>
        </w:tc>
        <w:tc>
          <w:tcPr>
            <w:tcW w:w="9102" w:type="dxa"/>
            <w:tcBorders>
              <w:top w:val="single" w:sz="4" w:space="0" w:color="auto"/>
              <w:left w:val="single" w:sz="4" w:space="0" w:color="auto"/>
              <w:bottom w:val="single" w:sz="4" w:space="0" w:color="auto"/>
              <w:right w:val="single" w:sz="4" w:space="0" w:color="auto"/>
            </w:tcBorders>
            <w:hideMark/>
          </w:tcPr>
          <w:p w14:paraId="12FE2465"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Office of Intellectual and Developmental Disabilities</w:t>
            </w:r>
          </w:p>
        </w:tc>
      </w:tr>
      <w:tr w:rsidR="00DB7BD8" w:rsidRPr="00DB7BD8" w14:paraId="01693FA9"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7D76B54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OSEP</w:t>
            </w:r>
          </w:p>
        </w:tc>
        <w:tc>
          <w:tcPr>
            <w:tcW w:w="9102" w:type="dxa"/>
            <w:tcBorders>
              <w:top w:val="single" w:sz="4" w:space="0" w:color="auto"/>
              <w:left w:val="single" w:sz="4" w:space="0" w:color="auto"/>
              <w:bottom w:val="single" w:sz="4" w:space="0" w:color="auto"/>
              <w:right w:val="single" w:sz="4" w:space="0" w:color="auto"/>
            </w:tcBorders>
            <w:hideMark/>
          </w:tcPr>
          <w:p w14:paraId="4E14721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Office of Special Education Programs (U.S.)</w:t>
            </w:r>
          </w:p>
        </w:tc>
      </w:tr>
      <w:tr w:rsidR="00DB7BD8" w:rsidRPr="00DB7BD8" w14:paraId="15334544"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DBBFA6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OSERS</w:t>
            </w:r>
          </w:p>
        </w:tc>
        <w:tc>
          <w:tcPr>
            <w:tcW w:w="9102" w:type="dxa"/>
            <w:tcBorders>
              <w:top w:val="single" w:sz="4" w:space="0" w:color="auto"/>
              <w:left w:val="single" w:sz="4" w:space="0" w:color="auto"/>
              <w:bottom w:val="single" w:sz="4" w:space="0" w:color="auto"/>
              <w:right w:val="single" w:sz="4" w:space="0" w:color="auto"/>
            </w:tcBorders>
            <w:hideMark/>
          </w:tcPr>
          <w:p w14:paraId="6F83251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Office of Special Education and Rehabilitation Services </w:t>
            </w:r>
          </w:p>
        </w:tc>
      </w:tr>
      <w:tr w:rsidR="00DB7BD8" w:rsidRPr="00DB7BD8" w14:paraId="7FCF57D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AF50E0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OT</w:t>
            </w:r>
          </w:p>
        </w:tc>
        <w:tc>
          <w:tcPr>
            <w:tcW w:w="9102" w:type="dxa"/>
            <w:tcBorders>
              <w:top w:val="single" w:sz="4" w:space="0" w:color="auto"/>
              <w:left w:val="single" w:sz="4" w:space="0" w:color="auto"/>
              <w:bottom w:val="single" w:sz="4" w:space="0" w:color="auto"/>
              <w:right w:val="single" w:sz="4" w:space="0" w:color="auto"/>
            </w:tcBorders>
            <w:hideMark/>
          </w:tcPr>
          <w:p w14:paraId="56290C7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Occupational Therapy</w:t>
            </w:r>
          </w:p>
        </w:tc>
      </w:tr>
      <w:tr w:rsidR="00DB7BD8" w:rsidRPr="00DB7BD8" w14:paraId="04B1DDAE"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069B88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lastRenderedPageBreak/>
              <w:t>P&amp;A</w:t>
            </w:r>
          </w:p>
        </w:tc>
        <w:tc>
          <w:tcPr>
            <w:tcW w:w="9102" w:type="dxa"/>
            <w:tcBorders>
              <w:top w:val="single" w:sz="4" w:space="0" w:color="auto"/>
              <w:left w:val="single" w:sz="4" w:space="0" w:color="auto"/>
              <w:bottom w:val="single" w:sz="4" w:space="0" w:color="auto"/>
              <w:right w:val="single" w:sz="4" w:space="0" w:color="auto"/>
            </w:tcBorders>
            <w:hideMark/>
          </w:tcPr>
          <w:p w14:paraId="02DA1DB2"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Protection and Advocacy System (this is the NDALC in Nevada)</w:t>
            </w:r>
          </w:p>
        </w:tc>
      </w:tr>
      <w:tr w:rsidR="00DB7BD8" w:rsidRPr="00DB7BD8" w14:paraId="4F4D1690"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6920F8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P.L. </w:t>
            </w:r>
          </w:p>
        </w:tc>
        <w:tc>
          <w:tcPr>
            <w:tcW w:w="9102" w:type="dxa"/>
            <w:tcBorders>
              <w:top w:val="single" w:sz="4" w:space="0" w:color="auto"/>
              <w:left w:val="single" w:sz="4" w:space="0" w:color="auto"/>
              <w:bottom w:val="single" w:sz="4" w:space="0" w:color="auto"/>
              <w:right w:val="single" w:sz="4" w:space="0" w:color="auto"/>
            </w:tcBorders>
            <w:hideMark/>
          </w:tcPr>
          <w:p w14:paraId="1C6AFBD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Public Law</w:t>
            </w:r>
          </w:p>
        </w:tc>
      </w:tr>
      <w:tr w:rsidR="00DB7BD8" w:rsidRPr="00DB7BD8" w14:paraId="0FBEC26B"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B6784E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Part C</w:t>
            </w:r>
          </w:p>
        </w:tc>
        <w:tc>
          <w:tcPr>
            <w:tcW w:w="9102" w:type="dxa"/>
            <w:tcBorders>
              <w:top w:val="single" w:sz="4" w:space="0" w:color="auto"/>
              <w:left w:val="single" w:sz="4" w:space="0" w:color="auto"/>
              <w:bottom w:val="single" w:sz="4" w:space="0" w:color="auto"/>
              <w:right w:val="single" w:sz="4" w:space="0" w:color="auto"/>
            </w:tcBorders>
            <w:hideMark/>
          </w:tcPr>
          <w:p w14:paraId="2D617B2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Section of the DD Act that deals with Early Intervention</w:t>
            </w:r>
          </w:p>
        </w:tc>
      </w:tr>
      <w:tr w:rsidR="00DB7BD8" w:rsidRPr="00DB7BD8" w14:paraId="2CDBF83D"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435334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PAS</w:t>
            </w:r>
          </w:p>
        </w:tc>
        <w:tc>
          <w:tcPr>
            <w:tcW w:w="9102" w:type="dxa"/>
            <w:tcBorders>
              <w:top w:val="single" w:sz="4" w:space="0" w:color="auto"/>
              <w:left w:val="single" w:sz="4" w:space="0" w:color="auto"/>
              <w:bottom w:val="single" w:sz="4" w:space="0" w:color="auto"/>
              <w:right w:val="single" w:sz="4" w:space="0" w:color="auto"/>
            </w:tcBorders>
            <w:hideMark/>
          </w:tcPr>
          <w:p w14:paraId="27FCEB4F"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Personal Assistance Services</w:t>
            </w:r>
          </w:p>
        </w:tc>
      </w:tr>
      <w:tr w:rsidR="00DB7BD8" w:rsidRPr="00DB7BD8" w14:paraId="67A5EA3C"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DCEFB0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PBS</w:t>
            </w:r>
          </w:p>
        </w:tc>
        <w:tc>
          <w:tcPr>
            <w:tcW w:w="9102" w:type="dxa"/>
            <w:tcBorders>
              <w:top w:val="single" w:sz="4" w:space="0" w:color="auto"/>
              <w:left w:val="single" w:sz="4" w:space="0" w:color="auto"/>
              <w:bottom w:val="single" w:sz="4" w:space="0" w:color="auto"/>
              <w:right w:val="single" w:sz="4" w:space="0" w:color="auto"/>
            </w:tcBorders>
            <w:hideMark/>
          </w:tcPr>
          <w:p w14:paraId="5880FE3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Positive Behavioral Support</w:t>
            </w:r>
          </w:p>
        </w:tc>
      </w:tr>
      <w:tr w:rsidR="00DB7BD8" w:rsidRPr="00DB7BD8" w14:paraId="5E6D3CAF"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317E09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PBIS</w:t>
            </w:r>
          </w:p>
        </w:tc>
        <w:tc>
          <w:tcPr>
            <w:tcW w:w="9102" w:type="dxa"/>
            <w:tcBorders>
              <w:top w:val="single" w:sz="4" w:space="0" w:color="auto"/>
              <w:left w:val="single" w:sz="4" w:space="0" w:color="auto"/>
              <w:bottom w:val="single" w:sz="4" w:space="0" w:color="auto"/>
              <w:right w:val="single" w:sz="4" w:space="0" w:color="auto"/>
            </w:tcBorders>
            <w:hideMark/>
          </w:tcPr>
          <w:p w14:paraId="261067D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Positive Behavioral Interventions &amp; Support</w:t>
            </w:r>
          </w:p>
        </w:tc>
      </w:tr>
      <w:tr w:rsidR="00DB7BD8" w:rsidRPr="00DB7BD8" w14:paraId="3B347335"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FBDF6A5"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PCA</w:t>
            </w:r>
          </w:p>
        </w:tc>
        <w:tc>
          <w:tcPr>
            <w:tcW w:w="9102" w:type="dxa"/>
            <w:tcBorders>
              <w:top w:val="single" w:sz="4" w:space="0" w:color="auto"/>
              <w:left w:val="single" w:sz="4" w:space="0" w:color="auto"/>
              <w:bottom w:val="single" w:sz="4" w:space="0" w:color="auto"/>
              <w:right w:val="single" w:sz="4" w:space="0" w:color="auto"/>
            </w:tcBorders>
            <w:noWrap/>
            <w:hideMark/>
          </w:tcPr>
          <w:p w14:paraId="55ABCF1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Personal Care Assistant/Attendant</w:t>
            </w:r>
          </w:p>
        </w:tc>
      </w:tr>
      <w:tr w:rsidR="00DB7BD8" w:rsidRPr="00DB7BD8" w14:paraId="2016A72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634878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PNS</w:t>
            </w:r>
          </w:p>
        </w:tc>
        <w:tc>
          <w:tcPr>
            <w:tcW w:w="9102" w:type="dxa"/>
            <w:tcBorders>
              <w:top w:val="single" w:sz="4" w:space="0" w:color="auto"/>
              <w:left w:val="single" w:sz="4" w:space="0" w:color="auto"/>
              <w:bottom w:val="single" w:sz="4" w:space="0" w:color="auto"/>
              <w:right w:val="single" w:sz="4" w:space="0" w:color="auto"/>
            </w:tcBorders>
            <w:noWrap/>
            <w:hideMark/>
          </w:tcPr>
          <w:p w14:paraId="084026A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Project of National Significance</w:t>
            </w:r>
          </w:p>
        </w:tc>
      </w:tr>
      <w:tr w:rsidR="00DB7BD8" w:rsidRPr="00DB7BD8" w14:paraId="1B4DFB6B"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016A97B" w14:textId="77777777" w:rsidR="00DB7BD8" w:rsidRPr="00DB7BD8" w:rsidRDefault="00DB7BD8" w:rsidP="00DB7BD8">
            <w:pPr>
              <w:spacing w:line="336" w:lineRule="auto"/>
              <w:ind w:right="-102"/>
              <w:contextualSpacing/>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PT</w:t>
            </w:r>
          </w:p>
        </w:tc>
        <w:tc>
          <w:tcPr>
            <w:tcW w:w="9102" w:type="dxa"/>
            <w:tcBorders>
              <w:top w:val="single" w:sz="4" w:space="0" w:color="auto"/>
              <w:left w:val="single" w:sz="4" w:space="0" w:color="auto"/>
              <w:bottom w:val="single" w:sz="4" w:space="0" w:color="auto"/>
              <w:right w:val="single" w:sz="4" w:space="0" w:color="auto"/>
            </w:tcBorders>
            <w:hideMark/>
          </w:tcPr>
          <w:p w14:paraId="20709D4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Physical Therapy</w:t>
            </w:r>
          </w:p>
        </w:tc>
      </w:tr>
      <w:tr w:rsidR="00DB7BD8" w:rsidRPr="00DB7BD8" w14:paraId="578C540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9B2F6D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PTIC</w:t>
            </w:r>
          </w:p>
        </w:tc>
        <w:tc>
          <w:tcPr>
            <w:tcW w:w="9102" w:type="dxa"/>
            <w:tcBorders>
              <w:top w:val="single" w:sz="4" w:space="0" w:color="auto"/>
              <w:left w:val="single" w:sz="4" w:space="0" w:color="auto"/>
              <w:bottom w:val="single" w:sz="4" w:space="0" w:color="auto"/>
              <w:right w:val="single" w:sz="4" w:space="0" w:color="auto"/>
            </w:tcBorders>
            <w:hideMark/>
          </w:tcPr>
          <w:p w14:paraId="01B3533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Parent Training &amp; Information Center </w:t>
            </w:r>
          </w:p>
        </w:tc>
      </w:tr>
      <w:tr w:rsidR="00DB7BD8" w:rsidRPr="00DB7BD8" w14:paraId="64E3A761"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D804B5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RFP</w:t>
            </w:r>
          </w:p>
        </w:tc>
        <w:tc>
          <w:tcPr>
            <w:tcW w:w="9102" w:type="dxa"/>
            <w:tcBorders>
              <w:top w:val="single" w:sz="4" w:space="0" w:color="auto"/>
              <w:left w:val="single" w:sz="4" w:space="0" w:color="auto"/>
              <w:bottom w:val="single" w:sz="4" w:space="0" w:color="auto"/>
              <w:right w:val="single" w:sz="4" w:space="0" w:color="auto"/>
            </w:tcBorders>
            <w:hideMark/>
          </w:tcPr>
          <w:p w14:paraId="7DD80FD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Request for Proposals</w:t>
            </w:r>
          </w:p>
        </w:tc>
      </w:tr>
      <w:tr w:rsidR="00DB7BD8" w:rsidRPr="00DB7BD8" w14:paraId="06095088"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C992828"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RSA</w:t>
            </w:r>
          </w:p>
        </w:tc>
        <w:tc>
          <w:tcPr>
            <w:tcW w:w="9102" w:type="dxa"/>
            <w:tcBorders>
              <w:top w:val="single" w:sz="4" w:space="0" w:color="auto"/>
              <w:left w:val="single" w:sz="4" w:space="0" w:color="auto"/>
              <w:bottom w:val="single" w:sz="4" w:space="0" w:color="auto"/>
              <w:right w:val="single" w:sz="4" w:space="0" w:color="auto"/>
            </w:tcBorders>
            <w:noWrap/>
            <w:hideMark/>
          </w:tcPr>
          <w:p w14:paraId="6AA639E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Rehabilitation Services Administration </w:t>
            </w:r>
          </w:p>
        </w:tc>
      </w:tr>
      <w:tr w:rsidR="00DB7BD8" w:rsidRPr="00DB7BD8" w14:paraId="7DFFA0F5"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2E63288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SILC</w:t>
            </w:r>
          </w:p>
        </w:tc>
        <w:tc>
          <w:tcPr>
            <w:tcW w:w="9102" w:type="dxa"/>
            <w:tcBorders>
              <w:top w:val="single" w:sz="4" w:space="0" w:color="auto"/>
              <w:left w:val="single" w:sz="4" w:space="0" w:color="auto"/>
              <w:bottom w:val="single" w:sz="4" w:space="0" w:color="auto"/>
              <w:right w:val="single" w:sz="4" w:space="0" w:color="auto"/>
            </w:tcBorders>
            <w:hideMark/>
          </w:tcPr>
          <w:p w14:paraId="2D179D7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Statewide Independent Living Council</w:t>
            </w:r>
          </w:p>
        </w:tc>
      </w:tr>
      <w:tr w:rsidR="00DB7BD8" w:rsidRPr="00DB7BD8" w14:paraId="6D6CC084"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2CEDDF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SLA</w:t>
            </w:r>
          </w:p>
        </w:tc>
        <w:tc>
          <w:tcPr>
            <w:tcW w:w="9102" w:type="dxa"/>
            <w:tcBorders>
              <w:top w:val="single" w:sz="4" w:space="0" w:color="auto"/>
              <w:left w:val="single" w:sz="4" w:space="0" w:color="auto"/>
              <w:bottom w:val="single" w:sz="4" w:space="0" w:color="auto"/>
              <w:right w:val="single" w:sz="4" w:space="0" w:color="auto"/>
            </w:tcBorders>
            <w:hideMark/>
          </w:tcPr>
          <w:p w14:paraId="6525925C"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Supported Living Arrangement</w:t>
            </w:r>
          </w:p>
        </w:tc>
      </w:tr>
      <w:tr w:rsidR="00DB7BD8" w:rsidRPr="00DB7BD8" w14:paraId="228159E5"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02273C7"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SLP</w:t>
            </w:r>
          </w:p>
        </w:tc>
        <w:tc>
          <w:tcPr>
            <w:tcW w:w="9102" w:type="dxa"/>
            <w:tcBorders>
              <w:top w:val="single" w:sz="4" w:space="0" w:color="auto"/>
              <w:left w:val="single" w:sz="4" w:space="0" w:color="auto"/>
              <w:bottom w:val="single" w:sz="4" w:space="0" w:color="auto"/>
              <w:right w:val="single" w:sz="4" w:space="0" w:color="auto"/>
            </w:tcBorders>
            <w:hideMark/>
          </w:tcPr>
          <w:p w14:paraId="44C05B7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Speech Language Pathologist</w:t>
            </w:r>
          </w:p>
        </w:tc>
      </w:tr>
      <w:tr w:rsidR="00DB7BD8" w:rsidRPr="00DB7BD8" w14:paraId="5B4A8DDC"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7626581"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SSA</w:t>
            </w:r>
          </w:p>
        </w:tc>
        <w:tc>
          <w:tcPr>
            <w:tcW w:w="9102" w:type="dxa"/>
            <w:tcBorders>
              <w:top w:val="single" w:sz="4" w:space="0" w:color="auto"/>
              <w:left w:val="single" w:sz="4" w:space="0" w:color="auto"/>
              <w:bottom w:val="single" w:sz="4" w:space="0" w:color="auto"/>
              <w:right w:val="single" w:sz="4" w:space="0" w:color="auto"/>
            </w:tcBorders>
            <w:noWrap/>
            <w:hideMark/>
          </w:tcPr>
          <w:p w14:paraId="74DCF25B"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Social Security Administration</w:t>
            </w:r>
          </w:p>
        </w:tc>
      </w:tr>
      <w:tr w:rsidR="00DB7BD8" w:rsidRPr="00DB7BD8" w14:paraId="77E0416B"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5631140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SSDI</w:t>
            </w:r>
          </w:p>
        </w:tc>
        <w:tc>
          <w:tcPr>
            <w:tcW w:w="9102" w:type="dxa"/>
            <w:tcBorders>
              <w:top w:val="single" w:sz="4" w:space="0" w:color="auto"/>
              <w:left w:val="single" w:sz="4" w:space="0" w:color="auto"/>
              <w:bottom w:val="single" w:sz="4" w:space="0" w:color="auto"/>
              <w:right w:val="single" w:sz="4" w:space="0" w:color="auto"/>
            </w:tcBorders>
            <w:noWrap/>
            <w:hideMark/>
          </w:tcPr>
          <w:p w14:paraId="33DB1C7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Social Security Disability Insurance </w:t>
            </w:r>
          </w:p>
        </w:tc>
      </w:tr>
      <w:tr w:rsidR="00DB7BD8" w:rsidRPr="00DB7BD8" w14:paraId="11BC8802"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713AA28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SSI</w:t>
            </w:r>
          </w:p>
        </w:tc>
        <w:tc>
          <w:tcPr>
            <w:tcW w:w="9102" w:type="dxa"/>
            <w:tcBorders>
              <w:top w:val="single" w:sz="4" w:space="0" w:color="auto"/>
              <w:left w:val="single" w:sz="4" w:space="0" w:color="auto"/>
              <w:bottom w:val="single" w:sz="4" w:space="0" w:color="auto"/>
              <w:right w:val="single" w:sz="4" w:space="0" w:color="auto"/>
            </w:tcBorders>
            <w:hideMark/>
          </w:tcPr>
          <w:p w14:paraId="717ADEA6"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Supplemental Security Income </w:t>
            </w:r>
          </w:p>
        </w:tc>
      </w:tr>
      <w:tr w:rsidR="00DB7BD8" w:rsidRPr="00DB7BD8" w14:paraId="1D541A16"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08BA7864"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TA</w:t>
            </w:r>
          </w:p>
        </w:tc>
        <w:tc>
          <w:tcPr>
            <w:tcW w:w="9102" w:type="dxa"/>
            <w:tcBorders>
              <w:top w:val="single" w:sz="4" w:space="0" w:color="auto"/>
              <w:left w:val="single" w:sz="4" w:space="0" w:color="auto"/>
              <w:bottom w:val="single" w:sz="4" w:space="0" w:color="auto"/>
              <w:right w:val="single" w:sz="4" w:space="0" w:color="auto"/>
            </w:tcBorders>
            <w:hideMark/>
          </w:tcPr>
          <w:p w14:paraId="74A948A0"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Technical Assistance</w:t>
            </w:r>
          </w:p>
        </w:tc>
      </w:tr>
      <w:tr w:rsidR="00DB7BD8" w:rsidRPr="00DB7BD8" w14:paraId="625B7AD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3E79907D"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UCEDD</w:t>
            </w:r>
          </w:p>
        </w:tc>
        <w:tc>
          <w:tcPr>
            <w:tcW w:w="9102" w:type="dxa"/>
            <w:tcBorders>
              <w:top w:val="single" w:sz="4" w:space="0" w:color="auto"/>
              <w:left w:val="single" w:sz="4" w:space="0" w:color="auto"/>
              <w:bottom w:val="single" w:sz="4" w:space="0" w:color="auto"/>
              <w:right w:val="single" w:sz="4" w:space="0" w:color="auto"/>
            </w:tcBorders>
            <w:hideMark/>
          </w:tcPr>
          <w:p w14:paraId="58A8E4B9"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University Center for Excellence in Developmental Disabilities (this is the NCED in Nevada) </w:t>
            </w:r>
          </w:p>
        </w:tc>
      </w:tr>
      <w:tr w:rsidR="00DB7BD8" w:rsidRPr="00DB7BD8" w14:paraId="100E545E"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6A83E6E3"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VR</w:t>
            </w:r>
          </w:p>
        </w:tc>
        <w:tc>
          <w:tcPr>
            <w:tcW w:w="9102" w:type="dxa"/>
            <w:tcBorders>
              <w:top w:val="single" w:sz="4" w:space="0" w:color="auto"/>
              <w:left w:val="single" w:sz="4" w:space="0" w:color="auto"/>
              <w:bottom w:val="single" w:sz="4" w:space="0" w:color="auto"/>
              <w:right w:val="single" w:sz="4" w:space="0" w:color="auto"/>
            </w:tcBorders>
            <w:hideMark/>
          </w:tcPr>
          <w:p w14:paraId="613D846E"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Vocational Rehabilitation</w:t>
            </w:r>
          </w:p>
        </w:tc>
      </w:tr>
      <w:tr w:rsidR="00DB7BD8" w:rsidRPr="00DB7BD8" w14:paraId="111C0133" w14:textId="77777777" w:rsidTr="00DB7BD8">
        <w:trPr>
          <w:trHeight w:val="288"/>
        </w:trPr>
        <w:tc>
          <w:tcPr>
            <w:tcW w:w="1818" w:type="dxa"/>
            <w:tcBorders>
              <w:top w:val="single" w:sz="4" w:space="0" w:color="auto"/>
              <w:left w:val="single" w:sz="4" w:space="0" w:color="auto"/>
              <w:bottom w:val="single" w:sz="4" w:space="0" w:color="auto"/>
              <w:right w:val="single" w:sz="4" w:space="0" w:color="auto"/>
            </w:tcBorders>
            <w:noWrap/>
            <w:hideMark/>
          </w:tcPr>
          <w:p w14:paraId="10C75CE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WIOA</w:t>
            </w:r>
          </w:p>
        </w:tc>
        <w:tc>
          <w:tcPr>
            <w:tcW w:w="9102" w:type="dxa"/>
            <w:tcBorders>
              <w:top w:val="single" w:sz="4" w:space="0" w:color="auto"/>
              <w:left w:val="single" w:sz="4" w:space="0" w:color="auto"/>
              <w:bottom w:val="single" w:sz="4" w:space="0" w:color="auto"/>
              <w:right w:val="single" w:sz="4" w:space="0" w:color="auto"/>
            </w:tcBorders>
            <w:hideMark/>
          </w:tcPr>
          <w:p w14:paraId="4B442A6A" w14:textId="77777777" w:rsidR="00DB7BD8" w:rsidRPr="00DB7BD8" w:rsidRDefault="00DB7BD8" w:rsidP="00DB7BD8">
            <w:pPr>
              <w:spacing w:line="336" w:lineRule="auto"/>
              <w:rPr>
                <w:rFonts w:ascii="Times New Roman" w:eastAsia="Times New Roman" w:hAnsi="Times New Roman"/>
                <w:color w:val="000000"/>
                <w:sz w:val="28"/>
                <w:szCs w:val="28"/>
              </w:rPr>
            </w:pPr>
            <w:r w:rsidRPr="00DB7BD8">
              <w:rPr>
                <w:rFonts w:ascii="Times New Roman" w:eastAsia="Times New Roman" w:hAnsi="Times New Roman"/>
                <w:color w:val="000000"/>
                <w:sz w:val="28"/>
                <w:szCs w:val="28"/>
              </w:rPr>
              <w:t xml:space="preserve">Workforce Investment Opportunity Act </w:t>
            </w:r>
          </w:p>
        </w:tc>
      </w:tr>
    </w:tbl>
    <w:p w14:paraId="7A66A916" w14:textId="77777777" w:rsidR="00DB7BD8" w:rsidRPr="00DB7BD8" w:rsidRDefault="00DB7BD8" w:rsidP="00DB7BD8">
      <w:pPr>
        <w:spacing w:after="0" w:line="360" w:lineRule="auto"/>
        <w:jc w:val="center"/>
        <w:rPr>
          <w:rFonts w:ascii="Times New Roman" w:eastAsia="Calibri" w:hAnsi="Times New Roman" w:cs="Times New Roman"/>
          <w:color w:val="000000"/>
          <w:kern w:val="0"/>
          <w:sz w:val="20"/>
          <w:szCs w:val="20"/>
          <w14:ligatures w14:val="none"/>
        </w:rPr>
      </w:pPr>
      <w:r w:rsidRPr="00520269">
        <w:rPr>
          <w:rFonts w:ascii="Times New Roman" w:eastAsia="Calibri" w:hAnsi="Times New Roman" w:cs="Times New Roman"/>
          <w:color w:val="000000"/>
          <w:kern w:val="0"/>
          <w:sz w:val="28"/>
          <w:szCs w:val="28"/>
          <w14:ligatures w14:val="none"/>
        </w:rPr>
        <w:t xml:space="preserve">This guide was adapted for Nevada from the ITACC Council Member Guide supported, in part by grant number </w:t>
      </w:r>
      <w:r w:rsidRPr="00520269">
        <w:rPr>
          <w:rFonts w:ascii="Times New Roman" w:eastAsia="Calibri" w:hAnsi="Times New Roman" w:cs="Times New Roman"/>
          <w:b/>
          <w:bCs/>
          <w:color w:val="000000"/>
          <w:kern w:val="0"/>
          <w:sz w:val="28"/>
          <w:szCs w:val="28"/>
          <w14:ligatures w14:val="none"/>
        </w:rPr>
        <w:t>90DN0292</w:t>
      </w:r>
      <w:r w:rsidRPr="00520269">
        <w:rPr>
          <w:rFonts w:ascii="Times New Roman" w:eastAsia="Calibri" w:hAnsi="Times New Roman" w:cs="Times New Roman"/>
          <w:color w:val="000000"/>
          <w:kern w:val="0"/>
          <w:sz w:val="28"/>
          <w:szCs w:val="28"/>
          <w14:ligatures w14:val="none"/>
        </w:rPr>
        <w:t>, from the U.S. Administration for Community Living,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policy.</w:t>
      </w:r>
      <w:bookmarkStart w:id="521" w:name="_Toc515361352"/>
      <w:r w:rsidRPr="00DB7BD8">
        <w:rPr>
          <w:rFonts w:ascii="Times New Roman" w:eastAsia="Calibri" w:hAnsi="Times New Roman" w:cs="Times New Roman"/>
          <w:color w:val="000000"/>
          <w:kern w:val="0"/>
          <w:sz w:val="20"/>
          <w:szCs w:val="20"/>
          <w14:ligatures w14:val="none"/>
        </w:rPr>
        <w:br w:type="page"/>
      </w:r>
    </w:p>
    <w:p w14:paraId="4F71AD99" w14:textId="78773015" w:rsidR="00DB7BD8" w:rsidRPr="00DB7BD8" w:rsidRDefault="00DB7BD8" w:rsidP="00DB7BD8">
      <w:pPr>
        <w:keepNext/>
        <w:keepLines/>
        <w:spacing w:after="0" w:line="360" w:lineRule="auto"/>
        <w:ind w:left="720" w:hanging="360"/>
        <w:contextualSpacing/>
        <w:jc w:val="center"/>
        <w:outlineLvl w:val="0"/>
        <w:rPr>
          <w:rFonts w:ascii="Times New Roman" w:eastAsia="DengXian Light" w:hAnsi="Times New Roman" w:cs="Times New Roman"/>
          <w:b/>
          <w:bCs/>
          <w:color w:val="000000"/>
          <w:kern w:val="0"/>
          <w:sz w:val="40"/>
          <w:szCs w:val="40"/>
          <w14:ligatures w14:val="none"/>
        </w:rPr>
      </w:pPr>
      <w:bookmarkStart w:id="522" w:name="_Toc152937392"/>
      <w:bookmarkStart w:id="523" w:name="_Toc159613923"/>
      <w:bookmarkStart w:id="524" w:name="_Toc226552764"/>
      <w:bookmarkEnd w:id="521"/>
      <w:r w:rsidRPr="00DB7BD8">
        <w:rPr>
          <w:rFonts w:ascii="Times New Roman" w:eastAsia="DengXian Light" w:hAnsi="Times New Roman" w:cs="Times New Roman"/>
          <w:b/>
          <w:bCs/>
          <w:color w:val="000000"/>
          <w:kern w:val="0"/>
          <w:sz w:val="40"/>
          <w:szCs w:val="40"/>
          <w14:ligatures w14:val="none"/>
        </w:rPr>
        <w:lastRenderedPageBreak/>
        <w:t>CONFLICT OF INTEREST POLICY</w:t>
      </w:r>
      <w:bookmarkEnd w:id="522"/>
      <w:bookmarkEnd w:id="523"/>
      <w:bookmarkEnd w:id="524"/>
    </w:p>
    <w:p w14:paraId="571DA31E" w14:textId="1EDA8A27"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28"/>
          <w:szCs w:val="28"/>
          <w14:ligatures w14:val="none"/>
        </w:rPr>
      </w:pPr>
      <w:bookmarkStart w:id="525" w:name="_Toc152937393"/>
      <w:bookmarkStart w:id="526" w:name="_Toc159613924"/>
      <w:bookmarkStart w:id="527" w:name="_Toc226552765"/>
      <w:r w:rsidRPr="00DB7BD8">
        <w:rPr>
          <w:rFonts w:ascii="Times New Roman" w:eastAsia="DengXian Light" w:hAnsi="Times New Roman" w:cs="Times New Roman"/>
          <w:b/>
          <w:bCs/>
          <w:color w:val="000000"/>
          <w:kern w:val="0"/>
          <w:sz w:val="36"/>
          <w:szCs w:val="36"/>
          <w14:ligatures w14:val="none"/>
        </w:rPr>
        <w:t>Purpose</w:t>
      </w:r>
      <w:bookmarkEnd w:id="525"/>
      <w:bookmarkEnd w:id="526"/>
      <w:bookmarkEnd w:id="527"/>
    </w:p>
    <w:p w14:paraId="6A0221BB" w14:textId="4A96FA3B" w:rsidR="00DB7BD8" w:rsidRPr="00DB7BD8" w:rsidRDefault="00DB7BD8" w:rsidP="00520269">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 xml:space="preserve">The NGCDD has an approved Conflict of Interest Policy governing Council members and staff. As required by law, no Council member or staff may engage in activities that either create or give the appearance of conflict of interest. In accordance with Developmental Disabilities Assistance and Bill of Rights Act, </w:t>
      </w:r>
      <w:r w:rsidRPr="00DB7BD8">
        <w:rPr>
          <w:rFonts w:ascii="Times New Roman" w:eastAsia="Times New Roman" w:hAnsi="Times New Roman" w:cs="Times New Roman"/>
          <w:b/>
          <w:bCs/>
          <w:kern w:val="0"/>
          <w:sz w:val="28"/>
          <w:szCs w:val="28"/>
          <w14:ligatures w14:val="none"/>
        </w:rPr>
        <w:t>42 USC § 15024(c)(5)(D)</w:t>
      </w:r>
      <w:r w:rsidRPr="00DB7BD8">
        <w:rPr>
          <w:rFonts w:ascii="Times New Roman" w:eastAsia="Times New Roman" w:hAnsi="Times New Roman" w:cs="Times New Roman"/>
          <w:kern w:val="0"/>
          <w:sz w:val="28"/>
          <w:szCs w:val="28"/>
          <w14:ligatures w14:val="none"/>
        </w:rPr>
        <w:t>. Council must “ensure that no member of such Council will cast a vote on any matter that would provide conflict of interest.” Members representing agencies and organizations shall recuse themselves from any discussion of grants or contracts for which representatives’ departments, agencies, or programs are grantees or applicants.</w:t>
      </w:r>
    </w:p>
    <w:p w14:paraId="7D2E0426" w14:textId="1D0A7484" w:rsidR="00DB7BD8" w:rsidRPr="00520269" w:rsidRDefault="00DB7BD8" w:rsidP="00520269">
      <w:pPr>
        <w:spacing w:after="240" w:line="360" w:lineRule="auto"/>
        <w:jc w:val="both"/>
        <w:rPr>
          <w:rFonts w:ascii="Times New Roman" w:eastAsia="Times New Roman" w:hAnsi="Times New Roman" w:cs="Times New Roman"/>
          <w:kern w:val="0"/>
          <w:sz w:val="28"/>
          <w:szCs w:val="28"/>
          <w14:ligatures w14:val="none"/>
        </w:rPr>
      </w:pPr>
      <w:r w:rsidRPr="00DB7BD8">
        <w:rPr>
          <w:rFonts w:ascii="Times New Roman" w:eastAsia="Times New Roman" w:hAnsi="Times New Roman" w:cs="Times New Roman"/>
          <w:kern w:val="0"/>
          <w:sz w:val="28"/>
          <w:szCs w:val="28"/>
          <w14:ligatures w14:val="none"/>
        </w:rPr>
        <w:t>Members and staff shall also comply with the Nevada Revised Statutes concerning Ethics in Government Chapter 281A.</w:t>
      </w:r>
    </w:p>
    <w:p w14:paraId="696231B2" w14:textId="66E66DAC"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528" w:name="_Toc152937394"/>
      <w:bookmarkStart w:id="529" w:name="_Toc159613925"/>
      <w:bookmarkStart w:id="530" w:name="_Toc226552766"/>
      <w:r w:rsidRPr="00DB7BD8">
        <w:rPr>
          <w:rFonts w:ascii="Times New Roman" w:eastAsia="DengXian Light" w:hAnsi="Times New Roman" w:cs="Times New Roman"/>
          <w:b/>
          <w:bCs/>
          <w:color w:val="000000"/>
          <w:kern w:val="0"/>
          <w:sz w:val="36"/>
          <w:szCs w:val="36"/>
          <w14:ligatures w14:val="none"/>
        </w:rPr>
        <w:t>Actions</w:t>
      </w:r>
      <w:bookmarkEnd w:id="528"/>
      <w:bookmarkEnd w:id="529"/>
      <w:bookmarkEnd w:id="530"/>
    </w:p>
    <w:p w14:paraId="225D4543" w14:textId="0AA0818F" w:rsidR="00DB7BD8" w:rsidRPr="00DB7BD8"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Members who participate in a Notice of Funds Available (NOFA) development session(s) or apply for such funds shall not seek to influence the vote regarding the awarding of a contract or grant by the Council when that person knows that he or she has a direct or indirect financial interest in the award. Except as reimbursement for approved out-of-pocket expenses, no person may directly receive funds, including any portion of his/her salary, from any grant or contract funded by the Council without first disclosing his/her relationship to the project. That person must refrain from participating in any discussions, decisions, or reviews by the Council on that grant or contract. Following disclosure, the person may answer technical questions and provide </w:t>
      </w:r>
      <w:proofErr w:type="gramStart"/>
      <w:r w:rsidRPr="00DB7BD8">
        <w:rPr>
          <w:rFonts w:ascii="Times New Roman" w:eastAsia="Times New Roman" w:hAnsi="Times New Roman" w:cs="Times New Roman"/>
          <w:color w:val="000000"/>
          <w:kern w:val="0"/>
          <w:sz w:val="28"/>
          <w:szCs w:val="28"/>
          <w14:ligatures w14:val="none"/>
        </w:rPr>
        <w:t>factual information</w:t>
      </w:r>
      <w:proofErr w:type="gramEnd"/>
      <w:r w:rsidRPr="00DB7BD8">
        <w:rPr>
          <w:rFonts w:ascii="Times New Roman" w:eastAsia="Times New Roman" w:hAnsi="Times New Roman" w:cs="Times New Roman"/>
          <w:color w:val="000000"/>
          <w:kern w:val="0"/>
          <w:sz w:val="28"/>
          <w:szCs w:val="28"/>
          <w14:ligatures w14:val="none"/>
        </w:rPr>
        <w:t xml:space="preserve"> if requested by the Council.</w:t>
      </w:r>
    </w:p>
    <w:p w14:paraId="255571D7" w14:textId="449E5E9D" w:rsidR="00DB7BD8" w:rsidRPr="00DB7BD8"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Council members and sub-committee members who are volunteer or paid employees of organizations that have affiliated regional or local chapters or organizations shall not participate in the discussion, selection, or award of grants or contracts when the affiliated chapter or organization is an applicant or recipient. </w:t>
      </w:r>
    </w:p>
    <w:p w14:paraId="5BFE1997" w14:textId="0422C2F8" w:rsidR="00DB7BD8" w:rsidRPr="00520269"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lastRenderedPageBreak/>
        <w:t>No Council member shall participate in the discussion, selection, award, or administration of, or seek to influence, a decision regarding a grant or contract to a recipient where that member has a financial or other interest in the award.</w:t>
      </w:r>
    </w:p>
    <w:p w14:paraId="3E288C40"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No Council member shall solicit, receive, or accept anything of value </w:t>
      </w:r>
      <w:proofErr w:type="gramStart"/>
      <w:r w:rsidRPr="00DB7BD8">
        <w:rPr>
          <w:rFonts w:ascii="Times New Roman" w:eastAsia="Times New Roman" w:hAnsi="Times New Roman" w:cs="Times New Roman"/>
          <w:color w:val="000000"/>
          <w:kern w:val="0"/>
          <w:sz w:val="28"/>
          <w:szCs w:val="28"/>
          <w14:ligatures w14:val="none"/>
        </w:rPr>
        <w:t>under circumstances in which</w:t>
      </w:r>
      <w:proofErr w:type="gramEnd"/>
      <w:r w:rsidRPr="00DB7BD8">
        <w:rPr>
          <w:rFonts w:ascii="Times New Roman" w:eastAsia="Times New Roman" w:hAnsi="Times New Roman" w:cs="Times New Roman"/>
          <w:color w:val="000000"/>
          <w:kern w:val="0"/>
          <w:sz w:val="28"/>
          <w:szCs w:val="28"/>
          <w14:ligatures w14:val="none"/>
        </w:rPr>
        <w:t xml:space="preserve"> it could reasonably be inferred that the gift was intended:</w:t>
      </w:r>
    </w:p>
    <w:p w14:paraId="34993749" w14:textId="77777777" w:rsidR="00DB7BD8" w:rsidRPr="00DB7BD8" w:rsidRDefault="00DB7BD8" w:rsidP="009173B2">
      <w:pPr>
        <w:numPr>
          <w:ilvl w:val="0"/>
          <w:numId w:val="42"/>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To influence the DD Council member in the performance of their official duties, or</w:t>
      </w:r>
    </w:p>
    <w:p w14:paraId="6D3AB0BF" w14:textId="239AC921" w:rsidR="00DB7BD8" w:rsidRPr="00520269" w:rsidRDefault="00DB7BD8" w:rsidP="00520269">
      <w:pPr>
        <w:numPr>
          <w:ilvl w:val="0"/>
          <w:numId w:val="42"/>
        </w:num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As a reward for any official action on the DD Council member’s part.</w:t>
      </w:r>
    </w:p>
    <w:p w14:paraId="0D116EEB" w14:textId="786041D0" w:rsidR="00DB7BD8" w:rsidRPr="00DB7BD8"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No Council member, in their official capacity, shall engage in self-dealing in any purchase or sale and must not refer to themselves to any business or client where the origin of the relationship arises from their DD Council position.</w:t>
      </w:r>
    </w:p>
    <w:p w14:paraId="4AACBCB6" w14:textId="3F81F9FD" w:rsidR="00DB7BD8" w:rsidRPr="00DB7BD8"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No Council member shall divulge confidential information acquired </w:t>
      </w:r>
      <w:proofErr w:type="gramStart"/>
      <w:r w:rsidRPr="00DB7BD8">
        <w:rPr>
          <w:rFonts w:ascii="Times New Roman" w:eastAsia="Times New Roman" w:hAnsi="Times New Roman" w:cs="Times New Roman"/>
          <w:color w:val="000000"/>
          <w:kern w:val="0"/>
          <w:sz w:val="28"/>
          <w:szCs w:val="28"/>
          <w14:ligatures w14:val="none"/>
        </w:rPr>
        <w:t>in the course of</w:t>
      </w:r>
      <w:proofErr w:type="gramEnd"/>
      <w:r w:rsidRPr="00DB7BD8">
        <w:rPr>
          <w:rFonts w:ascii="Times New Roman" w:eastAsia="Times New Roman" w:hAnsi="Times New Roman" w:cs="Times New Roman"/>
          <w:color w:val="000000"/>
          <w:kern w:val="0"/>
          <w:sz w:val="28"/>
          <w:szCs w:val="28"/>
          <w14:ligatures w14:val="none"/>
        </w:rPr>
        <w:t xml:space="preserve"> official DD Council duties.</w:t>
      </w:r>
    </w:p>
    <w:p w14:paraId="5AA4DDD8" w14:textId="2BED0913" w:rsidR="00DB7BD8" w:rsidRPr="00DB7BD8"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No DD Council member shall represent their </w:t>
      </w:r>
      <w:proofErr w:type="gramStart"/>
      <w:r w:rsidRPr="00DB7BD8">
        <w:rPr>
          <w:rFonts w:ascii="Times New Roman" w:eastAsia="Times New Roman" w:hAnsi="Times New Roman" w:cs="Times New Roman"/>
          <w:color w:val="000000"/>
          <w:kern w:val="0"/>
          <w:sz w:val="28"/>
          <w:szCs w:val="28"/>
          <w14:ligatures w14:val="none"/>
        </w:rPr>
        <w:t>personal opinion</w:t>
      </w:r>
      <w:proofErr w:type="gramEnd"/>
      <w:r w:rsidRPr="00DB7BD8">
        <w:rPr>
          <w:rFonts w:ascii="Times New Roman" w:eastAsia="Times New Roman" w:hAnsi="Times New Roman" w:cs="Times New Roman"/>
          <w:color w:val="000000"/>
          <w:kern w:val="0"/>
          <w:sz w:val="28"/>
          <w:szCs w:val="28"/>
          <w14:ligatures w14:val="none"/>
        </w:rPr>
        <w:t xml:space="preserve"> as that of the DD Council. </w:t>
      </w:r>
    </w:p>
    <w:p w14:paraId="01DFA0EE"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Except as reimbursement for approved out-of-pocket expenses, a DD Council member:</w:t>
      </w:r>
    </w:p>
    <w:p w14:paraId="7B2D8ECB" w14:textId="77777777" w:rsidR="00DB7BD8" w:rsidRPr="00DB7BD8" w:rsidRDefault="00DB7BD8" w:rsidP="009173B2">
      <w:pPr>
        <w:numPr>
          <w:ilvl w:val="0"/>
          <w:numId w:val="43"/>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May not directly receive funds, including any portion of their salary, from any grant or contract funded by the DD Council; and</w:t>
      </w:r>
    </w:p>
    <w:p w14:paraId="1DCBF4C4" w14:textId="77777777" w:rsidR="00DB7BD8" w:rsidRPr="00DB7BD8" w:rsidRDefault="00DB7BD8" w:rsidP="009173B2">
      <w:pPr>
        <w:numPr>
          <w:ilvl w:val="0"/>
          <w:numId w:val="43"/>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May not have his/her salary used as a match related to any grant or contract funded by the DD Council.</w:t>
      </w:r>
    </w:p>
    <w:p w14:paraId="45F1F618" w14:textId="7C68B14E" w:rsidR="00DB7BD8" w:rsidRPr="00DB7BD8"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Council members who are employees of national, state, or local organizations shall not participate in the discussion, selection, award or administration of a grant or contract for which an affiliated regional or local organization is an applicant or recipient.</w:t>
      </w:r>
    </w:p>
    <w:p w14:paraId="77667DB7" w14:textId="576708C7" w:rsidR="00DB7BD8" w:rsidRPr="00520269"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No former Council member shall appear before the DD Council in relation to any application in which they participated during the period of DD Council service.</w:t>
      </w:r>
    </w:p>
    <w:p w14:paraId="31F1CA25" w14:textId="1048A235" w:rsidR="00DB7BD8" w:rsidRPr="00DB7BD8" w:rsidRDefault="00DB7BD8" w:rsidP="00DB7BD8">
      <w:pPr>
        <w:keepNext/>
        <w:keepLines/>
        <w:tabs>
          <w:tab w:val="left" w:pos="0"/>
        </w:tabs>
        <w:spacing w:after="0" w:line="360" w:lineRule="auto"/>
        <w:contextualSpacing/>
        <w:outlineLvl w:val="1"/>
        <w:rPr>
          <w:rFonts w:ascii="Times New Roman" w:eastAsia="DengXian Light" w:hAnsi="Times New Roman" w:cs="Times New Roman"/>
          <w:b/>
          <w:bCs/>
          <w:color w:val="000000"/>
          <w:w w:val="105"/>
          <w:kern w:val="0"/>
          <w:sz w:val="36"/>
          <w:szCs w:val="36"/>
          <w14:ligatures w14:val="none"/>
        </w:rPr>
      </w:pPr>
      <w:bookmarkStart w:id="531" w:name="_Toc152937395"/>
      <w:bookmarkStart w:id="532" w:name="_Toc159613926"/>
      <w:bookmarkStart w:id="533" w:name="_Toc226552767"/>
      <w:r w:rsidRPr="00DB7BD8">
        <w:rPr>
          <w:rFonts w:ascii="Times New Roman" w:eastAsia="DengXian Light" w:hAnsi="Times New Roman" w:cs="Times New Roman"/>
          <w:b/>
          <w:bCs/>
          <w:color w:val="000000"/>
          <w:kern w:val="0"/>
          <w:sz w:val="36"/>
          <w:szCs w:val="36"/>
          <w14:ligatures w14:val="none"/>
        </w:rPr>
        <w:lastRenderedPageBreak/>
        <w:t>Disclosure</w:t>
      </w:r>
      <w:bookmarkEnd w:id="531"/>
      <w:bookmarkEnd w:id="532"/>
      <w:bookmarkEnd w:id="533"/>
    </w:p>
    <w:p w14:paraId="19AFB2FD" w14:textId="3ED5D22E"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Council Members must disclose their conflict of interest on the record. After disclosing that affiliation, the Council member or sub-committee member may, at the request of the Council, answer technical questions and provide </w:t>
      </w:r>
      <w:proofErr w:type="gramStart"/>
      <w:r w:rsidRPr="00DB7BD8">
        <w:rPr>
          <w:rFonts w:ascii="Times New Roman" w:eastAsia="Times New Roman" w:hAnsi="Times New Roman" w:cs="Times New Roman"/>
          <w:color w:val="000000"/>
          <w:kern w:val="0"/>
          <w:sz w:val="28"/>
          <w:szCs w:val="28"/>
          <w14:ligatures w14:val="none"/>
        </w:rPr>
        <w:t>factual information</w:t>
      </w:r>
      <w:proofErr w:type="gramEnd"/>
      <w:r w:rsidRPr="00DB7BD8">
        <w:rPr>
          <w:rFonts w:ascii="Times New Roman" w:eastAsia="Times New Roman" w:hAnsi="Times New Roman" w:cs="Times New Roman"/>
          <w:color w:val="000000"/>
          <w:kern w:val="0"/>
          <w:sz w:val="28"/>
          <w:szCs w:val="28"/>
          <w14:ligatures w14:val="none"/>
        </w:rPr>
        <w:t xml:space="preserve">. </w:t>
      </w:r>
    </w:p>
    <w:p w14:paraId="04724AB0"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Any DD Council member who has disclosed a conflict of interest must not, in relation to the matter in conflict:</w:t>
      </w:r>
    </w:p>
    <w:p w14:paraId="2FA7ECF3" w14:textId="77777777" w:rsidR="00DB7BD8" w:rsidRPr="00DB7BD8" w:rsidRDefault="00DB7BD8" w:rsidP="009173B2">
      <w:pPr>
        <w:numPr>
          <w:ilvl w:val="0"/>
          <w:numId w:val="44"/>
        </w:numPr>
        <w:spacing w:after="0" w:line="360" w:lineRule="auto"/>
        <w:jc w:val="both"/>
        <w:rPr>
          <w:rFonts w:ascii="Times New Roman" w:eastAsia="Times New Roman" w:hAnsi="Times New Roman" w:cs="Times New Roman"/>
          <w:color w:val="000000"/>
          <w:kern w:val="0"/>
          <w:sz w:val="28"/>
          <w:szCs w:val="28"/>
          <w14:ligatures w14:val="none"/>
        </w:rPr>
      </w:pPr>
      <w:proofErr w:type="gramStart"/>
      <w:r w:rsidRPr="00DB7BD8">
        <w:rPr>
          <w:rFonts w:ascii="Times New Roman" w:eastAsia="Times New Roman" w:hAnsi="Times New Roman" w:cs="Times New Roman"/>
          <w:color w:val="000000"/>
          <w:kern w:val="0"/>
          <w:sz w:val="28"/>
          <w:szCs w:val="28"/>
          <w14:ligatures w14:val="none"/>
        </w:rPr>
        <w:t>Participate</w:t>
      </w:r>
      <w:proofErr w:type="gramEnd"/>
      <w:r w:rsidRPr="00DB7BD8">
        <w:rPr>
          <w:rFonts w:ascii="Times New Roman" w:eastAsia="Times New Roman" w:hAnsi="Times New Roman" w:cs="Times New Roman"/>
          <w:color w:val="000000"/>
          <w:kern w:val="0"/>
          <w:sz w:val="28"/>
          <w:szCs w:val="28"/>
          <w14:ligatures w14:val="none"/>
        </w:rPr>
        <w:t xml:space="preserve"> in the DD Council while the details and specifications of Requests for Proposals are being </w:t>
      </w:r>
      <w:proofErr w:type="gramStart"/>
      <w:r w:rsidRPr="00DB7BD8">
        <w:rPr>
          <w:rFonts w:ascii="Times New Roman" w:eastAsia="Times New Roman" w:hAnsi="Times New Roman" w:cs="Times New Roman"/>
          <w:color w:val="000000"/>
          <w:kern w:val="0"/>
          <w:sz w:val="28"/>
          <w:szCs w:val="28"/>
          <w14:ligatures w14:val="none"/>
        </w:rPr>
        <w:t>developed;</w:t>
      </w:r>
      <w:proofErr w:type="gramEnd"/>
    </w:p>
    <w:p w14:paraId="5839E3CB" w14:textId="77777777" w:rsidR="00DB7BD8" w:rsidRPr="00DB7BD8" w:rsidRDefault="00DB7BD8" w:rsidP="009173B2">
      <w:pPr>
        <w:numPr>
          <w:ilvl w:val="0"/>
          <w:numId w:val="44"/>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Participate in the discussion, screening, or selection process for grants and </w:t>
      </w:r>
      <w:proofErr w:type="gramStart"/>
      <w:r w:rsidRPr="00DB7BD8">
        <w:rPr>
          <w:rFonts w:ascii="Times New Roman" w:eastAsia="Times New Roman" w:hAnsi="Times New Roman" w:cs="Times New Roman"/>
          <w:color w:val="000000"/>
          <w:kern w:val="0"/>
          <w:sz w:val="28"/>
          <w:szCs w:val="28"/>
          <w14:ligatures w14:val="none"/>
        </w:rPr>
        <w:t>contracts;</w:t>
      </w:r>
      <w:proofErr w:type="gramEnd"/>
    </w:p>
    <w:p w14:paraId="3FE4C175" w14:textId="77777777" w:rsidR="00DB7BD8" w:rsidRPr="00DB7BD8" w:rsidRDefault="00DB7BD8" w:rsidP="009173B2">
      <w:pPr>
        <w:numPr>
          <w:ilvl w:val="0"/>
          <w:numId w:val="44"/>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 xml:space="preserve">Vote on </w:t>
      </w:r>
      <w:proofErr w:type="gramStart"/>
      <w:r w:rsidRPr="00DB7BD8">
        <w:rPr>
          <w:rFonts w:ascii="Times New Roman" w:eastAsia="Times New Roman" w:hAnsi="Times New Roman" w:cs="Times New Roman"/>
          <w:color w:val="000000"/>
          <w:kern w:val="0"/>
          <w:sz w:val="28"/>
          <w:szCs w:val="28"/>
          <w14:ligatures w14:val="none"/>
        </w:rPr>
        <w:t>funding;</w:t>
      </w:r>
      <w:proofErr w:type="gramEnd"/>
    </w:p>
    <w:p w14:paraId="45DE6FC2" w14:textId="77777777" w:rsidR="00DB7BD8" w:rsidRPr="00DB7BD8" w:rsidRDefault="00DB7BD8" w:rsidP="009173B2">
      <w:pPr>
        <w:numPr>
          <w:ilvl w:val="0"/>
          <w:numId w:val="44"/>
        </w:num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Participate in contract negotiations or administration or evaluation of grants or contracts.</w:t>
      </w:r>
    </w:p>
    <w:p w14:paraId="16FC77B6" w14:textId="77777777" w:rsidR="00DB7BD8" w:rsidRPr="00DB7BD8" w:rsidRDefault="00DB7BD8" w:rsidP="00520269">
      <w:pPr>
        <w:spacing w:after="12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Any DD Council member who has disclosed or who has been found to have a conflict of interest because some portion of their salary is being, or will be, paid by or used as a match for a grant or contract, may, at the recommendation of the DD Council Executive Committee, tender their resignation from the DD Council or be granted a temporary leave of absence pending completion of the grant or contract.</w:t>
      </w:r>
    </w:p>
    <w:p w14:paraId="2487BC4B" w14:textId="77777777" w:rsidR="00DB7BD8" w:rsidRPr="00DB7BD8" w:rsidRDefault="00DB7BD8" w:rsidP="00DB7BD8">
      <w:pPr>
        <w:spacing w:after="0" w:line="360" w:lineRule="auto"/>
        <w:jc w:val="both"/>
        <w:rPr>
          <w:rFonts w:ascii="Times New Roman" w:eastAsia="Times New Roman" w:hAnsi="Times New Roman" w:cs="Times New Roman"/>
          <w:color w:val="000000"/>
          <w:kern w:val="0"/>
          <w:sz w:val="28"/>
          <w:szCs w:val="28"/>
          <w14:ligatures w14:val="none"/>
        </w:rPr>
      </w:pPr>
      <w:r w:rsidRPr="00DB7BD8">
        <w:rPr>
          <w:rFonts w:ascii="Times New Roman" w:eastAsia="Times New Roman" w:hAnsi="Times New Roman" w:cs="Times New Roman"/>
          <w:color w:val="000000"/>
          <w:kern w:val="0"/>
          <w:sz w:val="28"/>
          <w:szCs w:val="28"/>
          <w14:ligatures w14:val="none"/>
        </w:rPr>
        <w:t>By my signature below, I acknowledge that I have read and understood, or someone has explained to me, the attached Conflict of Interest Policy.</w:t>
      </w:r>
      <w:r w:rsidRPr="00DB7BD8">
        <w:rPr>
          <w:rFonts w:ascii="Times New Roman" w:eastAsia="Times New Roman" w:hAnsi="Times New Roman" w:cs="Times New Roman"/>
          <w:color w:val="000000"/>
          <w:kern w:val="0"/>
          <w:sz w:val="28"/>
          <w:szCs w:val="28"/>
          <w14:ligatures w14:val="none"/>
        </w:rPr>
        <w:br w:type="page"/>
      </w:r>
    </w:p>
    <w:p w14:paraId="064F5933" w14:textId="51CE8F9F" w:rsidR="00DB7BD8" w:rsidRPr="00DB7BD8" w:rsidRDefault="00DB7BD8" w:rsidP="00DB7BD8">
      <w:pPr>
        <w:keepNext/>
        <w:keepLines/>
        <w:spacing w:after="0" w:line="360" w:lineRule="auto"/>
        <w:ind w:left="720" w:hanging="360"/>
        <w:contextualSpacing/>
        <w:jc w:val="center"/>
        <w:outlineLvl w:val="0"/>
        <w:rPr>
          <w:rFonts w:ascii="Times New Roman" w:eastAsia="Calibri" w:hAnsi="Times New Roman" w:cs="Times New Roman"/>
          <w:b/>
          <w:bCs/>
          <w:color w:val="000000"/>
          <w:kern w:val="0"/>
          <w:sz w:val="40"/>
          <w:szCs w:val="40"/>
          <w14:ligatures w14:val="none"/>
        </w:rPr>
      </w:pPr>
      <w:bookmarkStart w:id="534" w:name="_Toc152936998"/>
      <w:bookmarkStart w:id="535" w:name="_Toc159613927"/>
      <w:bookmarkStart w:id="536" w:name="_Toc152937396"/>
      <w:bookmarkStart w:id="537" w:name="_Toc226552768"/>
      <w:bookmarkEnd w:id="534"/>
      <w:r w:rsidRPr="00DB7BD8">
        <w:rPr>
          <w:rFonts w:ascii="Times New Roman" w:eastAsia="Calibri" w:hAnsi="Times New Roman" w:cs="Times New Roman"/>
          <w:b/>
          <w:bCs/>
          <w:color w:val="000000"/>
          <w:kern w:val="0"/>
          <w:sz w:val="40"/>
          <w:szCs w:val="40"/>
          <w14:ligatures w14:val="none"/>
        </w:rPr>
        <w:lastRenderedPageBreak/>
        <w:t>MEMORANDUM OF UNDERSTANDING-VOLUNTEER IN STATE SERVICE</w:t>
      </w:r>
      <w:bookmarkEnd w:id="535"/>
      <w:bookmarkEnd w:id="536"/>
      <w:bookmarkEnd w:id="537"/>
    </w:p>
    <w:p w14:paraId="2D1DA5BD" w14:textId="77777777" w:rsidR="00DB7BD8" w:rsidRPr="00DB7BD8" w:rsidRDefault="00DB7BD8" w:rsidP="00DB7BD8">
      <w:pPr>
        <w:spacing w:after="0" w:line="360" w:lineRule="auto"/>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color w:val="000000"/>
          <w:kern w:val="0"/>
          <w:sz w:val="28"/>
          <w:szCs w:val="28"/>
          <w14:ligatures w14:val="none"/>
        </w:rPr>
        <w:t xml:space="preserve">A Memorandum of Understanding between the State of Nevada acting by and through the </w:t>
      </w:r>
      <w:r w:rsidRPr="00DB7BD8">
        <w:rPr>
          <w:rFonts w:ascii="Times New Roman" w:eastAsia="Times New Roman" w:hAnsi="Times New Roman" w:cs="Times New Roman"/>
          <w:color w:val="000000"/>
          <w:kern w:val="0"/>
          <w:sz w:val="28"/>
          <w:szCs w:val="28"/>
          <w:shd w:val="clear" w:color="auto" w:fill="FFFFFF"/>
          <w14:ligatures w14:val="none"/>
        </w:rPr>
        <w:t>NGCDD</w:t>
      </w:r>
      <w:r w:rsidRPr="00DB7BD8">
        <w:rPr>
          <w:rFonts w:ascii="Times New Roman" w:eastAsia="Calibri" w:hAnsi="Times New Roman" w:cs="Times New Roman"/>
          <w:color w:val="000000"/>
          <w:kern w:val="0"/>
          <w:sz w:val="28"/>
          <w:szCs w:val="28"/>
          <w14:ligatures w14:val="none"/>
        </w:rPr>
        <w:t xml:space="preserve"> and Volunteer. </w:t>
      </w:r>
    </w:p>
    <w:p w14:paraId="7AEC0043" w14:textId="77777777" w:rsidR="00DB7BD8" w:rsidRPr="00DB7BD8" w:rsidRDefault="00DB7BD8" w:rsidP="00DB7BD8">
      <w:pPr>
        <w:spacing w:after="0" w:line="360" w:lineRule="auto"/>
        <w:jc w:val="both"/>
        <w:rPr>
          <w:rFonts w:ascii="Times New Roman" w:eastAsia="Calibri" w:hAnsi="Times New Roman" w:cs="Times New Roman"/>
          <w:color w:val="000000"/>
          <w:kern w:val="0"/>
          <w:sz w:val="28"/>
          <w:szCs w:val="28"/>
          <w14:ligatures w14:val="none"/>
        </w:rPr>
      </w:pPr>
      <w:proofErr w:type="gramStart"/>
      <w:r w:rsidRPr="00DB7BD8">
        <w:rPr>
          <w:rFonts w:ascii="Times New Roman" w:eastAsia="Calibri" w:hAnsi="Times New Roman" w:cs="Times New Roman"/>
          <w:b/>
          <w:bCs/>
          <w:color w:val="000000"/>
          <w:kern w:val="0"/>
          <w:sz w:val="28"/>
          <w:szCs w:val="28"/>
          <w14:ligatures w14:val="none"/>
        </w:rPr>
        <w:t>WHEREAS</w:t>
      </w:r>
      <w:r w:rsidRPr="00DB7BD8">
        <w:rPr>
          <w:rFonts w:ascii="Times New Roman" w:eastAsia="Calibri" w:hAnsi="Times New Roman" w:cs="Times New Roman"/>
          <w:color w:val="000000"/>
          <w:kern w:val="0"/>
          <w:sz w:val="28"/>
          <w:szCs w:val="28"/>
          <w14:ligatures w14:val="none"/>
        </w:rPr>
        <w:t>,</w:t>
      </w:r>
      <w:proofErr w:type="gramEnd"/>
      <w:r w:rsidRPr="00DB7BD8">
        <w:rPr>
          <w:rFonts w:ascii="Times New Roman" w:eastAsia="Calibri" w:hAnsi="Times New Roman" w:cs="Times New Roman"/>
          <w:color w:val="000000"/>
          <w:kern w:val="0"/>
          <w:sz w:val="28"/>
          <w:szCs w:val="28"/>
          <w14:ligatures w14:val="none"/>
        </w:rPr>
        <w:t xml:space="preserve"> it is considered that the services of Volunteers are both necessary and in the best interests of the State of </w:t>
      </w:r>
      <w:proofErr w:type="gramStart"/>
      <w:r w:rsidRPr="00DB7BD8">
        <w:rPr>
          <w:rFonts w:ascii="Times New Roman" w:eastAsia="Calibri" w:hAnsi="Times New Roman" w:cs="Times New Roman"/>
          <w:color w:val="000000"/>
          <w:kern w:val="0"/>
          <w:sz w:val="28"/>
          <w:szCs w:val="28"/>
          <w14:ligatures w14:val="none"/>
        </w:rPr>
        <w:t>Nevada;</w:t>
      </w:r>
      <w:proofErr w:type="gramEnd"/>
    </w:p>
    <w:p w14:paraId="1BD858CD" w14:textId="77777777" w:rsidR="00DB7BD8" w:rsidRPr="00DB7BD8" w:rsidRDefault="00DB7BD8" w:rsidP="00DB7BD8">
      <w:pPr>
        <w:spacing w:after="0" w:line="360" w:lineRule="auto"/>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 xml:space="preserve">NOW, </w:t>
      </w:r>
      <w:r w:rsidRPr="00DB7BD8">
        <w:rPr>
          <w:rFonts w:ascii="Times New Roman" w:eastAsia="Calibri" w:hAnsi="Times New Roman" w:cs="Times New Roman"/>
          <w:color w:val="000000"/>
          <w:kern w:val="0"/>
          <w:sz w:val="28"/>
          <w:szCs w:val="28"/>
          <w14:ligatures w14:val="none"/>
        </w:rPr>
        <w:t>THEREFORE, in consideration of the previously mentioned premises, the parties mutually agree as follows:</w:t>
      </w:r>
    </w:p>
    <w:p w14:paraId="55D360E0"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ASSENT.</w:t>
      </w:r>
      <w:r w:rsidRPr="00DB7BD8">
        <w:rPr>
          <w:rFonts w:ascii="Times New Roman" w:eastAsia="Calibri" w:hAnsi="Times New Roman" w:cs="Times New Roman"/>
          <w:color w:val="000000"/>
          <w:kern w:val="0"/>
          <w:sz w:val="28"/>
          <w:szCs w:val="28"/>
          <w14:ligatures w14:val="none"/>
        </w:rPr>
        <w:t xml:space="preserve"> The State accepts the services of the Volunteer until such services are ended with or without cause or notice at the discretion of either party.</w:t>
      </w:r>
    </w:p>
    <w:p w14:paraId="719E7826"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 xml:space="preserve">INCORPORATED DOCUMENTS. </w:t>
      </w:r>
      <w:r w:rsidRPr="00DB7BD8">
        <w:rPr>
          <w:rFonts w:ascii="Times New Roman" w:eastAsia="Calibri" w:hAnsi="Times New Roman" w:cs="Times New Roman"/>
          <w:color w:val="000000"/>
          <w:kern w:val="0"/>
          <w:sz w:val="28"/>
          <w:szCs w:val="28"/>
          <w14:ligatures w14:val="none"/>
        </w:rPr>
        <w:t xml:space="preserve">The parties agree that the services to be performed </w:t>
      </w:r>
      <w:proofErr w:type="gramStart"/>
      <w:r w:rsidRPr="00DB7BD8">
        <w:rPr>
          <w:rFonts w:ascii="Times New Roman" w:eastAsia="Calibri" w:hAnsi="Times New Roman" w:cs="Times New Roman"/>
          <w:color w:val="000000"/>
          <w:kern w:val="0"/>
          <w:sz w:val="28"/>
          <w:szCs w:val="28"/>
          <w14:ligatures w14:val="none"/>
        </w:rPr>
        <w:t>shall</w:t>
      </w:r>
      <w:proofErr w:type="gramEnd"/>
      <w:r w:rsidRPr="00DB7BD8">
        <w:rPr>
          <w:rFonts w:ascii="Times New Roman" w:eastAsia="Calibri" w:hAnsi="Times New Roman" w:cs="Times New Roman"/>
          <w:color w:val="000000"/>
          <w:kern w:val="0"/>
          <w:sz w:val="28"/>
          <w:szCs w:val="28"/>
          <w14:ligatures w14:val="none"/>
        </w:rPr>
        <w:t xml:space="preserve"> be specifically described, including, when applicable, any certifications, licenses, and/or other credentials the Volunteer is to possess; the number of hours or the number of times the service is to be performed, or when appropriate, a description of the work product.</w:t>
      </w:r>
    </w:p>
    <w:p w14:paraId="6F3D2F07"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LIMITED STATE LIABILITY.</w:t>
      </w:r>
      <w:r w:rsidRPr="00DB7BD8">
        <w:rPr>
          <w:rFonts w:ascii="Times New Roman" w:eastAsia="Calibri" w:hAnsi="Times New Roman" w:cs="Times New Roman"/>
          <w:color w:val="000000"/>
          <w:kern w:val="0"/>
          <w:sz w:val="28"/>
          <w:szCs w:val="28"/>
          <w14:ligatures w14:val="none"/>
        </w:rPr>
        <w:t xml:space="preserve"> The State will not waive and intends to assert NRS chapter 41 liability limitations in all cases.</w:t>
      </w:r>
    </w:p>
    <w:p w14:paraId="17DFDEB0"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INDEMNIFICATION.</w:t>
      </w:r>
      <w:r w:rsidRPr="00DB7BD8">
        <w:rPr>
          <w:rFonts w:ascii="Times New Roman" w:eastAsia="Calibri" w:hAnsi="Times New Roman" w:cs="Times New Roman"/>
          <w:color w:val="000000"/>
          <w:kern w:val="0"/>
          <w:sz w:val="28"/>
          <w:szCs w:val="28"/>
          <w14:ligatures w14:val="none"/>
        </w:rPr>
        <w:t xml:space="preserve"> To the fullest extent permitted by law, the State shall indemnify, hold harmless, and defend Volunteer, as if as an employee of the State within the scope and meaning of </w:t>
      </w:r>
      <w:r w:rsidRPr="00DB7BD8">
        <w:rPr>
          <w:rFonts w:ascii="Times New Roman" w:eastAsia="Calibri" w:hAnsi="Times New Roman" w:cs="Times New Roman"/>
          <w:b/>
          <w:bCs/>
          <w:color w:val="000000"/>
          <w:kern w:val="0"/>
          <w:sz w:val="28"/>
          <w:szCs w:val="28"/>
          <w14:ligatures w14:val="none"/>
        </w:rPr>
        <w:t>NRS 41.0339</w:t>
      </w:r>
      <w:r w:rsidRPr="00DB7BD8">
        <w:rPr>
          <w:rFonts w:ascii="Times New Roman" w:eastAsia="Calibri" w:hAnsi="Times New Roman" w:cs="Times New Roman"/>
          <w:color w:val="000000"/>
          <w:kern w:val="0"/>
          <w:sz w:val="28"/>
          <w:szCs w:val="28"/>
          <w14:ligatures w14:val="none"/>
        </w:rPr>
        <w:t>, from and against all liability, claims, actions, damages, losses, and expenses, including but not limited to attorneys' fees and costs, arising out of the performance of those services set forth in Attachment A—If the act or omission on which such liability, claims, actions, damages, losses, and expenses are based appears to be within the course and scope of the public duty assumed by Volunteer, appears to have been performed or omitted in good faith, was done under the control and in direct supervision of the State, and in furtherance of the State's business.</w:t>
      </w:r>
    </w:p>
    <w:p w14:paraId="026EBB71" w14:textId="77777777" w:rsidR="00DB7BD8" w:rsidRPr="00DB7BD8" w:rsidRDefault="00DB7BD8" w:rsidP="00DB7BD8">
      <w:pPr>
        <w:spacing w:after="0" w:line="360" w:lineRule="auto"/>
        <w:jc w:val="both"/>
        <w:rPr>
          <w:rFonts w:ascii="Times New Roman" w:eastAsia="Calibri" w:hAnsi="Times New Roman" w:cs="Times New Roman"/>
          <w:color w:val="000000"/>
          <w:kern w:val="0"/>
          <w:sz w:val="28"/>
          <w:szCs w:val="28"/>
          <w14:ligatures w14:val="none"/>
        </w:rPr>
      </w:pPr>
    </w:p>
    <w:p w14:paraId="6D1985AF"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 xml:space="preserve">INSURANCE. </w:t>
      </w:r>
      <w:r w:rsidRPr="00DB7BD8">
        <w:rPr>
          <w:rFonts w:ascii="Times New Roman" w:eastAsia="Calibri" w:hAnsi="Times New Roman" w:cs="Times New Roman"/>
          <w:color w:val="000000"/>
          <w:kern w:val="0"/>
          <w:sz w:val="28"/>
          <w:szCs w:val="28"/>
          <w14:ligatures w14:val="none"/>
        </w:rPr>
        <w:t xml:space="preserve">Volunteer, as if as an employee of the State within the scope and meaning of </w:t>
      </w:r>
      <w:r w:rsidRPr="00DB7BD8">
        <w:rPr>
          <w:rFonts w:ascii="Times New Roman" w:eastAsia="Calibri" w:hAnsi="Times New Roman" w:cs="Times New Roman"/>
          <w:b/>
          <w:bCs/>
          <w:color w:val="000000"/>
          <w:kern w:val="0"/>
          <w:sz w:val="28"/>
          <w:szCs w:val="28"/>
          <w14:ligatures w14:val="none"/>
        </w:rPr>
        <w:t>NRS 41.0339</w:t>
      </w:r>
      <w:r w:rsidRPr="00DB7BD8">
        <w:rPr>
          <w:rFonts w:ascii="Times New Roman" w:eastAsia="Calibri" w:hAnsi="Times New Roman" w:cs="Times New Roman"/>
          <w:color w:val="000000"/>
          <w:kern w:val="0"/>
          <w:sz w:val="28"/>
          <w:szCs w:val="28"/>
          <w14:ligatures w14:val="none"/>
        </w:rPr>
        <w:t xml:space="preserve">, shall be treated as an employee regarding any coverage under any applicable liability insurance maintained by the State while engaged in the performance of those services set forth in Attachment A. However, the Volunteer is excluded from participation in any employee rights, benefits, or plans, including, without limitation, those found in </w:t>
      </w:r>
      <w:r w:rsidRPr="00DB7BD8">
        <w:rPr>
          <w:rFonts w:ascii="Times New Roman" w:eastAsia="Calibri" w:hAnsi="Times New Roman" w:cs="Times New Roman"/>
          <w:b/>
          <w:bCs/>
          <w:color w:val="000000"/>
          <w:kern w:val="0"/>
          <w:sz w:val="28"/>
          <w:szCs w:val="28"/>
          <w14:ligatures w14:val="none"/>
        </w:rPr>
        <w:t>NRS Title 23</w:t>
      </w:r>
      <w:r w:rsidRPr="00DB7BD8">
        <w:rPr>
          <w:rFonts w:ascii="Times New Roman" w:eastAsia="Calibri" w:hAnsi="Times New Roman" w:cs="Times New Roman"/>
          <w:color w:val="000000"/>
          <w:kern w:val="0"/>
          <w:sz w:val="28"/>
          <w:szCs w:val="28"/>
          <w14:ligatures w14:val="none"/>
        </w:rPr>
        <w:t>.</w:t>
      </w:r>
    </w:p>
    <w:p w14:paraId="069C373A"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 xml:space="preserve">WORKERS' COMPENSATION INSURANCE. </w:t>
      </w:r>
      <w:r w:rsidRPr="00DB7BD8">
        <w:rPr>
          <w:rFonts w:ascii="Times New Roman" w:eastAsia="Calibri" w:hAnsi="Times New Roman" w:cs="Times New Roman"/>
          <w:color w:val="000000"/>
          <w:kern w:val="0"/>
          <w:sz w:val="28"/>
          <w:szCs w:val="28"/>
          <w14:ligatures w14:val="none"/>
        </w:rPr>
        <w:t>The</w:t>
      </w:r>
      <w:r w:rsidRPr="00DB7BD8">
        <w:rPr>
          <w:rFonts w:ascii="Times New Roman" w:eastAsia="Calibri" w:hAnsi="Times New Roman" w:cs="Times New Roman"/>
          <w:b/>
          <w:bCs/>
          <w:color w:val="000000"/>
          <w:kern w:val="0"/>
          <w:sz w:val="28"/>
          <w:szCs w:val="28"/>
          <w14:ligatures w14:val="none"/>
        </w:rPr>
        <w:t xml:space="preserve"> </w:t>
      </w:r>
      <w:r w:rsidRPr="00DB7BD8">
        <w:rPr>
          <w:rFonts w:ascii="Times New Roman" w:eastAsia="Calibri" w:hAnsi="Times New Roman" w:cs="Times New Roman"/>
          <w:color w:val="000000"/>
          <w:kern w:val="0"/>
          <w:sz w:val="28"/>
          <w:szCs w:val="28"/>
          <w14:ligatures w14:val="none"/>
        </w:rPr>
        <w:t xml:space="preserve">Volunteer shall receive workers' compensation coverage in accordance with </w:t>
      </w:r>
      <w:r w:rsidRPr="00DB7BD8">
        <w:rPr>
          <w:rFonts w:ascii="Times New Roman" w:eastAsia="Calibri" w:hAnsi="Times New Roman" w:cs="Times New Roman"/>
          <w:b/>
          <w:bCs/>
          <w:color w:val="000000"/>
          <w:kern w:val="0"/>
          <w:sz w:val="28"/>
          <w:szCs w:val="28"/>
          <w14:ligatures w14:val="none"/>
        </w:rPr>
        <w:t>NRS 616A.130</w:t>
      </w:r>
      <w:r w:rsidRPr="00DB7BD8">
        <w:rPr>
          <w:rFonts w:ascii="Times New Roman" w:eastAsia="Calibri" w:hAnsi="Times New Roman" w:cs="Times New Roman"/>
          <w:color w:val="000000"/>
          <w:kern w:val="0"/>
          <w:sz w:val="28"/>
          <w:szCs w:val="28"/>
          <w14:ligatures w14:val="none"/>
        </w:rPr>
        <w:t xml:space="preserve"> while engaged in the performance of those services set forth in Attachment A. Said volunteer understands that workers' compensation coverage is their sole remedy for personal injury.</w:t>
      </w:r>
    </w:p>
    <w:p w14:paraId="2D93E8F0"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GOVERNING LAW; JURISDICTION.</w:t>
      </w:r>
      <w:r w:rsidRPr="00DB7BD8">
        <w:rPr>
          <w:rFonts w:ascii="Times New Roman" w:eastAsia="Calibri" w:hAnsi="Times New Roman" w:cs="Times New Roman"/>
          <w:color w:val="000000"/>
          <w:kern w:val="0"/>
          <w:sz w:val="28"/>
          <w:szCs w:val="28"/>
          <w14:ligatures w14:val="none"/>
        </w:rPr>
        <w:t xml:space="preserve"> This Memorandum of Understanding and the rights and obligations of the parties hereto shall be governed by, and construed according to, the laws of the State of Nevada., and adjudicated in the Nevada district courts.</w:t>
      </w:r>
    </w:p>
    <w:p w14:paraId="4B6773AD"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STATE OWNERSHIP OF PROPRIETARY INFORMATION.</w:t>
      </w:r>
      <w:r w:rsidRPr="00DB7BD8">
        <w:rPr>
          <w:rFonts w:ascii="Times New Roman" w:eastAsia="Calibri" w:hAnsi="Times New Roman" w:cs="Times New Roman"/>
          <w:color w:val="000000"/>
          <w:kern w:val="0"/>
          <w:sz w:val="28"/>
          <w:szCs w:val="28"/>
          <w14:ligatures w14:val="none"/>
        </w:rPr>
        <w:t xml:space="preserve"> Any reports, histories, studies, tests, manuals, instructions, photographs, negatives, blueprints, plans, maps, data, system designs, computer code, or any other documents or drawings, prepared or in the course of preparation by the Volunteer while engaged in the performance of those services set forth in Attachment A shall be the exclusive property of the State and all such materials shall be remitted to the State by Volunteer upon completion, termination, or cancellation of service. </w:t>
      </w:r>
      <w:proofErr w:type="gramStart"/>
      <w:r w:rsidRPr="00DB7BD8">
        <w:rPr>
          <w:rFonts w:ascii="Times New Roman" w:eastAsia="Calibri" w:hAnsi="Times New Roman" w:cs="Times New Roman"/>
          <w:color w:val="000000"/>
          <w:kern w:val="0"/>
          <w:sz w:val="28"/>
          <w:szCs w:val="28"/>
          <w14:ligatures w14:val="none"/>
        </w:rPr>
        <w:t>Volunteer</w:t>
      </w:r>
      <w:proofErr w:type="gramEnd"/>
      <w:r w:rsidRPr="00DB7BD8">
        <w:rPr>
          <w:rFonts w:ascii="Times New Roman" w:eastAsia="Calibri" w:hAnsi="Times New Roman" w:cs="Times New Roman"/>
          <w:color w:val="000000"/>
          <w:kern w:val="0"/>
          <w:sz w:val="28"/>
          <w:szCs w:val="28"/>
          <w14:ligatures w14:val="none"/>
        </w:rPr>
        <w:t xml:space="preserve"> shall not use, willingly allow, or cause </w:t>
      </w:r>
      <w:proofErr w:type="gramStart"/>
      <w:r w:rsidRPr="00DB7BD8">
        <w:rPr>
          <w:rFonts w:ascii="Times New Roman" w:eastAsia="Calibri" w:hAnsi="Times New Roman" w:cs="Times New Roman"/>
          <w:color w:val="000000"/>
          <w:kern w:val="0"/>
          <w:sz w:val="28"/>
          <w:szCs w:val="28"/>
          <w14:ligatures w14:val="none"/>
        </w:rPr>
        <w:t>to have such materials</w:t>
      </w:r>
      <w:proofErr w:type="gramEnd"/>
      <w:r w:rsidRPr="00DB7BD8">
        <w:rPr>
          <w:rFonts w:ascii="Times New Roman" w:eastAsia="Calibri" w:hAnsi="Times New Roman" w:cs="Times New Roman"/>
          <w:color w:val="000000"/>
          <w:kern w:val="0"/>
          <w:sz w:val="28"/>
          <w:szCs w:val="28"/>
          <w14:ligatures w14:val="none"/>
        </w:rPr>
        <w:t xml:space="preserve"> used for any purpose other than the performance of Volunteer's services under this agreement without the prior written consent of the State.</w:t>
      </w:r>
    </w:p>
    <w:p w14:paraId="5ACD8BD0" w14:textId="77777777" w:rsidR="00DB7BD8" w:rsidRPr="00DB7BD8" w:rsidRDefault="00DB7BD8" w:rsidP="00DB7BD8">
      <w:pPr>
        <w:spacing w:after="0" w:line="360" w:lineRule="auto"/>
        <w:jc w:val="both"/>
        <w:rPr>
          <w:rFonts w:ascii="Times New Roman" w:eastAsia="Calibri" w:hAnsi="Times New Roman" w:cs="Times New Roman"/>
          <w:color w:val="000000"/>
          <w:kern w:val="0"/>
          <w:sz w:val="28"/>
          <w:szCs w:val="28"/>
          <w14:ligatures w14:val="none"/>
        </w:rPr>
      </w:pPr>
    </w:p>
    <w:p w14:paraId="1A798DD8"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lastRenderedPageBreak/>
        <w:t>PUBLIC RECORDS.</w:t>
      </w:r>
      <w:r w:rsidRPr="00DB7BD8">
        <w:rPr>
          <w:rFonts w:ascii="Times New Roman" w:eastAsia="Calibri" w:hAnsi="Times New Roman" w:cs="Times New Roman"/>
          <w:color w:val="000000"/>
          <w:kern w:val="0"/>
          <w:sz w:val="28"/>
          <w:szCs w:val="28"/>
          <w14:ligatures w14:val="none"/>
        </w:rPr>
        <w:t xml:space="preserve"> Following </w:t>
      </w:r>
      <w:r w:rsidRPr="00DB7BD8">
        <w:rPr>
          <w:rFonts w:ascii="Times New Roman" w:eastAsia="Calibri" w:hAnsi="Times New Roman" w:cs="Times New Roman"/>
          <w:b/>
          <w:bCs/>
          <w:color w:val="000000"/>
          <w:kern w:val="0"/>
          <w:sz w:val="28"/>
          <w:szCs w:val="28"/>
          <w14:ligatures w14:val="none"/>
        </w:rPr>
        <w:t>NRS 239.010</w:t>
      </w:r>
      <w:r w:rsidRPr="00DB7BD8">
        <w:rPr>
          <w:rFonts w:ascii="Times New Roman" w:eastAsia="Calibri" w:hAnsi="Times New Roman" w:cs="Times New Roman"/>
          <w:color w:val="000000"/>
          <w:kern w:val="0"/>
          <w:sz w:val="28"/>
          <w:szCs w:val="28"/>
          <w14:ligatures w14:val="none"/>
        </w:rPr>
        <w:t>, information or documents received from the Volunteer may be open to public inspection and copying. The State will have the duty to show unless a record is made confidential by law or a common law balancing of interests.</w:t>
      </w:r>
    </w:p>
    <w:p w14:paraId="687EAAF7" w14:textId="77777777" w:rsidR="00DB7BD8" w:rsidRPr="00DB7BD8" w:rsidRDefault="00DB7BD8" w:rsidP="009173B2">
      <w:pPr>
        <w:numPr>
          <w:ilvl w:val="3"/>
          <w:numId w:val="45"/>
        </w:numPr>
        <w:spacing w:after="0" w:line="360" w:lineRule="auto"/>
        <w:ind w:left="720"/>
        <w:jc w:val="both"/>
        <w:rPr>
          <w:rFonts w:ascii="Times New Roman" w:eastAsia="Calibri" w:hAnsi="Times New Roman" w:cs="Times New Roman"/>
          <w:color w:val="000000"/>
          <w:kern w:val="0"/>
          <w:sz w:val="28"/>
          <w:szCs w:val="28"/>
          <w14:ligatures w14:val="none"/>
        </w:rPr>
      </w:pPr>
      <w:r w:rsidRPr="00DB7BD8">
        <w:rPr>
          <w:rFonts w:ascii="Times New Roman" w:eastAsia="Calibri" w:hAnsi="Times New Roman" w:cs="Times New Roman"/>
          <w:b/>
          <w:bCs/>
          <w:color w:val="000000"/>
          <w:kern w:val="0"/>
          <w:sz w:val="28"/>
          <w:szCs w:val="28"/>
          <w14:ligatures w14:val="none"/>
        </w:rPr>
        <w:t>CONFIDENTIALITY.</w:t>
      </w:r>
      <w:r w:rsidRPr="00DB7BD8">
        <w:rPr>
          <w:rFonts w:ascii="Times New Roman" w:eastAsia="Calibri" w:hAnsi="Times New Roman" w:cs="Times New Roman"/>
          <w:color w:val="000000"/>
          <w:kern w:val="0"/>
          <w:sz w:val="28"/>
          <w:szCs w:val="28"/>
          <w14:ligatures w14:val="none"/>
        </w:rPr>
        <w:t xml:space="preserve"> Volunteer shall keep confidential, all information, in whatever form: produced, prepared, observed, or received by Volunteer, to the extent that such information is confidential by law.</w:t>
      </w:r>
    </w:p>
    <w:p w14:paraId="21F92D41" w14:textId="77777777" w:rsidR="00056E84" w:rsidRDefault="00056E84"/>
    <w:sectPr w:rsidR="00056E84" w:rsidSect="00235956">
      <w:type w:val="continuous"/>
      <w:pgSz w:w="12240" w:h="15840"/>
      <w:pgMar w:top="900" w:right="1170" w:bottom="81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C960" w14:textId="77777777" w:rsidR="0009262A" w:rsidRDefault="0009262A" w:rsidP="0009262A">
      <w:pPr>
        <w:spacing w:after="0" w:line="240" w:lineRule="auto"/>
      </w:pPr>
      <w:r>
        <w:separator/>
      </w:r>
    </w:p>
  </w:endnote>
  <w:endnote w:type="continuationSeparator" w:id="0">
    <w:p w14:paraId="20ADE256" w14:textId="77777777" w:rsidR="0009262A" w:rsidRDefault="0009262A" w:rsidP="0009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etterGothic">
    <w:charset w:val="00"/>
    <w:family w:val="modern"/>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E5B8" w14:textId="77777777" w:rsidR="004556AB" w:rsidRDefault="0045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47675"/>
      <w:docPartObj>
        <w:docPartGallery w:val="Page Numbers (Bottom of Page)"/>
        <w:docPartUnique/>
      </w:docPartObj>
    </w:sdtPr>
    <w:sdtEndPr>
      <w:rPr>
        <w:noProof/>
      </w:rPr>
    </w:sdtEndPr>
    <w:sdtContent>
      <w:p w14:paraId="35915BF0" w14:textId="4D24D838" w:rsidR="0009262A" w:rsidRDefault="000926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F8A57" w14:textId="77777777" w:rsidR="0009262A" w:rsidRDefault="00092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9F8D" w14:textId="77777777" w:rsidR="004556AB" w:rsidRDefault="0045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DC18" w14:textId="77777777" w:rsidR="0009262A" w:rsidRDefault="0009262A" w:rsidP="0009262A">
      <w:pPr>
        <w:spacing w:after="0" w:line="240" w:lineRule="auto"/>
      </w:pPr>
      <w:r>
        <w:separator/>
      </w:r>
    </w:p>
  </w:footnote>
  <w:footnote w:type="continuationSeparator" w:id="0">
    <w:p w14:paraId="13879B0D" w14:textId="77777777" w:rsidR="0009262A" w:rsidRDefault="0009262A" w:rsidP="00092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21F7" w14:textId="5F02CB83" w:rsidR="004556AB" w:rsidRDefault="00455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2A16" w14:textId="094638A2" w:rsidR="004556AB" w:rsidRDefault="0045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4E7B" w14:textId="6EC6E317" w:rsidR="004556AB" w:rsidRDefault="0045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E73"/>
    <w:multiLevelType w:val="hybridMultilevel"/>
    <w:tmpl w:val="37D42B04"/>
    <w:lvl w:ilvl="0" w:tplc="AC060C90">
      <w:start w:val="1"/>
      <w:numFmt w:val="bullet"/>
      <w:lvlText w:val=""/>
      <w:lvlJc w:val="left"/>
      <w:pPr>
        <w:ind w:left="2520" w:hanging="360"/>
      </w:pPr>
      <w:rPr>
        <w:rFonts w:ascii="Symbol" w:hAnsi="Symbol" w:hint="default"/>
        <w:color w:val="000000" w:themeColor="text1"/>
        <w:sz w:val="28"/>
        <w:szCs w:val="28"/>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28D78D9"/>
    <w:multiLevelType w:val="hybridMultilevel"/>
    <w:tmpl w:val="4C6A09F2"/>
    <w:lvl w:ilvl="0" w:tplc="0409000F">
      <w:start w:val="1"/>
      <w:numFmt w:val="decimal"/>
      <w:lvlText w:val="%1."/>
      <w:lvlJc w:val="left"/>
      <w:pPr>
        <w:ind w:left="720" w:hanging="360"/>
      </w:pPr>
    </w:lvl>
    <w:lvl w:ilvl="1" w:tplc="E0E44B50">
      <w:start w:val="2"/>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412DA"/>
    <w:multiLevelType w:val="hybridMultilevel"/>
    <w:tmpl w:val="DD62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75590"/>
    <w:multiLevelType w:val="multilevel"/>
    <w:tmpl w:val="784A4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67EEB"/>
    <w:multiLevelType w:val="hybridMultilevel"/>
    <w:tmpl w:val="D95C2B1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8A558FF"/>
    <w:multiLevelType w:val="hybridMultilevel"/>
    <w:tmpl w:val="D95C2B1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B6856C1"/>
    <w:multiLevelType w:val="hybridMultilevel"/>
    <w:tmpl w:val="F864D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02A67"/>
    <w:multiLevelType w:val="multilevel"/>
    <w:tmpl w:val="AA74C246"/>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B5144D"/>
    <w:multiLevelType w:val="multilevel"/>
    <w:tmpl w:val="14F41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D4B11"/>
    <w:multiLevelType w:val="hybridMultilevel"/>
    <w:tmpl w:val="17D6C4FA"/>
    <w:lvl w:ilvl="0" w:tplc="7C703D40">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D40C2D"/>
    <w:multiLevelType w:val="hybridMultilevel"/>
    <w:tmpl w:val="3E7EB73A"/>
    <w:lvl w:ilvl="0" w:tplc="D3B8B91C">
      <w:start w:val="1"/>
      <w:numFmt w:val="bullet"/>
      <w:lvlText w:val=""/>
      <w:lvlJc w:val="left"/>
      <w:pPr>
        <w:ind w:left="1440" w:hanging="360"/>
      </w:pPr>
      <w:rPr>
        <w:rFonts w:ascii="Symbol" w:hAnsi="Symbol" w:hint="default"/>
        <w:color w:val="000000" w:themeColor="text1"/>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0F671046"/>
    <w:multiLevelType w:val="hybridMultilevel"/>
    <w:tmpl w:val="D20CBB22"/>
    <w:lvl w:ilvl="0" w:tplc="0409001B">
      <w:start w:val="1"/>
      <w:numFmt w:val="lowerRoman"/>
      <w:lvlText w:val="%1."/>
      <w:lvlJc w:val="right"/>
      <w:pPr>
        <w:ind w:left="2160" w:hanging="360"/>
      </w:p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0F8507C5"/>
    <w:multiLevelType w:val="multilevel"/>
    <w:tmpl w:val="8D66021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F1DC8"/>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B71666"/>
    <w:multiLevelType w:val="hybridMultilevel"/>
    <w:tmpl w:val="06A690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077C4"/>
    <w:multiLevelType w:val="multilevel"/>
    <w:tmpl w:val="9AA66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0B770D9"/>
    <w:multiLevelType w:val="hybridMultilevel"/>
    <w:tmpl w:val="0B760B70"/>
    <w:lvl w:ilvl="0" w:tplc="04090017">
      <w:start w:val="1"/>
      <w:numFmt w:val="lowerLetter"/>
      <w:lvlText w:val="%1)"/>
      <w:lvlJc w:val="left"/>
      <w:pPr>
        <w:ind w:left="12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0D863D7"/>
    <w:multiLevelType w:val="multilevel"/>
    <w:tmpl w:val="0FEC3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1687A1F"/>
    <w:multiLevelType w:val="multilevel"/>
    <w:tmpl w:val="A4F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1151DF"/>
    <w:multiLevelType w:val="multilevel"/>
    <w:tmpl w:val="4AEC8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3527142"/>
    <w:multiLevelType w:val="hybridMultilevel"/>
    <w:tmpl w:val="00FAF822"/>
    <w:lvl w:ilvl="0" w:tplc="74822B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403611D"/>
    <w:multiLevelType w:val="hybridMultilevel"/>
    <w:tmpl w:val="E76C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6C791D"/>
    <w:multiLevelType w:val="hybridMultilevel"/>
    <w:tmpl w:val="3794A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77B71C2"/>
    <w:multiLevelType w:val="hybridMultilevel"/>
    <w:tmpl w:val="019C2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F5215B"/>
    <w:multiLevelType w:val="multilevel"/>
    <w:tmpl w:val="A322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4067BF"/>
    <w:multiLevelType w:val="hybridMultilevel"/>
    <w:tmpl w:val="843EDB4A"/>
    <w:lvl w:ilvl="0" w:tplc="5DF4DB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D741B49"/>
    <w:multiLevelType w:val="hybridMultilevel"/>
    <w:tmpl w:val="E6ACEDB2"/>
    <w:lvl w:ilvl="0" w:tplc="34FAA6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E764E6C"/>
    <w:multiLevelType w:val="hybridMultilevel"/>
    <w:tmpl w:val="FB6C169C"/>
    <w:lvl w:ilvl="0" w:tplc="04090015">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1FAA7848"/>
    <w:multiLevelType w:val="hybridMultilevel"/>
    <w:tmpl w:val="F5123542"/>
    <w:lvl w:ilvl="0" w:tplc="82A42EFC">
      <w:start w:val="1"/>
      <w:numFmt w:val="bullet"/>
      <w:lvlText w:val=""/>
      <w:lvlJc w:val="left"/>
      <w:pPr>
        <w:ind w:left="720" w:hanging="360"/>
      </w:pPr>
      <w:rPr>
        <w:rFonts w:ascii="Symbol" w:hAnsi="Symbol" w:hint="default"/>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0824D3C"/>
    <w:multiLevelType w:val="hybridMultilevel"/>
    <w:tmpl w:val="89F8561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0C61146"/>
    <w:multiLevelType w:val="hybridMultilevel"/>
    <w:tmpl w:val="DD06D1DE"/>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31" w15:restartNumberingAfterBreak="0">
    <w:nsid w:val="21CD6433"/>
    <w:multiLevelType w:val="hybridMultilevel"/>
    <w:tmpl w:val="8976DEB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B">
      <w:start w:val="1"/>
      <w:numFmt w:val="bullet"/>
      <w:lvlText w:val=""/>
      <w:lvlJc w:val="left"/>
      <w:pPr>
        <w:ind w:left="4320" w:hanging="360"/>
      </w:pPr>
      <w:rPr>
        <w:rFonts w:ascii="Wingdings" w:hAnsi="Wingding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22DA338D"/>
    <w:multiLevelType w:val="hybridMultilevel"/>
    <w:tmpl w:val="A92440A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242C5BF1"/>
    <w:multiLevelType w:val="multilevel"/>
    <w:tmpl w:val="C71AC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4660544"/>
    <w:multiLevelType w:val="hybridMultilevel"/>
    <w:tmpl w:val="481E1B14"/>
    <w:lvl w:ilvl="0" w:tplc="0409000F">
      <w:start w:val="1"/>
      <w:numFmt w:val="decimal"/>
      <w:lvlText w:val="%1."/>
      <w:lvlJc w:val="left"/>
      <w:pPr>
        <w:ind w:left="720" w:hanging="360"/>
      </w:pPr>
    </w:lvl>
    <w:lvl w:ilvl="1" w:tplc="23D023E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D54200"/>
    <w:multiLevelType w:val="hybridMultilevel"/>
    <w:tmpl w:val="66485EEC"/>
    <w:lvl w:ilvl="0" w:tplc="0409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24FB678E"/>
    <w:multiLevelType w:val="hybridMultilevel"/>
    <w:tmpl w:val="7316AA32"/>
    <w:lvl w:ilvl="0" w:tplc="19D0CA0A">
      <w:start w:val="1"/>
      <w:numFmt w:val="decimal"/>
      <w:lvlText w:val="%1."/>
      <w:lvlJc w:val="left"/>
      <w:pPr>
        <w:tabs>
          <w:tab w:val="num" w:pos="720"/>
        </w:tabs>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258F1E41"/>
    <w:multiLevelType w:val="multilevel"/>
    <w:tmpl w:val="9DB8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682EF4"/>
    <w:multiLevelType w:val="multilevel"/>
    <w:tmpl w:val="EF9A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381C70"/>
    <w:multiLevelType w:val="hybridMultilevel"/>
    <w:tmpl w:val="B5C6DAC6"/>
    <w:lvl w:ilvl="0" w:tplc="91468C2C">
      <w:start w:val="1"/>
      <w:numFmt w:val="decimal"/>
      <w:lvlText w:val="%1."/>
      <w:lvlJc w:val="left"/>
      <w:pPr>
        <w:ind w:left="720" w:hanging="360"/>
      </w:pPr>
      <w:rPr>
        <w:color w:val="000000" w:themeColor="text1"/>
      </w:rPr>
    </w:lvl>
    <w:lvl w:ilvl="1" w:tplc="23D023E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8BF4ED7"/>
    <w:multiLevelType w:val="hybridMultilevel"/>
    <w:tmpl w:val="D26C003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28FC11F3"/>
    <w:multiLevelType w:val="hybridMultilevel"/>
    <w:tmpl w:val="4446BA3E"/>
    <w:lvl w:ilvl="0" w:tplc="C02AAE5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9FA1FD4"/>
    <w:multiLevelType w:val="multilevel"/>
    <w:tmpl w:val="8000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6876E7"/>
    <w:multiLevelType w:val="hybridMultilevel"/>
    <w:tmpl w:val="F460BA5C"/>
    <w:lvl w:ilvl="0" w:tplc="34FAA6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C352AB7"/>
    <w:multiLevelType w:val="hybridMultilevel"/>
    <w:tmpl w:val="E8083040"/>
    <w:styleLink w:val="ImportedStyle1"/>
    <w:lvl w:ilvl="0" w:tplc="7314523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900D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8AEF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367BC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0E40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D436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8E8A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42F6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AEA3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D514699"/>
    <w:multiLevelType w:val="multilevel"/>
    <w:tmpl w:val="58A40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DD167D4"/>
    <w:multiLevelType w:val="hybridMultilevel"/>
    <w:tmpl w:val="0962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EA0D27"/>
    <w:multiLevelType w:val="multilevel"/>
    <w:tmpl w:val="925C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F8D74E8"/>
    <w:multiLevelType w:val="hybridMultilevel"/>
    <w:tmpl w:val="596E5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D831C4"/>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5853EA"/>
    <w:multiLevelType w:val="hybridMultilevel"/>
    <w:tmpl w:val="1E749BF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30FD2587"/>
    <w:multiLevelType w:val="hybridMultilevel"/>
    <w:tmpl w:val="7478A106"/>
    <w:lvl w:ilvl="0" w:tplc="BF943D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30D41A5"/>
    <w:multiLevelType w:val="multilevel"/>
    <w:tmpl w:val="2D50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7169D1"/>
    <w:multiLevelType w:val="multilevel"/>
    <w:tmpl w:val="9858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F34B36"/>
    <w:multiLevelType w:val="hybridMultilevel"/>
    <w:tmpl w:val="480E9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385670D1"/>
    <w:multiLevelType w:val="multilevel"/>
    <w:tmpl w:val="9C84F7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9E11A54"/>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A8242A5"/>
    <w:multiLevelType w:val="multilevel"/>
    <w:tmpl w:val="0FBC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C70D7A"/>
    <w:multiLevelType w:val="multilevel"/>
    <w:tmpl w:val="86B2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EC7A43"/>
    <w:multiLevelType w:val="multilevel"/>
    <w:tmpl w:val="3A08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2065D9"/>
    <w:multiLevelType w:val="hybridMultilevel"/>
    <w:tmpl w:val="1CB8030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3C5F5217"/>
    <w:multiLevelType w:val="multilevel"/>
    <w:tmpl w:val="76340D52"/>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2A2234"/>
    <w:multiLevelType w:val="hybridMultilevel"/>
    <w:tmpl w:val="BE2AE486"/>
    <w:lvl w:ilvl="0" w:tplc="0409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15:restartNumberingAfterBreak="0">
    <w:nsid w:val="3FB42B16"/>
    <w:multiLevelType w:val="hybridMultilevel"/>
    <w:tmpl w:val="6F745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1D42B01"/>
    <w:multiLevelType w:val="hybridMultilevel"/>
    <w:tmpl w:val="B5C6DAC6"/>
    <w:lvl w:ilvl="0" w:tplc="91468C2C">
      <w:start w:val="1"/>
      <w:numFmt w:val="decimal"/>
      <w:lvlText w:val="%1."/>
      <w:lvlJc w:val="left"/>
      <w:pPr>
        <w:ind w:left="720" w:hanging="360"/>
      </w:pPr>
      <w:rPr>
        <w:color w:val="000000" w:themeColor="text1"/>
      </w:rPr>
    </w:lvl>
    <w:lvl w:ilvl="1" w:tplc="23D023E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2AD2B89"/>
    <w:multiLevelType w:val="multilevel"/>
    <w:tmpl w:val="C7A4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4A2EAB"/>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3636DE5"/>
    <w:multiLevelType w:val="multilevel"/>
    <w:tmpl w:val="73A02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F55AE8"/>
    <w:multiLevelType w:val="multilevel"/>
    <w:tmpl w:val="75745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1C3B94"/>
    <w:multiLevelType w:val="multilevel"/>
    <w:tmpl w:val="9B8E3522"/>
    <w:lvl w:ilvl="0">
      <w:start w:val="1"/>
      <w:numFmt w:val="decimal"/>
      <w:lvlText w:val="%1."/>
      <w:lvlJc w:val="left"/>
      <w:pPr>
        <w:ind w:left="720" w:hanging="360"/>
      </w:pPr>
    </w:lvl>
    <w:lvl w:ilvl="1">
      <w:start w:val="1"/>
      <w:numFmt w:val="decimal"/>
      <w:isLgl/>
      <w:lvlText w:val="%1.%2."/>
      <w:lvlJc w:val="left"/>
      <w:pPr>
        <w:ind w:left="1320" w:hanging="960"/>
      </w:pPr>
    </w:lvl>
    <w:lvl w:ilvl="2">
      <w:start w:val="11"/>
      <w:numFmt w:val="decimal"/>
      <w:isLgl/>
      <w:lvlText w:val="%1.%2.%3."/>
      <w:lvlJc w:val="left"/>
      <w:pPr>
        <w:ind w:left="1320" w:hanging="96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0" w15:restartNumberingAfterBreak="0">
    <w:nsid w:val="484706E1"/>
    <w:multiLevelType w:val="multilevel"/>
    <w:tmpl w:val="75407ED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hAnsi="Times New Roman" w:cs="Times New Roman" w:hint="default"/>
        <w:color w:val="000000" w:themeColor="text1"/>
        <w:sz w:val="28"/>
        <w:szCs w:val="2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8553B42"/>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8744CF0"/>
    <w:multiLevelType w:val="hybridMultilevel"/>
    <w:tmpl w:val="CD4098B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3" w15:restartNumberingAfterBreak="0">
    <w:nsid w:val="491C6A68"/>
    <w:multiLevelType w:val="hybridMultilevel"/>
    <w:tmpl w:val="5AF873DC"/>
    <w:lvl w:ilvl="0" w:tplc="228E0B2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93D7AD8"/>
    <w:multiLevelType w:val="hybridMultilevel"/>
    <w:tmpl w:val="EF728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4F41A7"/>
    <w:multiLevelType w:val="hybridMultilevel"/>
    <w:tmpl w:val="4AB09C6A"/>
    <w:lvl w:ilvl="0" w:tplc="19D0CA0A">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4F5B1366"/>
    <w:multiLevelType w:val="hybridMultilevel"/>
    <w:tmpl w:val="327C096C"/>
    <w:lvl w:ilvl="0" w:tplc="E648E8E4">
      <w:start w:val="1"/>
      <w:numFmt w:val="bullet"/>
      <w:lvlText w:val=""/>
      <w:lvlJc w:val="left"/>
      <w:pPr>
        <w:ind w:left="720" w:hanging="360"/>
      </w:pPr>
      <w:rPr>
        <w:rFonts w:ascii="Symbol" w:hAnsi="Symbol" w:hint="default"/>
        <w:color w:val="000000" w:themeColor="text1"/>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00E6E80"/>
    <w:multiLevelType w:val="multilevel"/>
    <w:tmpl w:val="E4EE2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2846B9A"/>
    <w:multiLevelType w:val="hybridMultilevel"/>
    <w:tmpl w:val="F3DA81F8"/>
    <w:lvl w:ilvl="0" w:tplc="7BC6D2BA">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529202D2"/>
    <w:multiLevelType w:val="hybridMultilevel"/>
    <w:tmpl w:val="EB1895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536642F4"/>
    <w:multiLevelType w:val="hybridMultilevel"/>
    <w:tmpl w:val="952E8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4AE5DE0"/>
    <w:multiLevelType w:val="hybridMultilevel"/>
    <w:tmpl w:val="93882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4C308D4"/>
    <w:multiLevelType w:val="hybridMultilevel"/>
    <w:tmpl w:val="C298E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4E34397"/>
    <w:multiLevelType w:val="multilevel"/>
    <w:tmpl w:val="6796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97173B"/>
    <w:multiLevelType w:val="multilevel"/>
    <w:tmpl w:val="B36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9919C9"/>
    <w:multiLevelType w:val="hybridMultilevel"/>
    <w:tmpl w:val="2BBE5CD6"/>
    <w:lvl w:ilvl="0" w:tplc="04090011">
      <w:start w:val="1"/>
      <w:numFmt w:val="decimal"/>
      <w:lvlText w:val="%1)"/>
      <w:lvlJc w:val="left"/>
      <w:pPr>
        <w:tabs>
          <w:tab w:val="num" w:pos="720"/>
        </w:tabs>
        <w:ind w:left="720" w:hanging="360"/>
      </w:pPr>
    </w:lvl>
    <w:lvl w:ilvl="1" w:tplc="1696E5A0">
      <w:start w:val="1"/>
      <w:numFmt w:val="bullet"/>
      <w:lvlText w:val=""/>
      <w:lvlJc w:val="left"/>
      <w:pPr>
        <w:tabs>
          <w:tab w:val="num" w:pos="1440"/>
        </w:tabs>
        <w:ind w:left="1440" w:hanging="360"/>
      </w:pPr>
      <w:rPr>
        <w:rFonts w:ascii="Wingdings" w:hAnsi="Wingdings" w:hint="default"/>
        <w:color w:val="000000" w:themeColor="text1"/>
        <w:sz w:val="28"/>
        <w:szCs w:val="28"/>
      </w:rPr>
    </w:lvl>
    <w:lvl w:ilvl="2" w:tplc="DE90DB1A">
      <w:start w:val="16"/>
      <w:numFmt w:val="upp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15:restartNumberingAfterBreak="0">
    <w:nsid w:val="59FC74DB"/>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AF06495"/>
    <w:multiLevelType w:val="hybridMultilevel"/>
    <w:tmpl w:val="D588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2B1D92"/>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D1B3062"/>
    <w:multiLevelType w:val="multilevel"/>
    <w:tmpl w:val="0409001D"/>
    <w:numStyleLink w:val="Style1"/>
  </w:abstractNum>
  <w:abstractNum w:abstractNumId="90" w15:restartNumberingAfterBreak="0">
    <w:nsid w:val="5F79683F"/>
    <w:multiLevelType w:val="hybridMultilevel"/>
    <w:tmpl w:val="F806A40E"/>
    <w:lvl w:ilvl="0" w:tplc="BF943D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F740A7"/>
    <w:multiLevelType w:val="hybridMultilevel"/>
    <w:tmpl w:val="3306D7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03B7FF5"/>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0E914F7"/>
    <w:multiLevelType w:val="hybridMultilevel"/>
    <w:tmpl w:val="5B58B4D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4" w15:restartNumberingAfterBreak="0">
    <w:nsid w:val="6161006C"/>
    <w:multiLevelType w:val="hybridMultilevel"/>
    <w:tmpl w:val="CEB23E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1EC5F6D"/>
    <w:multiLevelType w:val="multilevel"/>
    <w:tmpl w:val="0FAECD1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hAnsi="Times New Roman" w:cs="Times New Roman" w:hint="default"/>
        <w:color w:val="000000" w:themeColor="text1"/>
        <w:sz w:val="28"/>
        <w:szCs w:val="28"/>
      </w:r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color w:val="000000" w:themeColor="text1"/>
        <w:sz w:val="28"/>
        <w:szCs w:val="28"/>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3A02CEA"/>
    <w:multiLevelType w:val="multilevel"/>
    <w:tmpl w:val="9736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A54C22"/>
    <w:multiLevelType w:val="hybridMultilevel"/>
    <w:tmpl w:val="0636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AF5B8C"/>
    <w:multiLevelType w:val="hybridMultilevel"/>
    <w:tmpl w:val="CBA044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9" w15:restartNumberingAfterBreak="0">
    <w:nsid w:val="64FE2465"/>
    <w:multiLevelType w:val="multilevel"/>
    <w:tmpl w:val="BC021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8A3A97"/>
    <w:multiLevelType w:val="hybridMultilevel"/>
    <w:tmpl w:val="C74C24F0"/>
    <w:lvl w:ilvl="0" w:tplc="8BA497E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66DC5C24"/>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71903BE"/>
    <w:multiLevelType w:val="hybridMultilevel"/>
    <w:tmpl w:val="A292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85670BE"/>
    <w:multiLevelType w:val="hybridMultilevel"/>
    <w:tmpl w:val="2952BC26"/>
    <w:lvl w:ilvl="0" w:tplc="7C703D40">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692039BB"/>
    <w:multiLevelType w:val="multilevel"/>
    <w:tmpl w:val="9AA66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6A0055E3"/>
    <w:multiLevelType w:val="hybridMultilevel"/>
    <w:tmpl w:val="3D9CD45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6" w15:restartNumberingAfterBreak="0">
    <w:nsid w:val="6C512E49"/>
    <w:multiLevelType w:val="hybridMultilevel"/>
    <w:tmpl w:val="83E0CD2A"/>
    <w:lvl w:ilvl="0" w:tplc="5D0C2AA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6C7B6F86"/>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C9E348A"/>
    <w:multiLevelType w:val="multilevel"/>
    <w:tmpl w:val="87FC6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0F16FC"/>
    <w:multiLevelType w:val="multilevel"/>
    <w:tmpl w:val="097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122360"/>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DA81780"/>
    <w:multiLevelType w:val="hybridMultilevel"/>
    <w:tmpl w:val="9260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A92E1F"/>
    <w:multiLevelType w:val="hybridMultilevel"/>
    <w:tmpl w:val="36E41684"/>
    <w:lvl w:ilvl="0" w:tplc="2480A2A6">
      <w:start w:val="1"/>
      <w:numFmt w:val="bullet"/>
      <w:lvlText w:val=""/>
      <w:lvlJc w:val="left"/>
      <w:pPr>
        <w:tabs>
          <w:tab w:val="num" w:pos="720"/>
        </w:tabs>
        <w:ind w:left="720" w:hanging="360"/>
      </w:pPr>
      <w:rPr>
        <w:rFonts w:ascii="Symbol" w:hAnsi="Symbol" w:hint="default"/>
        <w:color w:val="000000" w:themeColor="text1"/>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B019B5"/>
    <w:multiLevelType w:val="hybridMultilevel"/>
    <w:tmpl w:val="3B5A697E"/>
    <w:lvl w:ilvl="0" w:tplc="34FAA6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0CC17AB"/>
    <w:multiLevelType w:val="hybridMultilevel"/>
    <w:tmpl w:val="AE5A1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710D4F9F"/>
    <w:multiLevelType w:val="multilevel"/>
    <w:tmpl w:val="9AA66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722A15BE"/>
    <w:multiLevelType w:val="hybridMultilevel"/>
    <w:tmpl w:val="3CBEAFF2"/>
    <w:lvl w:ilvl="0" w:tplc="8DB4ACA8">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3903080"/>
    <w:multiLevelType w:val="multilevel"/>
    <w:tmpl w:val="C88E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3FF4EF3"/>
    <w:multiLevelType w:val="hybridMultilevel"/>
    <w:tmpl w:val="31841B7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748F621A"/>
    <w:multiLevelType w:val="multilevel"/>
    <w:tmpl w:val="B18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BB4865"/>
    <w:multiLevelType w:val="multilevel"/>
    <w:tmpl w:val="1030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66558E5"/>
    <w:multiLevelType w:val="multilevel"/>
    <w:tmpl w:val="279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6E20FD0"/>
    <w:multiLevelType w:val="hybridMultilevel"/>
    <w:tmpl w:val="B85E7396"/>
    <w:lvl w:ilvl="0" w:tplc="0409000B">
      <w:start w:val="1"/>
      <w:numFmt w:val="bullet"/>
      <w:lvlText w:val=""/>
      <w:lvlJc w:val="left"/>
      <w:pPr>
        <w:ind w:left="806" w:hanging="360"/>
      </w:pPr>
      <w:rPr>
        <w:rFonts w:ascii="Wingdings" w:hAnsi="Wingdings"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cs="Courier New" w:hint="default"/>
      </w:rPr>
    </w:lvl>
    <w:lvl w:ilvl="5" w:tplc="04090005">
      <w:start w:val="1"/>
      <w:numFmt w:val="bullet"/>
      <w:lvlText w:val=""/>
      <w:lvlJc w:val="left"/>
      <w:pPr>
        <w:ind w:left="4406" w:hanging="360"/>
      </w:pPr>
      <w:rPr>
        <w:rFonts w:ascii="Wingdings" w:hAnsi="Wingdings" w:hint="default"/>
      </w:rPr>
    </w:lvl>
    <w:lvl w:ilvl="6" w:tplc="04090001">
      <w:start w:val="1"/>
      <w:numFmt w:val="bullet"/>
      <w:lvlText w:val=""/>
      <w:lvlJc w:val="left"/>
      <w:pPr>
        <w:ind w:left="5126" w:hanging="360"/>
      </w:pPr>
      <w:rPr>
        <w:rFonts w:ascii="Symbol" w:hAnsi="Symbol" w:hint="default"/>
      </w:rPr>
    </w:lvl>
    <w:lvl w:ilvl="7" w:tplc="04090003">
      <w:start w:val="1"/>
      <w:numFmt w:val="bullet"/>
      <w:lvlText w:val="o"/>
      <w:lvlJc w:val="left"/>
      <w:pPr>
        <w:ind w:left="5846" w:hanging="360"/>
      </w:pPr>
      <w:rPr>
        <w:rFonts w:ascii="Courier New" w:hAnsi="Courier New" w:cs="Courier New" w:hint="default"/>
      </w:rPr>
    </w:lvl>
    <w:lvl w:ilvl="8" w:tplc="04090005">
      <w:start w:val="1"/>
      <w:numFmt w:val="bullet"/>
      <w:lvlText w:val=""/>
      <w:lvlJc w:val="left"/>
      <w:pPr>
        <w:ind w:left="6566" w:hanging="360"/>
      </w:pPr>
      <w:rPr>
        <w:rFonts w:ascii="Wingdings" w:hAnsi="Wingdings" w:hint="default"/>
      </w:rPr>
    </w:lvl>
  </w:abstractNum>
  <w:abstractNum w:abstractNumId="123" w15:restartNumberingAfterBreak="0">
    <w:nsid w:val="777C31FC"/>
    <w:multiLevelType w:val="hybridMultilevel"/>
    <w:tmpl w:val="711CA432"/>
    <w:lvl w:ilvl="0" w:tplc="34FAA6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7943612F"/>
    <w:multiLevelType w:val="hybridMultilevel"/>
    <w:tmpl w:val="B5C6DAC6"/>
    <w:lvl w:ilvl="0" w:tplc="91468C2C">
      <w:start w:val="1"/>
      <w:numFmt w:val="decimal"/>
      <w:lvlText w:val="%1."/>
      <w:lvlJc w:val="left"/>
      <w:pPr>
        <w:ind w:left="720" w:hanging="360"/>
      </w:pPr>
      <w:rPr>
        <w:color w:val="000000" w:themeColor="text1"/>
      </w:rPr>
    </w:lvl>
    <w:lvl w:ilvl="1" w:tplc="23D023E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794926A3"/>
    <w:multiLevelType w:val="hybridMultilevel"/>
    <w:tmpl w:val="C610DD7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26" w15:restartNumberingAfterBreak="0">
    <w:nsid w:val="7ADA4D60"/>
    <w:multiLevelType w:val="hybridMultilevel"/>
    <w:tmpl w:val="42AC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C4A03B2"/>
    <w:multiLevelType w:val="hybridMultilevel"/>
    <w:tmpl w:val="00EE2710"/>
    <w:lvl w:ilvl="0" w:tplc="04090001">
      <w:start w:val="1"/>
      <w:numFmt w:val="bullet"/>
      <w:lvlText w:val=""/>
      <w:lvlJc w:val="left"/>
      <w:pPr>
        <w:ind w:left="810" w:hanging="360"/>
      </w:pPr>
      <w:rPr>
        <w:rFonts w:ascii="Symbol" w:hAnsi="Symbol" w:hint="default"/>
        <w:sz w:val="24"/>
        <w:szCs w:val="24"/>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28" w15:restartNumberingAfterBreak="0">
    <w:nsid w:val="7CB4465F"/>
    <w:multiLevelType w:val="multilevel"/>
    <w:tmpl w:val="5C08059C"/>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CC71BB"/>
    <w:multiLevelType w:val="hybridMultilevel"/>
    <w:tmpl w:val="29E0FA20"/>
    <w:lvl w:ilvl="0" w:tplc="34FAA6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D2E14B3"/>
    <w:multiLevelType w:val="multilevel"/>
    <w:tmpl w:val="A53A3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D685923"/>
    <w:multiLevelType w:val="multilevel"/>
    <w:tmpl w:val="C39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666FA2"/>
    <w:multiLevelType w:val="hybridMultilevel"/>
    <w:tmpl w:val="ACD4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025404">
    <w:abstractNumId w:val="78"/>
  </w:num>
  <w:num w:numId="2" w16cid:durableId="159859004">
    <w:abstractNumId w:val="12"/>
    <w:lvlOverride w:ilvl="0"/>
    <w:lvlOverride w:ilvl="1">
      <w:startOverride w:val="1"/>
    </w:lvlOverride>
    <w:lvlOverride w:ilvl="2"/>
    <w:lvlOverride w:ilvl="3"/>
    <w:lvlOverride w:ilvl="4"/>
    <w:lvlOverride w:ilvl="5"/>
    <w:lvlOverride w:ilvl="6"/>
    <w:lvlOverride w:ilvl="7"/>
    <w:lvlOverride w:ilvl="8"/>
  </w:num>
  <w:num w:numId="3" w16cid:durableId="1517112435">
    <w:abstractNumId w:val="122"/>
  </w:num>
  <w:num w:numId="4" w16cid:durableId="7097585">
    <w:abstractNumId w:val="76"/>
  </w:num>
  <w:num w:numId="5" w16cid:durableId="1222206871">
    <w:abstractNumId w:val="61"/>
    <w:lvlOverride w:ilvl="0"/>
    <w:lvlOverride w:ilvl="1">
      <w:startOverride w:val="1"/>
    </w:lvlOverride>
    <w:lvlOverride w:ilvl="2"/>
    <w:lvlOverride w:ilvl="3"/>
    <w:lvlOverride w:ilvl="4"/>
    <w:lvlOverride w:ilvl="5"/>
    <w:lvlOverride w:ilvl="6"/>
    <w:lvlOverride w:ilvl="7"/>
    <w:lvlOverride w:ilvl="8"/>
  </w:num>
  <w:num w:numId="6" w16cid:durableId="1097019262">
    <w:abstractNumId w:val="128"/>
    <w:lvlOverride w:ilvl="0"/>
    <w:lvlOverride w:ilvl="1">
      <w:startOverride w:val="1"/>
    </w:lvlOverride>
    <w:lvlOverride w:ilvl="2"/>
    <w:lvlOverride w:ilvl="3"/>
    <w:lvlOverride w:ilvl="4"/>
    <w:lvlOverride w:ilvl="5"/>
    <w:lvlOverride w:ilvl="6"/>
    <w:lvlOverride w:ilvl="7"/>
    <w:lvlOverride w:ilvl="8"/>
  </w:num>
  <w:num w:numId="7" w16cid:durableId="1451820769">
    <w:abstractNumId w:val="127"/>
  </w:num>
  <w:num w:numId="8" w16cid:durableId="621617500">
    <w:abstractNumId w:val="31"/>
  </w:num>
  <w:num w:numId="9" w16cid:durableId="1166552945">
    <w:abstractNumId w:val="73"/>
  </w:num>
  <w:num w:numId="10" w16cid:durableId="1717194020">
    <w:abstractNumId w:val="112"/>
  </w:num>
  <w:num w:numId="11" w16cid:durableId="1290428958">
    <w:abstractNumId w:val="85"/>
    <w:lvlOverride w:ilvl="0">
      <w:startOverride w:val="1"/>
    </w:lvlOverride>
    <w:lvlOverride w:ilvl="1"/>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216664">
    <w:abstractNumId w:val="10"/>
  </w:num>
  <w:num w:numId="13" w16cid:durableId="1439387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810881">
    <w:abstractNumId w:val="0"/>
  </w:num>
  <w:num w:numId="15" w16cid:durableId="783311212">
    <w:abstractNumId w:val="125"/>
  </w:num>
  <w:num w:numId="16" w16cid:durableId="313415615">
    <w:abstractNumId w:val="91"/>
  </w:num>
  <w:num w:numId="17" w16cid:durableId="1186595012">
    <w:abstractNumId w:val="69"/>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9426215">
    <w:abstractNumId w:val="106"/>
  </w:num>
  <w:num w:numId="19" w16cid:durableId="1667636546">
    <w:abstractNumId w:val="54"/>
  </w:num>
  <w:num w:numId="20" w16cid:durableId="2097942447">
    <w:abstractNumId w:val="116"/>
    <w:lvlOverride w:ilvl="0">
      <w:startOverride w:val="1"/>
    </w:lvlOverride>
    <w:lvlOverride w:ilvl="1"/>
    <w:lvlOverride w:ilvl="2"/>
    <w:lvlOverride w:ilvl="3"/>
    <w:lvlOverride w:ilvl="4"/>
    <w:lvlOverride w:ilvl="5"/>
    <w:lvlOverride w:ilvl="6"/>
    <w:lvlOverride w:ilvl="7"/>
    <w:lvlOverride w:ilvl="8"/>
  </w:num>
  <w:num w:numId="21" w16cid:durableId="613564661">
    <w:abstractNumId w:val="6"/>
  </w:num>
  <w:num w:numId="22" w16cid:durableId="2894354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5923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9874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1349560">
    <w:abstractNumId w:val="114"/>
  </w:num>
  <w:num w:numId="26" w16cid:durableId="890965726">
    <w:abstractNumId w:val="27"/>
  </w:num>
  <w:num w:numId="27" w16cid:durableId="150419798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0383222">
    <w:abstractNumId w:val="80"/>
  </w:num>
  <w:num w:numId="29" w16cid:durableId="1531185879">
    <w:abstractNumId w:val="63"/>
  </w:num>
  <w:num w:numId="30" w16cid:durableId="5339240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96061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88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6364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81593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201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37407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1202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3062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141432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03796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9291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646538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29256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87617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57528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6652850">
    <w:abstractNumId w:val="44"/>
  </w:num>
  <w:num w:numId="47" w16cid:durableId="684861406">
    <w:abstractNumId w:val="108"/>
  </w:num>
  <w:num w:numId="48" w16cid:durableId="1843003746">
    <w:abstractNumId w:val="57"/>
  </w:num>
  <w:num w:numId="49" w16cid:durableId="165093379">
    <w:abstractNumId w:val="14"/>
  </w:num>
  <w:num w:numId="50" w16cid:durableId="1353915574">
    <w:abstractNumId w:val="1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17377005">
    <w:abstractNumId w:val="68"/>
  </w:num>
  <w:num w:numId="52" w16cid:durableId="1477338301">
    <w:abstractNumId w:val="129"/>
  </w:num>
  <w:num w:numId="53" w16cid:durableId="1762405676">
    <w:abstractNumId w:val="26"/>
  </w:num>
  <w:num w:numId="54" w16cid:durableId="344091910">
    <w:abstractNumId w:val="82"/>
  </w:num>
  <w:num w:numId="55" w16cid:durableId="846939367">
    <w:abstractNumId w:val="90"/>
  </w:num>
  <w:num w:numId="56" w16cid:durableId="302852089">
    <w:abstractNumId w:val="51"/>
  </w:num>
  <w:num w:numId="57" w16cid:durableId="305822556">
    <w:abstractNumId w:val="103"/>
  </w:num>
  <w:num w:numId="58" w16cid:durableId="1039478494">
    <w:abstractNumId w:val="41"/>
  </w:num>
  <w:num w:numId="59" w16cid:durableId="11735693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22146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170320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46076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78146404">
    <w:abstractNumId w:val="9"/>
  </w:num>
  <w:num w:numId="64" w16cid:durableId="6838460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29182290">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94304151">
    <w:abstractNumId w:val="19"/>
  </w:num>
  <w:num w:numId="67" w16cid:durableId="347484430">
    <w:abstractNumId w:val="67"/>
  </w:num>
  <w:num w:numId="68" w16cid:durableId="594825137">
    <w:abstractNumId w:val="15"/>
  </w:num>
  <w:num w:numId="69" w16cid:durableId="280263193">
    <w:abstractNumId w:val="104"/>
  </w:num>
  <w:num w:numId="70" w16cid:durableId="589657595">
    <w:abstractNumId w:val="38"/>
  </w:num>
  <w:num w:numId="71" w16cid:durableId="1715352485">
    <w:abstractNumId w:val="120"/>
  </w:num>
  <w:num w:numId="72" w16cid:durableId="1985044368">
    <w:abstractNumId w:val="121"/>
  </w:num>
  <w:num w:numId="73" w16cid:durableId="756946593">
    <w:abstractNumId w:val="99"/>
  </w:num>
  <w:num w:numId="74" w16cid:durableId="360594722">
    <w:abstractNumId w:val="65"/>
  </w:num>
  <w:num w:numId="75" w16cid:durableId="81492629">
    <w:abstractNumId w:val="131"/>
  </w:num>
  <w:num w:numId="76" w16cid:durableId="1534999301">
    <w:abstractNumId w:val="130"/>
  </w:num>
  <w:num w:numId="77" w16cid:durableId="1682926261">
    <w:abstractNumId w:val="96"/>
  </w:num>
  <w:num w:numId="78" w16cid:durableId="1193104577">
    <w:abstractNumId w:val="109"/>
  </w:num>
  <w:num w:numId="79" w16cid:durableId="1570650679">
    <w:abstractNumId w:val="52"/>
  </w:num>
  <w:num w:numId="80" w16cid:durableId="929850728">
    <w:abstractNumId w:val="23"/>
  </w:num>
  <w:num w:numId="81" w16cid:durableId="105782051">
    <w:abstractNumId w:val="3"/>
  </w:num>
  <w:num w:numId="82" w16cid:durableId="1543053710">
    <w:abstractNumId w:val="24"/>
  </w:num>
  <w:num w:numId="83" w16cid:durableId="1899633256">
    <w:abstractNumId w:val="48"/>
  </w:num>
  <w:num w:numId="84" w16cid:durableId="1841044306">
    <w:abstractNumId w:val="74"/>
  </w:num>
  <w:num w:numId="85" w16cid:durableId="1451557456">
    <w:abstractNumId w:val="40"/>
  </w:num>
  <w:num w:numId="86" w16cid:durableId="1561793053">
    <w:abstractNumId w:val="21"/>
  </w:num>
  <w:num w:numId="87" w16cid:durableId="598874035">
    <w:abstractNumId w:val="87"/>
  </w:num>
  <w:num w:numId="88" w16cid:durableId="1393428197">
    <w:abstractNumId w:val="46"/>
  </w:num>
  <w:num w:numId="89" w16cid:durableId="938176599">
    <w:abstractNumId w:val="132"/>
  </w:num>
  <w:num w:numId="90" w16cid:durableId="225460998">
    <w:abstractNumId w:val="111"/>
  </w:num>
  <w:num w:numId="91" w16cid:durableId="684134906">
    <w:abstractNumId w:val="102"/>
  </w:num>
  <w:num w:numId="92" w16cid:durableId="1955860506">
    <w:abstractNumId w:val="97"/>
  </w:num>
  <w:num w:numId="93" w16cid:durableId="1677153777">
    <w:abstractNumId w:val="75"/>
  </w:num>
  <w:num w:numId="94" w16cid:durableId="279071076">
    <w:abstractNumId w:val="36"/>
  </w:num>
  <w:num w:numId="95" w16cid:durableId="2079549851">
    <w:abstractNumId w:val="49"/>
  </w:num>
  <w:num w:numId="96" w16cid:durableId="441264784">
    <w:abstractNumId w:val="101"/>
  </w:num>
  <w:num w:numId="97" w16cid:durableId="1731033482">
    <w:abstractNumId w:val="107"/>
  </w:num>
  <w:num w:numId="98" w16cid:durableId="1562910720">
    <w:abstractNumId w:val="22"/>
  </w:num>
  <w:num w:numId="99" w16cid:durableId="368772425">
    <w:abstractNumId w:val="71"/>
  </w:num>
  <w:num w:numId="100" w16cid:durableId="85419290">
    <w:abstractNumId w:val="88"/>
  </w:num>
  <w:num w:numId="101" w16cid:durableId="488643269">
    <w:abstractNumId w:val="92"/>
  </w:num>
  <w:num w:numId="102" w16cid:durableId="1496724532">
    <w:abstractNumId w:val="110"/>
  </w:num>
  <w:num w:numId="103" w16cid:durableId="1566404895">
    <w:abstractNumId w:val="117"/>
  </w:num>
  <w:num w:numId="104" w16cid:durableId="1167090182">
    <w:abstractNumId w:val="86"/>
  </w:num>
  <w:num w:numId="105" w16cid:durableId="1403793851">
    <w:abstractNumId w:val="13"/>
  </w:num>
  <w:num w:numId="106" w16cid:durableId="707417812">
    <w:abstractNumId w:val="56"/>
  </w:num>
  <w:num w:numId="107" w16cid:durableId="1838576692">
    <w:abstractNumId w:val="66"/>
  </w:num>
  <w:num w:numId="108" w16cid:durableId="989989570">
    <w:abstractNumId w:val="89"/>
  </w:num>
  <w:num w:numId="109" w16cid:durableId="38360554">
    <w:abstractNumId w:val="93"/>
  </w:num>
  <w:num w:numId="110" w16cid:durableId="2122603647">
    <w:abstractNumId w:val="33"/>
  </w:num>
  <w:num w:numId="111" w16cid:durableId="1724020851">
    <w:abstractNumId w:val="55"/>
  </w:num>
  <w:num w:numId="112" w16cid:durableId="1371492324">
    <w:abstractNumId w:val="59"/>
  </w:num>
  <w:num w:numId="113" w16cid:durableId="1052273412">
    <w:abstractNumId w:val="37"/>
  </w:num>
  <w:num w:numId="114" w16cid:durableId="1047297489">
    <w:abstractNumId w:val="58"/>
  </w:num>
  <w:num w:numId="115" w16cid:durableId="27073503">
    <w:abstractNumId w:val="18"/>
  </w:num>
  <w:num w:numId="116" w16cid:durableId="1583906040">
    <w:abstractNumId w:val="35"/>
  </w:num>
  <w:num w:numId="117" w16cid:durableId="472874452">
    <w:abstractNumId w:val="62"/>
  </w:num>
  <w:num w:numId="118" w16cid:durableId="1548253368">
    <w:abstractNumId w:val="2"/>
  </w:num>
  <w:num w:numId="119" w16cid:durableId="1721201177">
    <w:abstractNumId w:val="126"/>
  </w:num>
  <w:num w:numId="120" w16cid:durableId="1429890275">
    <w:abstractNumId w:val="123"/>
  </w:num>
  <w:num w:numId="121" w16cid:durableId="724837351">
    <w:abstractNumId w:val="43"/>
  </w:num>
  <w:num w:numId="122" w16cid:durableId="198009014">
    <w:abstractNumId w:val="113"/>
  </w:num>
  <w:num w:numId="123" w16cid:durableId="128940317">
    <w:abstractNumId w:val="84"/>
  </w:num>
  <w:num w:numId="124" w16cid:durableId="1795446872">
    <w:abstractNumId w:val="83"/>
  </w:num>
  <w:num w:numId="125" w16cid:durableId="729113288">
    <w:abstractNumId w:val="42"/>
  </w:num>
  <w:num w:numId="126" w16cid:durableId="1086149992">
    <w:abstractNumId w:val="8"/>
  </w:num>
  <w:num w:numId="127" w16cid:durableId="1948997760">
    <w:abstractNumId w:val="47"/>
  </w:num>
  <w:num w:numId="128" w16cid:durableId="390082570">
    <w:abstractNumId w:val="53"/>
  </w:num>
  <w:num w:numId="129" w16cid:durableId="980698651">
    <w:abstractNumId w:val="119"/>
  </w:num>
  <w:num w:numId="130" w16cid:durableId="19926339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5875054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99862622">
    <w:abstractNumId w:val="94"/>
  </w:num>
  <w:num w:numId="133" w16cid:durableId="1425300336">
    <w:abstractNumId w:val="98"/>
  </w:num>
  <w:num w:numId="134" w16cid:durableId="10644458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D8"/>
    <w:rsid w:val="00016ED1"/>
    <w:rsid w:val="00056E84"/>
    <w:rsid w:val="000823E2"/>
    <w:rsid w:val="0009262A"/>
    <w:rsid w:val="00092F02"/>
    <w:rsid w:val="000B2E6C"/>
    <w:rsid w:val="0014109B"/>
    <w:rsid w:val="001934E7"/>
    <w:rsid w:val="001A3672"/>
    <w:rsid w:val="001E4AD5"/>
    <w:rsid w:val="002174E0"/>
    <w:rsid w:val="00235956"/>
    <w:rsid w:val="0029717C"/>
    <w:rsid w:val="002B1AE2"/>
    <w:rsid w:val="00311DE6"/>
    <w:rsid w:val="00341F9C"/>
    <w:rsid w:val="0039777F"/>
    <w:rsid w:val="003A21C2"/>
    <w:rsid w:val="003A4B4E"/>
    <w:rsid w:val="003D05AD"/>
    <w:rsid w:val="003F0B30"/>
    <w:rsid w:val="003F6E42"/>
    <w:rsid w:val="004556AB"/>
    <w:rsid w:val="00455DA8"/>
    <w:rsid w:val="00464326"/>
    <w:rsid w:val="0047644D"/>
    <w:rsid w:val="0049735B"/>
    <w:rsid w:val="004C7779"/>
    <w:rsid w:val="00520269"/>
    <w:rsid w:val="005923CC"/>
    <w:rsid w:val="005E362A"/>
    <w:rsid w:val="00614362"/>
    <w:rsid w:val="0062063B"/>
    <w:rsid w:val="00640B65"/>
    <w:rsid w:val="0066307D"/>
    <w:rsid w:val="00670DCB"/>
    <w:rsid w:val="00684809"/>
    <w:rsid w:val="007536D4"/>
    <w:rsid w:val="00762A74"/>
    <w:rsid w:val="0077658E"/>
    <w:rsid w:val="007E64A5"/>
    <w:rsid w:val="007E6FA5"/>
    <w:rsid w:val="00837E43"/>
    <w:rsid w:val="008808A9"/>
    <w:rsid w:val="0089038E"/>
    <w:rsid w:val="008D0599"/>
    <w:rsid w:val="008D5BCC"/>
    <w:rsid w:val="009173B2"/>
    <w:rsid w:val="00920B9C"/>
    <w:rsid w:val="00982C9F"/>
    <w:rsid w:val="00985663"/>
    <w:rsid w:val="009A2305"/>
    <w:rsid w:val="009A461E"/>
    <w:rsid w:val="009E0571"/>
    <w:rsid w:val="009E34A9"/>
    <w:rsid w:val="00A27ACF"/>
    <w:rsid w:val="00A63A18"/>
    <w:rsid w:val="00AB431F"/>
    <w:rsid w:val="00AF54FA"/>
    <w:rsid w:val="00B05A19"/>
    <w:rsid w:val="00B32EEA"/>
    <w:rsid w:val="00B55036"/>
    <w:rsid w:val="00B55A66"/>
    <w:rsid w:val="00B96C5D"/>
    <w:rsid w:val="00BA4512"/>
    <w:rsid w:val="00BB5F42"/>
    <w:rsid w:val="00C73EFA"/>
    <w:rsid w:val="00CB6012"/>
    <w:rsid w:val="00D03AA6"/>
    <w:rsid w:val="00DA6D97"/>
    <w:rsid w:val="00DB7BD8"/>
    <w:rsid w:val="00DD770D"/>
    <w:rsid w:val="00DF49E4"/>
    <w:rsid w:val="00F358DD"/>
    <w:rsid w:val="00F55EF9"/>
    <w:rsid w:val="00F62B05"/>
    <w:rsid w:val="00F82240"/>
    <w:rsid w:val="00F966B7"/>
    <w:rsid w:val="00FA50FA"/>
    <w:rsid w:val="00FD2DF9"/>
    <w:rsid w:val="00FE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0E276"/>
  <w15:chartTrackingRefBased/>
  <w15:docId w15:val="{9F83764A-66D0-43B0-AD9B-08733401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DB7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BD8"/>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DB7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BD8"/>
    <w:rPr>
      <w:rFonts w:eastAsiaTheme="majorEastAsia" w:cstheme="majorBidi"/>
      <w:color w:val="272727" w:themeColor="text1" w:themeTint="D8"/>
    </w:rPr>
  </w:style>
  <w:style w:type="paragraph" w:styleId="Title">
    <w:name w:val="Title"/>
    <w:basedOn w:val="Normal"/>
    <w:next w:val="Normal"/>
    <w:link w:val="TitleChar"/>
    <w:uiPriority w:val="99"/>
    <w:qFormat/>
    <w:rsid w:val="00DB7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B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BD8"/>
    <w:pPr>
      <w:spacing w:before="160"/>
      <w:jc w:val="center"/>
    </w:pPr>
    <w:rPr>
      <w:i/>
      <w:iCs/>
      <w:color w:val="404040" w:themeColor="text1" w:themeTint="BF"/>
    </w:rPr>
  </w:style>
  <w:style w:type="character" w:customStyle="1" w:styleId="QuoteChar">
    <w:name w:val="Quote Char"/>
    <w:basedOn w:val="DefaultParagraphFont"/>
    <w:link w:val="Quote"/>
    <w:uiPriority w:val="29"/>
    <w:rsid w:val="00DB7BD8"/>
    <w:rPr>
      <w:i/>
      <w:iCs/>
      <w:color w:val="404040" w:themeColor="text1" w:themeTint="BF"/>
    </w:rPr>
  </w:style>
  <w:style w:type="paragraph" w:styleId="ListParagraph">
    <w:name w:val="List Paragraph"/>
    <w:aliases w:val="Paragraph"/>
    <w:basedOn w:val="Normal"/>
    <w:uiPriority w:val="34"/>
    <w:qFormat/>
    <w:rsid w:val="00DB7BD8"/>
    <w:pPr>
      <w:ind w:left="720"/>
      <w:contextualSpacing/>
    </w:pPr>
  </w:style>
  <w:style w:type="character" w:styleId="IntenseEmphasis">
    <w:name w:val="Intense Emphasis"/>
    <w:basedOn w:val="DefaultParagraphFont"/>
    <w:uiPriority w:val="21"/>
    <w:qFormat/>
    <w:rsid w:val="00DB7BD8"/>
    <w:rPr>
      <w:i/>
      <w:iCs/>
      <w:color w:val="0F4761" w:themeColor="accent1" w:themeShade="BF"/>
    </w:rPr>
  </w:style>
  <w:style w:type="paragraph" w:styleId="IntenseQuote">
    <w:name w:val="Intense Quote"/>
    <w:basedOn w:val="Normal"/>
    <w:next w:val="Normal"/>
    <w:link w:val="IntenseQuoteChar"/>
    <w:uiPriority w:val="30"/>
    <w:qFormat/>
    <w:rsid w:val="00DB7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BD8"/>
    <w:rPr>
      <w:i/>
      <w:iCs/>
      <w:color w:val="0F4761" w:themeColor="accent1" w:themeShade="BF"/>
    </w:rPr>
  </w:style>
  <w:style w:type="character" w:styleId="IntenseReference">
    <w:name w:val="Intense Reference"/>
    <w:basedOn w:val="DefaultParagraphFont"/>
    <w:uiPriority w:val="32"/>
    <w:qFormat/>
    <w:rsid w:val="00DB7BD8"/>
    <w:rPr>
      <w:b/>
      <w:bCs/>
      <w:smallCaps/>
      <w:color w:val="0F4761" w:themeColor="accent1" w:themeShade="BF"/>
      <w:spacing w:val="5"/>
    </w:rPr>
  </w:style>
  <w:style w:type="numbering" w:customStyle="1" w:styleId="NoList1">
    <w:name w:val="No List1"/>
    <w:next w:val="NoList"/>
    <w:uiPriority w:val="99"/>
    <w:semiHidden/>
    <w:unhideWhenUsed/>
    <w:rsid w:val="00DB7BD8"/>
  </w:style>
  <w:style w:type="character" w:styleId="Hyperlink">
    <w:name w:val="Hyperlink"/>
    <w:uiPriority w:val="99"/>
    <w:unhideWhenUsed/>
    <w:rsid w:val="00DB7BD8"/>
    <w:rPr>
      <w:color w:val="0000FF"/>
      <w:u w:val="single"/>
    </w:rPr>
  </w:style>
  <w:style w:type="character" w:customStyle="1" w:styleId="FollowedHyperlink1">
    <w:name w:val="FollowedHyperlink1"/>
    <w:basedOn w:val="DefaultParagraphFont"/>
    <w:uiPriority w:val="99"/>
    <w:semiHidden/>
    <w:unhideWhenUsed/>
    <w:rsid w:val="00DB7BD8"/>
    <w:rPr>
      <w:color w:val="954F72"/>
      <w:u w:val="single"/>
    </w:rPr>
  </w:style>
  <w:style w:type="paragraph" w:customStyle="1" w:styleId="msonormal0">
    <w:name w:val="msonormal"/>
    <w:basedOn w:val="Normal"/>
    <w:uiPriority w:val="99"/>
    <w:rsid w:val="00DB7BD8"/>
    <w:pPr>
      <w:spacing w:before="100" w:beforeAutospacing="1" w:after="100" w:afterAutospacing="1" w:line="240" w:lineRule="auto"/>
    </w:pPr>
    <w:rPr>
      <w:rFonts w:ascii="Arial Unicode MS" w:eastAsia="Arial Unicode MS" w:hAnsi="Arial Unicode MS" w:cs="Arial Unicode MS"/>
      <w:color w:val="000080"/>
      <w:kern w:val="0"/>
      <w:sz w:val="24"/>
      <w:szCs w:val="24"/>
      <w14:ligatures w14:val="none"/>
    </w:rPr>
  </w:style>
  <w:style w:type="paragraph" w:styleId="NormalWeb">
    <w:name w:val="Normal (Web)"/>
    <w:basedOn w:val="Normal"/>
    <w:uiPriority w:val="99"/>
    <w:semiHidden/>
    <w:unhideWhenUsed/>
    <w:rsid w:val="00DB7BD8"/>
    <w:pPr>
      <w:spacing w:before="100" w:beforeAutospacing="1" w:after="100" w:afterAutospacing="1" w:line="240" w:lineRule="auto"/>
    </w:pPr>
    <w:rPr>
      <w:rFonts w:ascii="Arial Unicode MS" w:eastAsia="Arial Unicode MS" w:hAnsi="Arial Unicode MS" w:cs="Arial Unicode MS"/>
      <w:color w:val="000080"/>
      <w:kern w:val="0"/>
      <w:sz w:val="24"/>
      <w:szCs w:val="24"/>
      <w14:ligatures w14:val="none"/>
    </w:rPr>
  </w:style>
  <w:style w:type="paragraph" w:styleId="TOC1">
    <w:name w:val="toc 1"/>
    <w:basedOn w:val="Normal"/>
    <w:next w:val="Normal"/>
    <w:autoRedefine/>
    <w:uiPriority w:val="39"/>
    <w:unhideWhenUsed/>
    <w:rsid w:val="00DB7BD8"/>
    <w:pPr>
      <w:tabs>
        <w:tab w:val="right" w:leader="dot" w:pos="10790"/>
      </w:tabs>
      <w:spacing w:after="0" w:line="360" w:lineRule="auto"/>
    </w:pPr>
    <w:rPr>
      <w:rFonts w:ascii="Calibri" w:eastAsia="Times New Roman" w:hAnsi="Calibri" w:cs="Calibri"/>
      <w:b/>
      <w:bCs/>
      <w:i/>
      <w:iCs/>
      <w:kern w:val="0"/>
      <w:sz w:val="24"/>
      <w:szCs w:val="24"/>
      <w14:ligatures w14:val="none"/>
    </w:rPr>
  </w:style>
  <w:style w:type="paragraph" w:styleId="TOC2">
    <w:name w:val="toc 2"/>
    <w:basedOn w:val="Normal"/>
    <w:next w:val="Normal"/>
    <w:autoRedefine/>
    <w:uiPriority w:val="39"/>
    <w:unhideWhenUsed/>
    <w:rsid w:val="00DB7BD8"/>
    <w:pPr>
      <w:tabs>
        <w:tab w:val="right" w:leader="dot" w:pos="10790"/>
      </w:tabs>
      <w:spacing w:after="0" w:line="360" w:lineRule="auto"/>
      <w:ind w:left="240"/>
    </w:pPr>
    <w:rPr>
      <w:rFonts w:ascii="Calibri" w:eastAsia="Times New Roman" w:hAnsi="Calibri" w:cs="Calibri"/>
      <w:b/>
      <w:bCs/>
      <w:kern w:val="0"/>
      <w14:ligatures w14:val="none"/>
    </w:rPr>
  </w:style>
  <w:style w:type="paragraph" w:styleId="TOC3">
    <w:name w:val="toc 3"/>
    <w:basedOn w:val="Normal"/>
    <w:next w:val="Normal"/>
    <w:autoRedefine/>
    <w:uiPriority w:val="39"/>
    <w:unhideWhenUsed/>
    <w:rsid w:val="00DB7BD8"/>
    <w:pPr>
      <w:tabs>
        <w:tab w:val="right" w:leader="dot" w:pos="10790"/>
      </w:tabs>
      <w:spacing w:after="0" w:line="360" w:lineRule="auto"/>
      <w:ind w:left="480"/>
    </w:pPr>
    <w:rPr>
      <w:rFonts w:ascii="Calibri" w:eastAsia="Times New Roman" w:hAnsi="Calibri" w:cs="Calibri"/>
      <w:kern w:val="0"/>
      <w:sz w:val="20"/>
      <w:szCs w:val="20"/>
      <w14:ligatures w14:val="none"/>
    </w:rPr>
  </w:style>
  <w:style w:type="paragraph" w:styleId="TOC4">
    <w:name w:val="toc 4"/>
    <w:basedOn w:val="Normal"/>
    <w:next w:val="Normal"/>
    <w:autoRedefine/>
    <w:uiPriority w:val="39"/>
    <w:unhideWhenUsed/>
    <w:rsid w:val="00DB7BD8"/>
    <w:pPr>
      <w:spacing w:after="0" w:line="240" w:lineRule="auto"/>
      <w:ind w:left="720"/>
    </w:pPr>
    <w:rPr>
      <w:rFonts w:ascii="Calibri" w:eastAsia="Times New Roman" w:hAnsi="Calibri" w:cs="Calibri"/>
      <w:kern w:val="0"/>
      <w:sz w:val="20"/>
      <w:szCs w:val="20"/>
      <w14:ligatures w14:val="none"/>
    </w:rPr>
  </w:style>
  <w:style w:type="paragraph" w:styleId="TOC5">
    <w:name w:val="toc 5"/>
    <w:basedOn w:val="Normal"/>
    <w:next w:val="Normal"/>
    <w:autoRedefine/>
    <w:uiPriority w:val="39"/>
    <w:unhideWhenUsed/>
    <w:rsid w:val="00DB7BD8"/>
    <w:pPr>
      <w:spacing w:after="0" w:line="240" w:lineRule="auto"/>
      <w:ind w:left="960"/>
    </w:pPr>
    <w:rPr>
      <w:rFonts w:ascii="Calibri" w:eastAsia="Times New Roman" w:hAnsi="Calibri" w:cs="Calibri"/>
      <w:kern w:val="0"/>
      <w:sz w:val="20"/>
      <w:szCs w:val="20"/>
      <w14:ligatures w14:val="none"/>
    </w:rPr>
  </w:style>
  <w:style w:type="paragraph" w:styleId="TOC6">
    <w:name w:val="toc 6"/>
    <w:basedOn w:val="Normal"/>
    <w:next w:val="Normal"/>
    <w:autoRedefine/>
    <w:uiPriority w:val="39"/>
    <w:unhideWhenUsed/>
    <w:rsid w:val="00DB7BD8"/>
    <w:pPr>
      <w:spacing w:after="0" w:line="240" w:lineRule="auto"/>
      <w:ind w:left="1200"/>
    </w:pPr>
    <w:rPr>
      <w:rFonts w:ascii="Calibri" w:eastAsia="Times New Roman" w:hAnsi="Calibri" w:cs="Calibri"/>
      <w:kern w:val="0"/>
      <w:sz w:val="20"/>
      <w:szCs w:val="20"/>
      <w14:ligatures w14:val="none"/>
    </w:rPr>
  </w:style>
  <w:style w:type="paragraph" w:styleId="TOC7">
    <w:name w:val="toc 7"/>
    <w:basedOn w:val="Normal"/>
    <w:next w:val="Normal"/>
    <w:autoRedefine/>
    <w:uiPriority w:val="39"/>
    <w:unhideWhenUsed/>
    <w:rsid w:val="00DB7BD8"/>
    <w:pPr>
      <w:spacing w:after="0" w:line="240" w:lineRule="auto"/>
      <w:ind w:left="1440"/>
    </w:pPr>
    <w:rPr>
      <w:rFonts w:ascii="Calibri" w:eastAsia="Times New Roman" w:hAnsi="Calibri" w:cs="Calibri"/>
      <w:kern w:val="0"/>
      <w:sz w:val="20"/>
      <w:szCs w:val="20"/>
      <w14:ligatures w14:val="none"/>
    </w:rPr>
  </w:style>
  <w:style w:type="paragraph" w:styleId="TOC8">
    <w:name w:val="toc 8"/>
    <w:basedOn w:val="Normal"/>
    <w:next w:val="Normal"/>
    <w:autoRedefine/>
    <w:uiPriority w:val="39"/>
    <w:unhideWhenUsed/>
    <w:rsid w:val="00DB7BD8"/>
    <w:pPr>
      <w:spacing w:after="0" w:line="240" w:lineRule="auto"/>
      <w:ind w:left="1680"/>
    </w:pPr>
    <w:rPr>
      <w:rFonts w:ascii="Calibri" w:eastAsia="Times New Roman" w:hAnsi="Calibri" w:cs="Calibri"/>
      <w:kern w:val="0"/>
      <w:sz w:val="20"/>
      <w:szCs w:val="20"/>
      <w14:ligatures w14:val="none"/>
    </w:rPr>
  </w:style>
  <w:style w:type="paragraph" w:styleId="TOC9">
    <w:name w:val="toc 9"/>
    <w:basedOn w:val="Normal"/>
    <w:next w:val="Normal"/>
    <w:autoRedefine/>
    <w:uiPriority w:val="39"/>
    <w:unhideWhenUsed/>
    <w:rsid w:val="00DB7BD8"/>
    <w:pPr>
      <w:spacing w:after="0" w:line="240" w:lineRule="auto"/>
      <w:ind w:left="1920"/>
    </w:pPr>
    <w:rPr>
      <w:rFonts w:ascii="Calibri" w:eastAsia="Times New Roman" w:hAnsi="Calibri" w:cs="Calibri"/>
      <w:kern w:val="0"/>
      <w:sz w:val="20"/>
      <w:szCs w:val="20"/>
      <w14:ligatures w14:val="none"/>
    </w:rPr>
  </w:style>
  <w:style w:type="paragraph" w:styleId="CommentText">
    <w:name w:val="annotation text"/>
    <w:basedOn w:val="Normal"/>
    <w:link w:val="CommentTextChar"/>
    <w:uiPriority w:val="99"/>
    <w:semiHidden/>
    <w:unhideWhenUsed/>
    <w:rsid w:val="00DB7BD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DB7BD8"/>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DB7BD8"/>
    <w:pPr>
      <w:tabs>
        <w:tab w:val="center" w:pos="4680"/>
        <w:tab w:val="right" w:pos="9360"/>
      </w:tabs>
      <w:spacing w:after="0" w:line="240" w:lineRule="auto"/>
    </w:pPr>
    <w:rPr>
      <w:rFonts w:ascii="Calibri" w:eastAsia="Times New Roman" w:hAnsi="Calibri" w:cs="Times New Roman"/>
      <w:kern w:val="0"/>
      <w:sz w:val="24"/>
      <w:szCs w:val="24"/>
      <w14:ligatures w14:val="none"/>
    </w:rPr>
  </w:style>
  <w:style w:type="character" w:customStyle="1" w:styleId="HeaderChar">
    <w:name w:val="Header Char"/>
    <w:basedOn w:val="DefaultParagraphFont"/>
    <w:link w:val="Header"/>
    <w:uiPriority w:val="99"/>
    <w:rsid w:val="00DB7BD8"/>
    <w:rPr>
      <w:rFonts w:ascii="Calibri" w:eastAsia="Times New Roman" w:hAnsi="Calibri" w:cs="Times New Roman"/>
      <w:kern w:val="0"/>
      <w:sz w:val="24"/>
      <w:szCs w:val="24"/>
      <w14:ligatures w14:val="none"/>
    </w:rPr>
  </w:style>
  <w:style w:type="paragraph" w:styleId="Footer">
    <w:name w:val="footer"/>
    <w:basedOn w:val="Normal"/>
    <w:link w:val="FooterChar"/>
    <w:uiPriority w:val="99"/>
    <w:unhideWhenUsed/>
    <w:rsid w:val="00DB7BD8"/>
    <w:pPr>
      <w:tabs>
        <w:tab w:val="center" w:pos="4320"/>
        <w:tab w:val="right" w:pos="8640"/>
      </w:tabs>
      <w:spacing w:after="0" w:line="240" w:lineRule="auto"/>
    </w:pPr>
    <w:rPr>
      <w:rFonts w:ascii="Calibri" w:eastAsia="Times New Roman" w:hAnsi="Calibri" w:cs="Times New Roman"/>
      <w:kern w:val="0"/>
      <w:sz w:val="24"/>
      <w:szCs w:val="24"/>
      <w14:ligatures w14:val="none"/>
    </w:rPr>
  </w:style>
  <w:style w:type="character" w:customStyle="1" w:styleId="FooterChar">
    <w:name w:val="Footer Char"/>
    <w:basedOn w:val="DefaultParagraphFont"/>
    <w:link w:val="Footer"/>
    <w:uiPriority w:val="99"/>
    <w:rsid w:val="00DB7BD8"/>
    <w:rPr>
      <w:rFonts w:ascii="Calibri" w:eastAsia="Times New Roman" w:hAnsi="Calibri" w:cs="Times New Roman"/>
      <w:kern w:val="0"/>
      <w:sz w:val="24"/>
      <w:szCs w:val="24"/>
      <w14:ligatures w14:val="none"/>
    </w:rPr>
  </w:style>
  <w:style w:type="paragraph" w:styleId="BodyText">
    <w:name w:val="Body Text"/>
    <w:basedOn w:val="Normal"/>
    <w:link w:val="BodyTextChar"/>
    <w:uiPriority w:val="99"/>
    <w:semiHidden/>
    <w:unhideWhenUsed/>
    <w:rsid w:val="00DB7BD8"/>
    <w:pPr>
      <w:spacing w:after="120" w:line="240" w:lineRule="auto"/>
    </w:pPr>
    <w:rPr>
      <w:rFonts w:ascii="Calibri" w:eastAsia="Times New Roman" w:hAnsi="Calibri" w:cs="Times New Roman"/>
      <w:kern w:val="0"/>
      <w:sz w:val="24"/>
      <w:szCs w:val="24"/>
      <w14:ligatures w14:val="none"/>
    </w:rPr>
  </w:style>
  <w:style w:type="character" w:customStyle="1" w:styleId="BodyTextChar">
    <w:name w:val="Body Text Char"/>
    <w:basedOn w:val="DefaultParagraphFont"/>
    <w:link w:val="BodyText"/>
    <w:uiPriority w:val="99"/>
    <w:semiHidden/>
    <w:rsid w:val="00DB7BD8"/>
    <w:rPr>
      <w:rFonts w:ascii="Calibri" w:eastAsia="Times New Roman" w:hAnsi="Calibri" w:cs="Times New Roman"/>
      <w:kern w:val="0"/>
      <w:sz w:val="24"/>
      <w:szCs w:val="24"/>
      <w14:ligatures w14:val="none"/>
    </w:rPr>
  </w:style>
  <w:style w:type="paragraph" w:styleId="BodyTextIndent">
    <w:name w:val="Body Text Indent"/>
    <w:basedOn w:val="Normal"/>
    <w:link w:val="BodyTextIndentChar"/>
    <w:uiPriority w:val="99"/>
    <w:semiHidden/>
    <w:unhideWhenUsed/>
    <w:rsid w:val="00DB7BD8"/>
    <w:pPr>
      <w:spacing w:after="120" w:line="240" w:lineRule="auto"/>
      <w:ind w:left="360"/>
    </w:pPr>
    <w:rPr>
      <w:rFonts w:ascii="Calibri" w:eastAsia="Times New Roman" w:hAnsi="Calibri"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DB7BD8"/>
    <w:rPr>
      <w:rFonts w:ascii="Calibri" w:eastAsia="Times New Roman" w:hAnsi="Calibri" w:cs="Times New Roman"/>
      <w:kern w:val="0"/>
      <w:sz w:val="24"/>
      <w:szCs w:val="24"/>
      <w14:ligatures w14:val="none"/>
    </w:rPr>
  </w:style>
  <w:style w:type="paragraph" w:styleId="BodyText2">
    <w:name w:val="Body Text 2"/>
    <w:basedOn w:val="Normal"/>
    <w:link w:val="BodyText2Char"/>
    <w:uiPriority w:val="99"/>
    <w:semiHidden/>
    <w:unhideWhenUsed/>
    <w:rsid w:val="00DB7BD8"/>
    <w:pPr>
      <w:spacing w:after="0" w:line="240" w:lineRule="auto"/>
    </w:pPr>
    <w:rPr>
      <w:rFonts w:ascii="Arial" w:eastAsia="Times New Roman" w:hAnsi="Arial" w:cs="Arial"/>
      <w:b/>
      <w:bCs/>
      <w:kern w:val="0"/>
      <w:sz w:val="24"/>
      <w:szCs w:val="24"/>
      <w:u w:val="single"/>
      <w14:ligatures w14:val="none"/>
    </w:rPr>
  </w:style>
  <w:style w:type="character" w:customStyle="1" w:styleId="BodyText2Char">
    <w:name w:val="Body Text 2 Char"/>
    <w:basedOn w:val="DefaultParagraphFont"/>
    <w:link w:val="BodyText2"/>
    <w:uiPriority w:val="99"/>
    <w:semiHidden/>
    <w:rsid w:val="00DB7BD8"/>
    <w:rPr>
      <w:rFonts w:ascii="Arial" w:eastAsia="Times New Roman" w:hAnsi="Arial" w:cs="Arial"/>
      <w:b/>
      <w:bCs/>
      <w:kern w:val="0"/>
      <w:sz w:val="24"/>
      <w:szCs w:val="24"/>
      <w:u w:val="single"/>
      <w14:ligatures w14:val="none"/>
    </w:rPr>
  </w:style>
  <w:style w:type="paragraph" w:styleId="BodyTextIndent2">
    <w:name w:val="Body Text Indent 2"/>
    <w:basedOn w:val="Normal"/>
    <w:link w:val="BodyTextIndent2Char"/>
    <w:uiPriority w:val="99"/>
    <w:semiHidden/>
    <w:unhideWhenUsed/>
    <w:rsid w:val="00DB7BD8"/>
    <w:pPr>
      <w:spacing w:after="120" w:line="480" w:lineRule="auto"/>
      <w:ind w:left="360"/>
    </w:pPr>
    <w:rPr>
      <w:rFonts w:ascii="Calibri" w:eastAsia="Times New Roman" w:hAnsi="Calibri" w:cs="Times New Roman"/>
      <w:kern w:val="0"/>
      <w:sz w:val="24"/>
      <w:szCs w:val="24"/>
      <w14:ligatures w14:val="none"/>
    </w:rPr>
  </w:style>
  <w:style w:type="character" w:customStyle="1" w:styleId="BodyTextIndent2Char">
    <w:name w:val="Body Text Indent 2 Char"/>
    <w:basedOn w:val="DefaultParagraphFont"/>
    <w:link w:val="BodyTextIndent2"/>
    <w:uiPriority w:val="99"/>
    <w:semiHidden/>
    <w:rsid w:val="00DB7BD8"/>
    <w:rPr>
      <w:rFonts w:ascii="Calibri" w:eastAsia="Times New Roman" w:hAnsi="Calibri" w:cs="Times New Roman"/>
      <w:kern w:val="0"/>
      <w:sz w:val="24"/>
      <w:szCs w:val="24"/>
      <w14:ligatures w14:val="none"/>
    </w:rPr>
  </w:style>
  <w:style w:type="paragraph" w:styleId="DocumentMap">
    <w:name w:val="Document Map"/>
    <w:basedOn w:val="Normal"/>
    <w:link w:val="DocumentMapChar"/>
    <w:uiPriority w:val="99"/>
    <w:semiHidden/>
    <w:unhideWhenUsed/>
    <w:rsid w:val="00DB7BD8"/>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DB7BD8"/>
    <w:rPr>
      <w:rFonts w:ascii="Tahoma" w:eastAsia="Times New Roman" w:hAnsi="Tahoma" w:cs="Tahoma"/>
      <w:kern w:val="0"/>
      <w:sz w:val="20"/>
      <w:szCs w:val="20"/>
      <w:shd w:val="clear" w:color="auto" w:fill="000080"/>
      <w14:ligatures w14:val="none"/>
    </w:rPr>
  </w:style>
  <w:style w:type="paragraph" w:styleId="CommentSubject">
    <w:name w:val="annotation subject"/>
    <w:basedOn w:val="CommentText"/>
    <w:next w:val="CommentText"/>
    <w:link w:val="CommentSubjectChar"/>
    <w:uiPriority w:val="99"/>
    <w:semiHidden/>
    <w:unhideWhenUsed/>
    <w:rsid w:val="00DB7BD8"/>
    <w:rPr>
      <w:b/>
      <w:bCs/>
    </w:rPr>
  </w:style>
  <w:style w:type="character" w:customStyle="1" w:styleId="CommentSubjectChar">
    <w:name w:val="Comment Subject Char"/>
    <w:basedOn w:val="CommentTextChar"/>
    <w:link w:val="CommentSubject"/>
    <w:uiPriority w:val="99"/>
    <w:semiHidden/>
    <w:rsid w:val="00DB7BD8"/>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B7BD8"/>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B7BD8"/>
    <w:rPr>
      <w:rFonts w:ascii="Tahoma" w:eastAsia="Times New Roman" w:hAnsi="Tahoma" w:cs="Tahoma"/>
      <w:kern w:val="0"/>
      <w:sz w:val="16"/>
      <w:szCs w:val="16"/>
      <w14:ligatures w14:val="none"/>
    </w:rPr>
  </w:style>
  <w:style w:type="paragraph" w:styleId="NoSpacing">
    <w:name w:val="No Spacing"/>
    <w:uiPriority w:val="99"/>
    <w:qFormat/>
    <w:rsid w:val="00DB7BD8"/>
    <w:pPr>
      <w:spacing w:after="0" w:line="240" w:lineRule="auto"/>
    </w:pPr>
    <w:rPr>
      <w:rFonts w:ascii="Calibri" w:eastAsia="Calibri" w:hAnsi="Calibri" w:cs="Times New Roman"/>
      <w:kern w:val="0"/>
      <w14:ligatures w14:val="none"/>
    </w:rPr>
  </w:style>
  <w:style w:type="paragraph" w:styleId="Revision">
    <w:name w:val="Revision"/>
    <w:uiPriority w:val="99"/>
    <w:semiHidden/>
    <w:rsid w:val="00DB7BD8"/>
    <w:pPr>
      <w:spacing w:after="0" w:line="240" w:lineRule="auto"/>
    </w:pPr>
    <w:rPr>
      <w:rFonts w:ascii="Calibri" w:eastAsia="Times New Roman" w:hAnsi="Calibri" w:cs="Times New Roman"/>
      <w:kern w:val="0"/>
      <w:sz w:val="24"/>
      <w:szCs w:val="24"/>
      <w14:ligatures w14:val="none"/>
    </w:rPr>
  </w:style>
  <w:style w:type="paragraph" w:customStyle="1" w:styleId="TOCHeading1">
    <w:name w:val="TOC Heading1"/>
    <w:basedOn w:val="Heading1"/>
    <w:next w:val="Normal"/>
    <w:uiPriority w:val="39"/>
    <w:semiHidden/>
    <w:unhideWhenUsed/>
    <w:qFormat/>
    <w:rsid w:val="00DB7BD8"/>
    <w:pPr>
      <w:spacing w:before="0" w:after="0" w:line="360" w:lineRule="auto"/>
      <w:ind w:left="720" w:hanging="360"/>
      <w:contextualSpacing/>
      <w:jc w:val="center"/>
      <w:outlineLvl w:val="9"/>
    </w:pPr>
    <w:rPr>
      <w:rFonts w:ascii="Calibri Light" w:eastAsia="DengXian Light" w:hAnsi="Calibri Light" w:cs="Times New Roman"/>
      <w:b/>
      <w:bCs/>
      <w:kern w:val="0"/>
      <w14:ligatures w14:val="none"/>
    </w:rPr>
  </w:style>
  <w:style w:type="paragraph" w:customStyle="1" w:styleId="Unnamed0">
    <w:name w:val="Unnamed0"/>
    <w:basedOn w:val="Normal"/>
    <w:uiPriority w:val="99"/>
    <w:rsid w:val="00DB7BD8"/>
    <w:pPr>
      <w:overflowPunct w:val="0"/>
      <w:autoSpaceDE w:val="0"/>
      <w:autoSpaceDN w:val="0"/>
      <w:adjustRightInd w:val="0"/>
      <w:spacing w:after="0" w:line="240" w:lineRule="auto"/>
    </w:pPr>
    <w:rPr>
      <w:rFonts w:ascii="LetterGothic" w:eastAsia="Times New Roman" w:hAnsi="LetterGothic" w:cs="Times New Roman"/>
      <w:noProof/>
      <w:kern w:val="0"/>
      <w:sz w:val="24"/>
      <w:szCs w:val="20"/>
      <w14:ligatures w14:val="none"/>
    </w:rPr>
  </w:style>
  <w:style w:type="paragraph" w:customStyle="1" w:styleId="bodytext0">
    <w:name w:val="bodytext"/>
    <w:basedOn w:val="Normal"/>
    <w:uiPriority w:val="99"/>
    <w:rsid w:val="00DB7BD8"/>
    <w:pPr>
      <w:spacing w:before="100" w:beforeAutospacing="1" w:after="100" w:afterAutospacing="1" w:line="240" w:lineRule="auto"/>
    </w:pPr>
    <w:rPr>
      <w:rFonts w:ascii="Arial" w:eastAsia="Times New Roman" w:hAnsi="Arial" w:cs="Arial"/>
      <w:color w:val="000066"/>
      <w:kern w:val="0"/>
      <w:sz w:val="18"/>
      <w:szCs w:val="18"/>
      <w14:ligatures w14:val="none"/>
    </w:rPr>
  </w:style>
  <w:style w:type="paragraph" w:customStyle="1" w:styleId="1">
    <w:name w:val="1"/>
    <w:basedOn w:val="Normal"/>
    <w:uiPriority w:val="99"/>
    <w:rsid w:val="00DB7BD8"/>
    <w:pPr>
      <w:widowControl w:val="0"/>
      <w:autoSpaceDE w:val="0"/>
      <w:autoSpaceDN w:val="0"/>
      <w:adjustRightInd w:val="0"/>
      <w:spacing w:after="0" w:line="240" w:lineRule="auto"/>
      <w:ind w:firstLine="720"/>
      <w:jc w:val="both"/>
    </w:pPr>
    <w:rPr>
      <w:rFonts w:ascii="Baskerville Old Face" w:eastAsia="Times New Roman" w:hAnsi="Baskerville Old Face" w:cs="Times New Roman"/>
      <w:kern w:val="0"/>
      <w:sz w:val="28"/>
      <w:szCs w:val="28"/>
      <w14:ligatures w14:val="none"/>
    </w:rPr>
  </w:style>
  <w:style w:type="paragraph" w:customStyle="1" w:styleId="2">
    <w:name w:val="2"/>
    <w:basedOn w:val="Normal"/>
    <w:uiPriority w:val="99"/>
    <w:rsid w:val="00DB7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pPr>
    <w:rPr>
      <w:rFonts w:ascii="Baskerville Old Face" w:eastAsia="Times New Roman" w:hAnsi="Baskerville Old Face" w:cs="Times New Roman"/>
      <w:kern w:val="0"/>
      <w:sz w:val="28"/>
      <w:szCs w:val="28"/>
      <w14:ligatures w14:val="none"/>
    </w:rPr>
  </w:style>
  <w:style w:type="paragraph" w:customStyle="1" w:styleId="chapter">
    <w:name w:val="chapter"/>
    <w:basedOn w:val="Normal"/>
    <w:uiPriority w:val="99"/>
    <w:rsid w:val="00DB7BD8"/>
    <w:pPr>
      <w:spacing w:before="100" w:beforeAutospacing="1" w:after="100" w:afterAutospacing="1" w:line="240" w:lineRule="auto"/>
    </w:pPr>
    <w:rPr>
      <w:rFonts w:ascii="Arial" w:eastAsia="Times New Roman" w:hAnsi="Arial" w:cs="Times New Roman"/>
      <w:kern w:val="0"/>
      <w:sz w:val="24"/>
      <w:szCs w:val="24"/>
      <w14:ligatures w14:val="none"/>
    </w:rPr>
  </w:style>
  <w:style w:type="paragraph" w:customStyle="1" w:styleId="Body">
    <w:name w:val="Body"/>
    <w:uiPriority w:val="99"/>
    <w:rsid w:val="00DB7BD8"/>
    <w:pPr>
      <w:widowControl w:val="0"/>
      <w:spacing w:after="0" w:line="240" w:lineRule="auto"/>
    </w:pPr>
    <w:rPr>
      <w:rFonts w:ascii="Times New Roman" w:eastAsia="Arial Unicode MS" w:hAnsi="Times New Roman" w:cs="Arial Unicode MS"/>
      <w:color w:val="000000"/>
      <w:kern w:val="0"/>
      <w:sz w:val="20"/>
      <w:szCs w:val="20"/>
      <w:u w:color="000000"/>
      <w14:ligatures w14:val="none"/>
    </w:rPr>
  </w:style>
  <w:style w:type="paragraph" w:customStyle="1" w:styleId="Default">
    <w:name w:val="Default"/>
    <w:uiPriority w:val="99"/>
    <w:rsid w:val="00DB7BD8"/>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CommentTextChar1">
    <w:name w:val="Comment Text Char1"/>
    <w:basedOn w:val="DefaultParagraphFont"/>
    <w:uiPriority w:val="99"/>
    <w:semiHidden/>
    <w:rsid w:val="00DB7BD8"/>
    <w:rPr>
      <w:rFonts w:ascii="Times New Roman" w:eastAsia="Times New Roman" w:hAnsi="Times New Roman" w:cs="Times New Roman" w:hint="default"/>
      <w:sz w:val="20"/>
      <w:szCs w:val="20"/>
    </w:rPr>
  </w:style>
  <w:style w:type="character" w:customStyle="1" w:styleId="BalloonTextChar1">
    <w:name w:val="Balloon Text Char1"/>
    <w:basedOn w:val="DefaultParagraphFont"/>
    <w:uiPriority w:val="99"/>
    <w:semiHidden/>
    <w:rsid w:val="00DB7BD8"/>
    <w:rPr>
      <w:rFonts w:ascii="Segoe UI" w:eastAsia="Times New Roman" w:hAnsi="Segoe UI" w:cs="Segoe UI" w:hint="default"/>
      <w:sz w:val="18"/>
      <w:szCs w:val="18"/>
    </w:rPr>
  </w:style>
  <w:style w:type="character" w:customStyle="1" w:styleId="CommentSubjectChar1">
    <w:name w:val="Comment Subject Char1"/>
    <w:basedOn w:val="CommentTextChar1"/>
    <w:uiPriority w:val="99"/>
    <w:semiHidden/>
    <w:rsid w:val="00DB7BD8"/>
    <w:rPr>
      <w:rFonts w:ascii="Times New Roman" w:eastAsia="Times New Roman" w:hAnsi="Times New Roman" w:cs="Times New Roman" w:hint="default"/>
      <w:b/>
      <w:bCs/>
      <w:sz w:val="20"/>
      <w:szCs w:val="20"/>
    </w:rPr>
  </w:style>
  <w:style w:type="character" w:customStyle="1" w:styleId="DocumentMapChar1">
    <w:name w:val="Document Map Char1"/>
    <w:basedOn w:val="DefaultParagraphFont"/>
    <w:uiPriority w:val="99"/>
    <w:semiHidden/>
    <w:rsid w:val="00DB7BD8"/>
    <w:rPr>
      <w:rFonts w:ascii="Segoe UI" w:eastAsia="Times New Roman" w:hAnsi="Segoe UI" w:cs="Segoe UI" w:hint="default"/>
      <w:sz w:val="16"/>
      <w:szCs w:val="16"/>
    </w:rPr>
  </w:style>
  <w:style w:type="character" w:customStyle="1" w:styleId="apple-converted-space">
    <w:name w:val="apple-converted-space"/>
    <w:rsid w:val="00DB7BD8"/>
  </w:style>
  <w:style w:type="character" w:customStyle="1" w:styleId="leadline">
    <w:name w:val="leadline"/>
    <w:rsid w:val="00DB7BD8"/>
    <w:rPr>
      <w:rFonts w:ascii="Times New Roman" w:hAnsi="Times New Roman" w:cs="Times New Roman" w:hint="default"/>
      <w:b/>
      <w:bCs/>
      <w:color w:val="auto"/>
    </w:rPr>
  </w:style>
  <w:style w:type="character" w:customStyle="1" w:styleId="empty">
    <w:name w:val="empty"/>
    <w:rsid w:val="00DB7BD8"/>
    <w:rPr>
      <w:rFonts w:ascii="Times New Roman" w:hAnsi="Times New Roman" w:cs="Times New Roman" w:hint="default"/>
      <w:b/>
      <w:bCs/>
      <w:color w:val="auto"/>
    </w:rPr>
  </w:style>
  <w:style w:type="character" w:customStyle="1" w:styleId="section">
    <w:name w:val="section"/>
    <w:rsid w:val="00DB7BD8"/>
    <w:rPr>
      <w:rFonts w:ascii="Times New Roman" w:hAnsi="Times New Roman" w:cs="Times New Roman" w:hint="default"/>
      <w:b/>
      <w:bCs/>
      <w:color w:val="auto"/>
    </w:rPr>
  </w:style>
  <w:style w:type="character" w:customStyle="1" w:styleId="UnresolvedMention1">
    <w:name w:val="Unresolved Mention1"/>
    <w:basedOn w:val="DefaultParagraphFont"/>
    <w:uiPriority w:val="99"/>
    <w:semiHidden/>
    <w:rsid w:val="00DB7BD8"/>
    <w:rPr>
      <w:color w:val="605E5C"/>
      <w:shd w:val="clear" w:color="auto" w:fill="E1DFDD"/>
    </w:rPr>
  </w:style>
  <w:style w:type="character" w:customStyle="1" w:styleId="s12">
    <w:name w:val="s12"/>
    <w:basedOn w:val="DefaultParagraphFont"/>
    <w:rsid w:val="00DB7BD8"/>
  </w:style>
  <w:style w:type="table" w:styleId="TableGrid">
    <w:name w:val="Table Grid"/>
    <w:basedOn w:val="TableNormal"/>
    <w:uiPriority w:val="39"/>
    <w:rsid w:val="00DB7B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B7BD8"/>
    <w:rPr>
      <w:b/>
      <w:bCs/>
    </w:rPr>
  </w:style>
  <w:style w:type="numbering" w:customStyle="1" w:styleId="ImportedStyle1">
    <w:name w:val="Imported Style 1"/>
    <w:rsid w:val="00DB7BD8"/>
    <w:pPr>
      <w:numPr>
        <w:numId w:val="46"/>
      </w:numPr>
    </w:pPr>
  </w:style>
  <w:style w:type="character" w:styleId="FollowedHyperlink">
    <w:name w:val="FollowedHyperlink"/>
    <w:basedOn w:val="DefaultParagraphFont"/>
    <w:uiPriority w:val="99"/>
    <w:semiHidden/>
    <w:unhideWhenUsed/>
    <w:rsid w:val="00DB7BD8"/>
    <w:rPr>
      <w:color w:val="96607D" w:themeColor="followedHyperlink"/>
      <w:u w:val="single"/>
    </w:rPr>
  </w:style>
  <w:style w:type="character" w:styleId="UnresolvedMention">
    <w:name w:val="Unresolved Mention"/>
    <w:basedOn w:val="DefaultParagraphFont"/>
    <w:uiPriority w:val="99"/>
    <w:semiHidden/>
    <w:unhideWhenUsed/>
    <w:rsid w:val="00DB7BD8"/>
    <w:rPr>
      <w:color w:val="605E5C"/>
      <w:shd w:val="clear" w:color="auto" w:fill="E1DFDD"/>
    </w:rPr>
  </w:style>
  <w:style w:type="paragraph" w:customStyle="1" w:styleId="paragraph">
    <w:name w:val="paragraph"/>
    <w:basedOn w:val="Normal"/>
    <w:rsid w:val="00B55A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55A66"/>
  </w:style>
  <w:style w:type="character" w:customStyle="1" w:styleId="eop">
    <w:name w:val="eop"/>
    <w:basedOn w:val="DefaultParagraphFont"/>
    <w:rsid w:val="00B55A66"/>
  </w:style>
  <w:style w:type="numbering" w:customStyle="1" w:styleId="Style1">
    <w:name w:val="Style1"/>
    <w:uiPriority w:val="99"/>
    <w:rsid w:val="0089038E"/>
    <w:pPr>
      <w:numPr>
        <w:numId w:val="10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9512">
      <w:bodyDiv w:val="1"/>
      <w:marLeft w:val="0"/>
      <w:marRight w:val="0"/>
      <w:marTop w:val="0"/>
      <w:marBottom w:val="0"/>
      <w:divBdr>
        <w:top w:val="none" w:sz="0" w:space="0" w:color="auto"/>
        <w:left w:val="none" w:sz="0" w:space="0" w:color="auto"/>
        <w:bottom w:val="none" w:sz="0" w:space="0" w:color="auto"/>
        <w:right w:val="none" w:sz="0" w:space="0" w:color="auto"/>
      </w:divBdr>
    </w:div>
    <w:div w:id="371198179">
      <w:bodyDiv w:val="1"/>
      <w:marLeft w:val="0"/>
      <w:marRight w:val="0"/>
      <w:marTop w:val="0"/>
      <w:marBottom w:val="0"/>
      <w:divBdr>
        <w:top w:val="none" w:sz="0" w:space="0" w:color="auto"/>
        <w:left w:val="none" w:sz="0" w:space="0" w:color="auto"/>
        <w:bottom w:val="none" w:sz="0" w:space="0" w:color="auto"/>
        <w:right w:val="none" w:sz="0" w:space="0" w:color="auto"/>
      </w:divBdr>
    </w:div>
    <w:div w:id="9785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acl.gov/node/467" TargetMode="External"/><Relationship Id="rId39" Type="http://schemas.openxmlformats.org/officeDocument/2006/relationships/hyperlink" Target="http://ag.nv.gov/About/Governmental_Affairs/OML/" TargetMode="External"/><Relationship Id="rId21" Type="http://schemas.openxmlformats.org/officeDocument/2006/relationships/hyperlink" Target="mailto:mrivas@nvha.nv.gov" TargetMode="External"/><Relationship Id="rId34" Type="http://schemas.openxmlformats.org/officeDocument/2006/relationships/hyperlink" Target="http://www.ndalc.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rortiz@nvha.nv.gov" TargetMode="External"/><Relationship Id="rId29" Type="http://schemas.openxmlformats.org/officeDocument/2006/relationships/diagramData" Target="diagrams/data1.xml"/><Relationship Id="rId41" Type="http://schemas.openxmlformats.org/officeDocument/2006/relationships/hyperlink" Target="https://www.leg.state.nv.us/NRS/NRS-24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NVGCDD/" TargetMode="External"/><Relationship Id="rId24" Type="http://schemas.openxmlformats.org/officeDocument/2006/relationships/hyperlink" Target="https://www.acl.gov/node/106" TargetMode="External"/><Relationship Id="rId32" Type="http://schemas.openxmlformats.org/officeDocument/2006/relationships/diagramColors" Target="diagrams/colors1.xml"/><Relationship Id="rId37" Type="http://schemas.openxmlformats.org/officeDocument/2006/relationships/hyperlink" Target="https://www.hhs.gov/about/agencies/hhs-agencies-and-offices/index.html" TargetMode="External"/><Relationship Id="rId40" Type="http://schemas.openxmlformats.org/officeDocument/2006/relationships/hyperlink" Target="https://www.leg.state.nv.us/NRS/NRS-241.htm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amarquez@nvha.nv.gov" TargetMode="External"/><Relationship Id="rId28" Type="http://schemas.openxmlformats.org/officeDocument/2006/relationships/hyperlink" Target="mailto:https://nvha.nv.gov/" TargetMode="External"/><Relationship Id="rId36" Type="http://schemas.openxmlformats.org/officeDocument/2006/relationships/image" Target="media/image2.png"/><Relationship Id="rId10" Type="http://schemas.openxmlformats.org/officeDocument/2006/relationships/hyperlink" Target="http://www.nevadaddcouncil.org/" TargetMode="External"/><Relationship Id="rId19" Type="http://schemas.openxmlformats.org/officeDocument/2006/relationships/hyperlink" Target="mailto:cmnielsen@nvha.nv.gov" TargetMode="External"/><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www.google.com/maps/place/406+E+2nd+St,+Carson+City,+NV+89701,+USA/@39.163589,-119.7640124,17z/data=!3m1!4b1!4m6!3m5!1s0x80990a9fa13337bf:0x24bc7ed1beb52ac2!8m2!3d39.163589!4d-119.7640124!16s%2Fg%2F11c1kjfcqn?entry=ttu" TargetMode="External"/><Relationship Id="rId14" Type="http://schemas.openxmlformats.org/officeDocument/2006/relationships/header" Target="header2.xml"/><Relationship Id="rId22" Type="http://schemas.openxmlformats.org/officeDocument/2006/relationships/hyperlink" Target="mailto:elmarquez@nvha.nv.gov" TargetMode="External"/><Relationship Id="rId27" Type="http://schemas.openxmlformats.org/officeDocument/2006/relationships/hyperlink" Target="mailto:https://www.acl.gov/about-acl/authorizing-statutes/developmental-disabilities-assistance-and-bill-rights-act-2000" TargetMode="External"/><Relationship Id="rId30" Type="http://schemas.openxmlformats.org/officeDocument/2006/relationships/diagramLayout" Target="diagrams/layout1.xml"/><Relationship Id="rId35" Type="http://schemas.openxmlformats.org/officeDocument/2006/relationships/hyperlink" Target="http://nced.info/"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x.com/NVGCDD" TargetMode="External"/><Relationship Id="rId17" Type="http://schemas.openxmlformats.org/officeDocument/2006/relationships/header" Target="header3.xml"/><Relationship Id="rId25" Type="http://schemas.openxmlformats.org/officeDocument/2006/relationships/hyperlink" Target="https://www.acl.gov/node/106" TargetMode="External"/><Relationship Id="rId33" Type="http://schemas.microsoft.com/office/2007/relationships/diagramDrawing" Target="diagrams/drawing1.xml"/><Relationship Id="rId38" Type="http://schemas.openxmlformats.org/officeDocument/2006/relationships/hyperlink" Target="file:///\\dhhs-ad.state.nv.us\health\Shares\DO\SHARED\NGCDD\Council%20Member%20Handbook%20and%20Policies\Council%20Member%20Orientation%20Materials\www.hhs.gov"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4A96CF-D053-4381-8B56-E38F8772114E}" type="doc">
      <dgm:prSet loTypeId="urn:microsoft.com/office/officeart/2005/8/layout/pyramid3" loCatId="pyramid" qsTypeId="urn:microsoft.com/office/officeart/2005/8/quickstyle/simple5" qsCatId="simple" csTypeId="urn:microsoft.com/office/officeart/2005/8/colors/colorful5" csCatId="colorful" phldr="1"/>
      <dgm:spPr/>
    </dgm:pt>
    <dgm:pt modelId="{97792292-0B69-4C1F-9C61-5A4BF866F9DD}">
      <dgm:prSet phldrT="[Text]" custT="1"/>
      <dgm:spPr>
        <a:xfrm rot="10800000">
          <a:off x="0" y="21021"/>
          <a:ext cx="5462269" cy="553639"/>
        </a:xfrm>
        <a:prstGeom prst="trapezoid">
          <a:avLst>
            <a:gd name="adj" fmla="val 102993"/>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US" sz="2800">
              <a:solidFill>
                <a:sysClr val="windowText" lastClr="000000">
                  <a:hueOff val="0"/>
                  <a:satOff val="0"/>
                  <a:lumOff val="0"/>
                  <a:alphaOff val="0"/>
                </a:sysClr>
              </a:solidFill>
              <a:latin typeface="Calibri"/>
              <a:ea typeface="+mn-ea"/>
              <a:cs typeface="+mn-cs"/>
            </a:rPr>
            <a:t>DHHS</a:t>
          </a:r>
        </a:p>
      </dgm:t>
    </dgm:pt>
    <dgm:pt modelId="{118F6BCC-1499-4BFC-841A-1584E976E066}" type="parTrans" cxnId="{28E4AE21-6FEE-4B34-BB55-C59698BE2F42}">
      <dgm:prSet/>
      <dgm:spPr/>
      <dgm:t>
        <a:bodyPr/>
        <a:lstStyle/>
        <a:p>
          <a:pPr algn="ctr"/>
          <a:endParaRPr lang="en-US"/>
        </a:p>
      </dgm:t>
    </dgm:pt>
    <dgm:pt modelId="{1E2DE04B-11CF-4E39-BB34-5C4DB523A6FB}" type="sibTrans" cxnId="{28E4AE21-6FEE-4B34-BB55-C59698BE2F42}">
      <dgm:prSet/>
      <dgm:spPr/>
      <dgm:t>
        <a:bodyPr/>
        <a:lstStyle/>
        <a:p>
          <a:pPr algn="ctr"/>
          <a:endParaRPr lang="en-US"/>
        </a:p>
      </dgm:t>
    </dgm:pt>
    <dgm:pt modelId="{9D95AEE8-776C-409E-AAB6-63A1A294B252}">
      <dgm:prSet phldrT="[Text]" custT="1"/>
      <dgm:spPr>
        <a:xfrm rot="10800000">
          <a:off x="522174" y="553639"/>
          <a:ext cx="4417920" cy="472292"/>
        </a:xfrm>
        <a:prstGeom prst="trapezoid">
          <a:avLst>
            <a:gd name="adj" fmla="val 102993"/>
          </a:avLst>
        </a:prstGeom>
        <a:gradFill rotWithShape="0">
          <a:gsLst>
            <a:gs pos="0">
              <a:srgbClr val="5B9BD5">
                <a:hueOff val="-1689636"/>
                <a:satOff val="-4355"/>
                <a:lumOff val="-2941"/>
                <a:alphaOff val="0"/>
                <a:satMod val="103000"/>
                <a:lumMod val="102000"/>
                <a:tint val="94000"/>
              </a:srgbClr>
            </a:gs>
            <a:gs pos="50000">
              <a:srgbClr val="5B9BD5">
                <a:hueOff val="-1689636"/>
                <a:satOff val="-4355"/>
                <a:lumOff val="-2941"/>
                <a:alphaOff val="0"/>
                <a:satMod val="110000"/>
                <a:lumMod val="100000"/>
                <a:shade val="100000"/>
              </a:srgbClr>
            </a:gs>
            <a:gs pos="100000">
              <a:srgbClr val="5B9BD5">
                <a:hueOff val="-1689636"/>
                <a:satOff val="-4355"/>
                <a:lumOff val="-2941"/>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US" sz="2400">
              <a:solidFill>
                <a:sysClr val="windowText" lastClr="000000">
                  <a:hueOff val="0"/>
                  <a:satOff val="0"/>
                  <a:lumOff val="0"/>
                  <a:alphaOff val="0"/>
                </a:sysClr>
              </a:solidFill>
              <a:latin typeface="Calibri"/>
              <a:ea typeface="+mn-ea"/>
              <a:cs typeface="+mn-cs"/>
            </a:rPr>
            <a:t>ACL</a:t>
          </a:r>
        </a:p>
      </dgm:t>
    </dgm:pt>
    <dgm:pt modelId="{CD71C83A-F2B0-45A5-95D5-A466850B720D}" type="parTrans" cxnId="{12B5F36F-551C-41E6-BF9F-073D0F9A0E48}">
      <dgm:prSet/>
      <dgm:spPr/>
      <dgm:t>
        <a:bodyPr/>
        <a:lstStyle/>
        <a:p>
          <a:pPr algn="ctr"/>
          <a:endParaRPr lang="en-US"/>
        </a:p>
      </dgm:t>
    </dgm:pt>
    <dgm:pt modelId="{2719AD72-1033-4AAD-871D-423C26D9E0A9}" type="sibTrans" cxnId="{12B5F36F-551C-41E6-BF9F-073D0F9A0E48}">
      <dgm:prSet/>
      <dgm:spPr/>
      <dgm:t>
        <a:bodyPr/>
        <a:lstStyle/>
        <a:p>
          <a:pPr algn="ctr"/>
          <a:endParaRPr lang="en-US"/>
        </a:p>
      </dgm:t>
    </dgm:pt>
    <dgm:pt modelId="{AECFCBCF-29AB-417B-A68F-2073AF00727B}">
      <dgm:prSet phldrT="[Text]" custT="1"/>
      <dgm:spPr>
        <a:xfrm rot="10800000">
          <a:off x="1412561" y="1498224"/>
          <a:ext cx="2637146" cy="472292"/>
        </a:xfrm>
        <a:prstGeom prst="trapezoid">
          <a:avLst>
            <a:gd name="adj" fmla="val 102993"/>
          </a:avLst>
        </a:prstGeom>
        <a:gradFill rotWithShape="0">
          <a:gsLst>
            <a:gs pos="0">
              <a:srgbClr val="5B9BD5">
                <a:hueOff val="-5068907"/>
                <a:satOff val="-13064"/>
                <a:lumOff val="-8824"/>
                <a:alphaOff val="0"/>
                <a:satMod val="103000"/>
                <a:lumMod val="102000"/>
                <a:tint val="94000"/>
              </a:srgbClr>
            </a:gs>
            <a:gs pos="50000">
              <a:srgbClr val="5B9BD5">
                <a:hueOff val="-5068907"/>
                <a:satOff val="-13064"/>
                <a:lumOff val="-8824"/>
                <a:alphaOff val="0"/>
                <a:satMod val="110000"/>
                <a:lumMod val="100000"/>
                <a:shade val="100000"/>
              </a:srgbClr>
            </a:gs>
            <a:gs pos="100000">
              <a:srgbClr val="5B9BD5">
                <a:hueOff val="-5068907"/>
                <a:satOff val="-13064"/>
                <a:lumOff val="-8824"/>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tIns="0" bIns="0"/>
        <a:lstStyle/>
        <a:p>
          <a:pPr algn="ctr">
            <a:buNone/>
          </a:pPr>
          <a:r>
            <a:rPr lang="en-US" sz="1800">
              <a:solidFill>
                <a:sysClr val="windowText" lastClr="000000">
                  <a:hueOff val="0"/>
                  <a:satOff val="0"/>
                  <a:lumOff val="0"/>
                  <a:alphaOff val="0"/>
                </a:sysClr>
              </a:solidFill>
              <a:latin typeface="Calibri"/>
              <a:ea typeface="+mn-ea"/>
              <a:cs typeface="+mn-cs"/>
            </a:rPr>
            <a:t>OIDD</a:t>
          </a:r>
        </a:p>
      </dgm:t>
    </dgm:pt>
    <dgm:pt modelId="{3BD5F036-251C-4D31-9CBE-47EBC441C194}" type="parTrans" cxnId="{270EFF60-528E-4C88-B0F6-C909CE20625F}">
      <dgm:prSet/>
      <dgm:spPr/>
      <dgm:t>
        <a:bodyPr/>
        <a:lstStyle/>
        <a:p>
          <a:pPr algn="ctr"/>
          <a:endParaRPr lang="en-US"/>
        </a:p>
      </dgm:t>
    </dgm:pt>
    <dgm:pt modelId="{8F80E090-11FB-4146-8476-3818A187C518}" type="sibTrans" cxnId="{270EFF60-528E-4C88-B0F6-C909CE20625F}">
      <dgm:prSet/>
      <dgm:spPr/>
      <dgm:t>
        <a:bodyPr/>
        <a:lstStyle/>
        <a:p>
          <a:pPr algn="ctr"/>
          <a:endParaRPr lang="en-US"/>
        </a:p>
      </dgm:t>
    </dgm:pt>
    <dgm:pt modelId="{25FBC700-FF58-49C4-B4B2-7A216D150A59}">
      <dgm:prSet phldrT="[Text]" custT="1"/>
      <dgm:spPr>
        <a:xfrm rot="10800000">
          <a:off x="970505" y="1025931"/>
          <a:ext cx="3521259" cy="472292"/>
        </a:xfrm>
        <a:prstGeom prst="trapezoid">
          <a:avLst>
            <a:gd name="adj" fmla="val 102993"/>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buNone/>
          </a:pPr>
          <a:r>
            <a:rPr lang="en-US" sz="2000">
              <a:solidFill>
                <a:sysClr val="windowText" lastClr="000000">
                  <a:hueOff val="0"/>
                  <a:satOff val="0"/>
                  <a:lumOff val="0"/>
                  <a:alphaOff val="0"/>
                </a:sysClr>
              </a:solidFill>
              <a:latin typeface="Calibri"/>
              <a:ea typeface="+mn-ea"/>
              <a:cs typeface="+mn-cs"/>
            </a:rPr>
            <a:t>AOD</a:t>
          </a:r>
        </a:p>
      </dgm:t>
    </dgm:pt>
    <dgm:pt modelId="{19E0B2ED-E1CB-490A-A5B7-F2CA5049AEAE}" type="parTrans" cxnId="{9882AD6B-E029-43E0-914A-E1A38C1BCD55}">
      <dgm:prSet/>
      <dgm:spPr/>
      <dgm:t>
        <a:bodyPr/>
        <a:lstStyle/>
        <a:p>
          <a:pPr algn="ctr"/>
          <a:endParaRPr lang="en-US"/>
        </a:p>
      </dgm:t>
    </dgm:pt>
    <dgm:pt modelId="{2EFF4D0C-B463-4F80-BB99-F11BE5117FC5}" type="sibTrans" cxnId="{9882AD6B-E029-43E0-914A-E1A38C1BCD55}">
      <dgm:prSet/>
      <dgm:spPr/>
      <dgm:t>
        <a:bodyPr/>
        <a:lstStyle/>
        <a:p>
          <a:pPr algn="ctr"/>
          <a:endParaRPr lang="en-US"/>
        </a:p>
      </dgm:t>
    </dgm:pt>
    <dgm:pt modelId="{003F2685-7675-43BE-9BDD-877E3D1A65AA}">
      <dgm:prSet phldrT="[Text]" custT="1"/>
      <dgm:spPr>
        <a:xfrm rot="10800000" flipH="1">
          <a:off x="1860145" y="1970516"/>
          <a:ext cx="1763812" cy="681243"/>
        </a:xfrm>
        <a:prstGeom prst="trapezoid">
          <a:avLst>
            <a:gd name="adj" fmla="val 102993"/>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tIns="0" bIns="274320"/>
        <a:lstStyle/>
        <a:p>
          <a:pPr algn="ctr">
            <a:lnSpc>
              <a:spcPct val="100000"/>
            </a:lnSpc>
            <a:spcAft>
              <a:spcPts val="0"/>
            </a:spcAft>
            <a:buNone/>
          </a:pPr>
          <a:r>
            <a:rPr lang="en-US" sz="1200">
              <a:solidFill>
                <a:sysClr val="windowText" lastClr="000000">
                  <a:hueOff val="0"/>
                  <a:satOff val="0"/>
                  <a:lumOff val="0"/>
                  <a:alphaOff val="0"/>
                </a:sysClr>
              </a:solidFill>
              <a:latin typeface="Calibri"/>
              <a:ea typeface="+mn-ea"/>
              <a:cs typeface="+mn-cs"/>
            </a:rPr>
            <a:t>DD </a:t>
          </a:r>
        </a:p>
        <a:p>
          <a:pPr algn="ctr">
            <a:lnSpc>
              <a:spcPct val="100000"/>
            </a:lnSpc>
            <a:spcAft>
              <a:spcPts val="0"/>
            </a:spcAft>
            <a:buNone/>
          </a:pPr>
          <a:r>
            <a:rPr lang="en-US" sz="1200">
              <a:solidFill>
                <a:sysClr val="windowText" lastClr="000000">
                  <a:hueOff val="0"/>
                  <a:satOff val="0"/>
                  <a:lumOff val="0"/>
                  <a:alphaOff val="0"/>
                </a:sysClr>
              </a:solidFill>
              <a:latin typeface="Calibri"/>
              <a:ea typeface="+mn-ea"/>
              <a:cs typeface="+mn-cs"/>
            </a:rPr>
            <a:t>Councils, UCEDDs, P&amp;As</a:t>
          </a:r>
        </a:p>
      </dgm:t>
    </dgm:pt>
    <dgm:pt modelId="{87AB6059-286C-457B-838E-46FEA4D70927}" type="sibTrans" cxnId="{076D8EB4-D35E-414E-B137-DE64DEC444B6}">
      <dgm:prSet/>
      <dgm:spPr/>
      <dgm:t>
        <a:bodyPr/>
        <a:lstStyle/>
        <a:p>
          <a:pPr algn="ctr"/>
          <a:endParaRPr lang="en-US"/>
        </a:p>
      </dgm:t>
    </dgm:pt>
    <dgm:pt modelId="{24E43B51-92C9-41F9-B624-90A5983261E0}" type="parTrans" cxnId="{076D8EB4-D35E-414E-B137-DE64DEC444B6}">
      <dgm:prSet/>
      <dgm:spPr/>
      <dgm:t>
        <a:bodyPr/>
        <a:lstStyle/>
        <a:p>
          <a:pPr algn="ctr"/>
          <a:endParaRPr lang="en-US"/>
        </a:p>
      </dgm:t>
    </dgm:pt>
    <dgm:pt modelId="{B5212DFE-313E-47C1-A130-E2484057E9F1}" type="pres">
      <dgm:prSet presAssocID="{3A4A96CF-D053-4381-8B56-E38F8772114E}" presName="Name0" presStyleCnt="0">
        <dgm:presLayoutVars>
          <dgm:dir/>
          <dgm:animLvl val="lvl"/>
          <dgm:resizeHandles val="exact"/>
        </dgm:presLayoutVars>
      </dgm:prSet>
      <dgm:spPr/>
    </dgm:pt>
    <dgm:pt modelId="{D915020E-CA58-462E-AD4C-1913E906F291}" type="pres">
      <dgm:prSet presAssocID="{97792292-0B69-4C1F-9C61-5A4BF866F9DD}" presName="Name8" presStyleCnt="0"/>
      <dgm:spPr/>
    </dgm:pt>
    <dgm:pt modelId="{34814D6B-46AA-4F3D-999F-8A475C0F17FD}" type="pres">
      <dgm:prSet presAssocID="{97792292-0B69-4C1F-9C61-5A4BF866F9DD}" presName="level" presStyleLbl="node1" presStyleIdx="0" presStyleCnt="5" custScaleY="117224" custLinFactNeighborX="-625" custLinFactNeighborY="4451">
        <dgm:presLayoutVars>
          <dgm:chMax val="1"/>
          <dgm:bulletEnabled val="1"/>
        </dgm:presLayoutVars>
      </dgm:prSet>
      <dgm:spPr/>
    </dgm:pt>
    <dgm:pt modelId="{3D42335D-BC07-4454-8DF1-58128DA6C0D1}" type="pres">
      <dgm:prSet presAssocID="{97792292-0B69-4C1F-9C61-5A4BF866F9DD}" presName="levelTx" presStyleLbl="revTx" presStyleIdx="0" presStyleCnt="0">
        <dgm:presLayoutVars>
          <dgm:chMax val="1"/>
          <dgm:bulletEnabled val="1"/>
        </dgm:presLayoutVars>
      </dgm:prSet>
      <dgm:spPr/>
    </dgm:pt>
    <dgm:pt modelId="{2D2DB25A-2E2A-4183-8A14-83E7E9407F9F}" type="pres">
      <dgm:prSet presAssocID="{9D95AEE8-776C-409E-AAB6-63A1A294B252}" presName="Name8" presStyleCnt="0"/>
      <dgm:spPr/>
    </dgm:pt>
    <dgm:pt modelId="{69B3D771-1430-4E97-9FBA-A0634D52C90D}" type="pres">
      <dgm:prSet presAssocID="{9D95AEE8-776C-409E-AAB6-63A1A294B252}" presName="level" presStyleLbl="node1" presStyleIdx="1" presStyleCnt="5" custScaleX="102223">
        <dgm:presLayoutVars>
          <dgm:chMax val="1"/>
          <dgm:bulletEnabled val="1"/>
        </dgm:presLayoutVars>
      </dgm:prSet>
      <dgm:spPr/>
    </dgm:pt>
    <dgm:pt modelId="{22DBB71B-88E6-433F-B1B8-13DA2D299FC2}" type="pres">
      <dgm:prSet presAssocID="{9D95AEE8-776C-409E-AAB6-63A1A294B252}" presName="levelTx" presStyleLbl="revTx" presStyleIdx="0" presStyleCnt="0">
        <dgm:presLayoutVars>
          <dgm:chMax val="1"/>
          <dgm:bulletEnabled val="1"/>
        </dgm:presLayoutVars>
      </dgm:prSet>
      <dgm:spPr/>
    </dgm:pt>
    <dgm:pt modelId="{F7092BC1-69D5-4823-8356-3028043E4625}" type="pres">
      <dgm:prSet presAssocID="{25FBC700-FF58-49C4-B4B2-7A216D150A59}" presName="Name8" presStyleCnt="0"/>
      <dgm:spPr/>
    </dgm:pt>
    <dgm:pt modelId="{10C796D5-F3E1-485B-B89F-A0FCB5458EC8}" type="pres">
      <dgm:prSet presAssocID="{25FBC700-FF58-49C4-B4B2-7A216D150A59}" presName="level" presStyleLbl="node1" presStyleIdx="2" presStyleCnt="5" custScaleX="105144">
        <dgm:presLayoutVars>
          <dgm:chMax val="1"/>
          <dgm:bulletEnabled val="1"/>
        </dgm:presLayoutVars>
      </dgm:prSet>
      <dgm:spPr/>
    </dgm:pt>
    <dgm:pt modelId="{FD9AB3B8-5506-409F-8A39-8196B7EDE079}" type="pres">
      <dgm:prSet presAssocID="{25FBC700-FF58-49C4-B4B2-7A216D150A59}" presName="levelTx" presStyleLbl="revTx" presStyleIdx="0" presStyleCnt="0">
        <dgm:presLayoutVars>
          <dgm:chMax val="1"/>
          <dgm:bulletEnabled val="1"/>
        </dgm:presLayoutVars>
      </dgm:prSet>
      <dgm:spPr/>
    </dgm:pt>
    <dgm:pt modelId="{DB0BF062-1A34-4BF5-BB71-0281E5D23A86}" type="pres">
      <dgm:prSet presAssocID="{AECFCBCF-29AB-417B-A68F-2073AF00727B}" presName="Name8" presStyleCnt="0"/>
      <dgm:spPr/>
    </dgm:pt>
    <dgm:pt modelId="{58EB41E4-D708-477A-8669-434E26D56B1B}" type="pres">
      <dgm:prSet presAssocID="{AECFCBCF-29AB-417B-A68F-2073AF00727B}" presName="level" presStyleLbl="node1" presStyleIdx="3" presStyleCnt="5" custScaleX="110985">
        <dgm:presLayoutVars>
          <dgm:chMax val="1"/>
          <dgm:bulletEnabled val="1"/>
        </dgm:presLayoutVars>
      </dgm:prSet>
      <dgm:spPr/>
    </dgm:pt>
    <dgm:pt modelId="{E95A3AE2-8ABE-4E4D-B1DB-9023C57AF2A7}" type="pres">
      <dgm:prSet presAssocID="{AECFCBCF-29AB-417B-A68F-2073AF00727B}" presName="levelTx" presStyleLbl="revTx" presStyleIdx="0" presStyleCnt="0">
        <dgm:presLayoutVars>
          <dgm:chMax val="1"/>
          <dgm:bulletEnabled val="1"/>
        </dgm:presLayoutVars>
      </dgm:prSet>
      <dgm:spPr/>
    </dgm:pt>
    <dgm:pt modelId="{FB7340EF-C88C-4189-8AAF-63CA97EC56E9}" type="pres">
      <dgm:prSet presAssocID="{003F2685-7675-43BE-9BDD-877E3D1A65AA}" presName="Name8" presStyleCnt="0"/>
      <dgm:spPr/>
    </dgm:pt>
    <dgm:pt modelId="{D6D6FEBC-E039-4035-B3F4-5E560F986B75}" type="pres">
      <dgm:prSet presAssocID="{003F2685-7675-43BE-9BDD-877E3D1A65AA}" presName="level" presStyleLbl="node1" presStyleIdx="4" presStyleCnt="5" custFlipHor="1" custScaleX="125693" custScaleY="144242" custLinFactNeighborX="778" custLinFactNeighborY="3598">
        <dgm:presLayoutVars>
          <dgm:chMax val="1"/>
          <dgm:bulletEnabled val="1"/>
        </dgm:presLayoutVars>
      </dgm:prSet>
      <dgm:spPr/>
    </dgm:pt>
    <dgm:pt modelId="{1F16D3D8-A541-4C35-A12F-6C6FF1067274}" type="pres">
      <dgm:prSet presAssocID="{003F2685-7675-43BE-9BDD-877E3D1A65AA}" presName="levelTx" presStyleLbl="revTx" presStyleIdx="0" presStyleCnt="0">
        <dgm:presLayoutVars>
          <dgm:chMax val="1"/>
          <dgm:bulletEnabled val="1"/>
        </dgm:presLayoutVars>
      </dgm:prSet>
      <dgm:spPr/>
    </dgm:pt>
  </dgm:ptLst>
  <dgm:cxnLst>
    <dgm:cxn modelId="{C35C9115-CBE3-4586-87B2-8D3E137F5105}" type="presOf" srcId="{003F2685-7675-43BE-9BDD-877E3D1A65AA}" destId="{1F16D3D8-A541-4C35-A12F-6C6FF1067274}" srcOrd="1" destOrd="0" presId="urn:microsoft.com/office/officeart/2005/8/layout/pyramid3"/>
    <dgm:cxn modelId="{478A7219-C42D-4F19-A4EF-CF080275FA70}" type="presOf" srcId="{97792292-0B69-4C1F-9C61-5A4BF866F9DD}" destId="{3D42335D-BC07-4454-8DF1-58128DA6C0D1}" srcOrd="1" destOrd="0" presId="urn:microsoft.com/office/officeart/2005/8/layout/pyramid3"/>
    <dgm:cxn modelId="{28E4AE21-6FEE-4B34-BB55-C59698BE2F42}" srcId="{3A4A96CF-D053-4381-8B56-E38F8772114E}" destId="{97792292-0B69-4C1F-9C61-5A4BF866F9DD}" srcOrd="0" destOrd="0" parTransId="{118F6BCC-1499-4BFC-841A-1584E976E066}" sibTransId="{1E2DE04B-11CF-4E39-BB34-5C4DB523A6FB}"/>
    <dgm:cxn modelId="{37073731-7FF6-4E9E-A457-AD49058D644D}" type="presOf" srcId="{AECFCBCF-29AB-417B-A68F-2073AF00727B}" destId="{E95A3AE2-8ABE-4E4D-B1DB-9023C57AF2A7}" srcOrd="1" destOrd="0" presId="urn:microsoft.com/office/officeart/2005/8/layout/pyramid3"/>
    <dgm:cxn modelId="{154A8434-242B-4DB6-AEF5-6137A24260FD}" type="presOf" srcId="{9D95AEE8-776C-409E-AAB6-63A1A294B252}" destId="{22DBB71B-88E6-433F-B1B8-13DA2D299FC2}" srcOrd="1" destOrd="0" presId="urn:microsoft.com/office/officeart/2005/8/layout/pyramid3"/>
    <dgm:cxn modelId="{D071073E-8677-4B4D-86D2-BEC52F7E829D}" type="presOf" srcId="{9D95AEE8-776C-409E-AAB6-63A1A294B252}" destId="{69B3D771-1430-4E97-9FBA-A0634D52C90D}" srcOrd="0" destOrd="0" presId="urn:microsoft.com/office/officeart/2005/8/layout/pyramid3"/>
    <dgm:cxn modelId="{270EFF60-528E-4C88-B0F6-C909CE20625F}" srcId="{3A4A96CF-D053-4381-8B56-E38F8772114E}" destId="{AECFCBCF-29AB-417B-A68F-2073AF00727B}" srcOrd="3" destOrd="0" parTransId="{3BD5F036-251C-4D31-9CBE-47EBC441C194}" sibTransId="{8F80E090-11FB-4146-8476-3818A187C518}"/>
    <dgm:cxn modelId="{9882AD6B-E029-43E0-914A-E1A38C1BCD55}" srcId="{3A4A96CF-D053-4381-8B56-E38F8772114E}" destId="{25FBC700-FF58-49C4-B4B2-7A216D150A59}" srcOrd="2" destOrd="0" parTransId="{19E0B2ED-E1CB-490A-A5B7-F2CA5049AEAE}" sibTransId="{2EFF4D0C-B463-4F80-BB99-F11BE5117FC5}"/>
    <dgm:cxn modelId="{6F8CAE4D-59DF-4DA5-B594-FF7A43C34BFB}" type="presOf" srcId="{3A4A96CF-D053-4381-8B56-E38F8772114E}" destId="{B5212DFE-313E-47C1-A130-E2484057E9F1}" srcOrd="0" destOrd="0" presId="urn:microsoft.com/office/officeart/2005/8/layout/pyramid3"/>
    <dgm:cxn modelId="{12B5F36F-551C-41E6-BF9F-073D0F9A0E48}" srcId="{3A4A96CF-D053-4381-8B56-E38F8772114E}" destId="{9D95AEE8-776C-409E-AAB6-63A1A294B252}" srcOrd="1" destOrd="0" parTransId="{CD71C83A-F2B0-45A5-95D5-A466850B720D}" sibTransId="{2719AD72-1033-4AAD-871D-423C26D9E0A9}"/>
    <dgm:cxn modelId="{D7D0F673-01B5-4C2D-84E7-88691EE3D383}" type="presOf" srcId="{25FBC700-FF58-49C4-B4B2-7A216D150A59}" destId="{10C796D5-F3E1-485B-B89F-A0FCB5458EC8}" srcOrd="0" destOrd="0" presId="urn:microsoft.com/office/officeart/2005/8/layout/pyramid3"/>
    <dgm:cxn modelId="{FD4DF879-EF99-470F-9B6A-3B391871E987}" type="presOf" srcId="{97792292-0B69-4C1F-9C61-5A4BF866F9DD}" destId="{34814D6B-46AA-4F3D-999F-8A475C0F17FD}" srcOrd="0" destOrd="0" presId="urn:microsoft.com/office/officeart/2005/8/layout/pyramid3"/>
    <dgm:cxn modelId="{3216DA8C-7D8E-4768-8C27-0E960B77FBDD}" type="presOf" srcId="{003F2685-7675-43BE-9BDD-877E3D1A65AA}" destId="{D6D6FEBC-E039-4035-B3F4-5E560F986B75}" srcOrd="0" destOrd="0" presId="urn:microsoft.com/office/officeart/2005/8/layout/pyramid3"/>
    <dgm:cxn modelId="{CB4A97B3-89B5-44C5-A091-8F16924D0E94}" type="presOf" srcId="{AECFCBCF-29AB-417B-A68F-2073AF00727B}" destId="{58EB41E4-D708-477A-8669-434E26D56B1B}" srcOrd="0" destOrd="0" presId="urn:microsoft.com/office/officeart/2005/8/layout/pyramid3"/>
    <dgm:cxn modelId="{076D8EB4-D35E-414E-B137-DE64DEC444B6}" srcId="{3A4A96CF-D053-4381-8B56-E38F8772114E}" destId="{003F2685-7675-43BE-9BDD-877E3D1A65AA}" srcOrd="4" destOrd="0" parTransId="{24E43B51-92C9-41F9-B624-90A5983261E0}" sibTransId="{87AB6059-286C-457B-838E-46FEA4D70927}"/>
    <dgm:cxn modelId="{804588E5-46FB-4482-B1ED-8AB3F4325F10}" type="presOf" srcId="{25FBC700-FF58-49C4-B4B2-7A216D150A59}" destId="{FD9AB3B8-5506-409F-8A39-8196B7EDE079}" srcOrd="1" destOrd="0" presId="urn:microsoft.com/office/officeart/2005/8/layout/pyramid3"/>
    <dgm:cxn modelId="{41A74CAE-98A4-4C69-92E9-28AB9F8625D7}" type="presParOf" srcId="{B5212DFE-313E-47C1-A130-E2484057E9F1}" destId="{D915020E-CA58-462E-AD4C-1913E906F291}" srcOrd="0" destOrd="0" presId="urn:microsoft.com/office/officeart/2005/8/layout/pyramid3"/>
    <dgm:cxn modelId="{C38AB7B1-1D60-4CAF-A467-DAFBA37C480E}" type="presParOf" srcId="{D915020E-CA58-462E-AD4C-1913E906F291}" destId="{34814D6B-46AA-4F3D-999F-8A475C0F17FD}" srcOrd="0" destOrd="0" presId="urn:microsoft.com/office/officeart/2005/8/layout/pyramid3"/>
    <dgm:cxn modelId="{4DFF77DE-C16A-4106-BAFE-BD5F348913CD}" type="presParOf" srcId="{D915020E-CA58-462E-AD4C-1913E906F291}" destId="{3D42335D-BC07-4454-8DF1-58128DA6C0D1}" srcOrd="1" destOrd="0" presId="urn:microsoft.com/office/officeart/2005/8/layout/pyramid3"/>
    <dgm:cxn modelId="{50BDEE08-0C9C-4B89-A11E-6DB226C42068}" type="presParOf" srcId="{B5212DFE-313E-47C1-A130-E2484057E9F1}" destId="{2D2DB25A-2E2A-4183-8A14-83E7E9407F9F}" srcOrd="1" destOrd="0" presId="urn:microsoft.com/office/officeart/2005/8/layout/pyramid3"/>
    <dgm:cxn modelId="{20DFF563-3D3D-4837-8100-50E34943CA3B}" type="presParOf" srcId="{2D2DB25A-2E2A-4183-8A14-83E7E9407F9F}" destId="{69B3D771-1430-4E97-9FBA-A0634D52C90D}" srcOrd="0" destOrd="0" presId="urn:microsoft.com/office/officeart/2005/8/layout/pyramid3"/>
    <dgm:cxn modelId="{01E26046-3466-4499-B9B4-38D3723ED083}" type="presParOf" srcId="{2D2DB25A-2E2A-4183-8A14-83E7E9407F9F}" destId="{22DBB71B-88E6-433F-B1B8-13DA2D299FC2}" srcOrd="1" destOrd="0" presId="urn:microsoft.com/office/officeart/2005/8/layout/pyramid3"/>
    <dgm:cxn modelId="{DD41E1EA-E0BA-48DE-A3AA-E21B942E450F}" type="presParOf" srcId="{B5212DFE-313E-47C1-A130-E2484057E9F1}" destId="{F7092BC1-69D5-4823-8356-3028043E4625}" srcOrd="2" destOrd="0" presId="urn:microsoft.com/office/officeart/2005/8/layout/pyramid3"/>
    <dgm:cxn modelId="{603C1082-1B7B-4AFA-B66C-9A081889A1E4}" type="presParOf" srcId="{F7092BC1-69D5-4823-8356-3028043E4625}" destId="{10C796D5-F3E1-485B-B89F-A0FCB5458EC8}" srcOrd="0" destOrd="0" presId="urn:microsoft.com/office/officeart/2005/8/layout/pyramid3"/>
    <dgm:cxn modelId="{9B8AE3F2-19E9-416F-90A8-C60B04D23894}" type="presParOf" srcId="{F7092BC1-69D5-4823-8356-3028043E4625}" destId="{FD9AB3B8-5506-409F-8A39-8196B7EDE079}" srcOrd="1" destOrd="0" presId="urn:microsoft.com/office/officeart/2005/8/layout/pyramid3"/>
    <dgm:cxn modelId="{71B3F97E-BA78-4320-8582-78F461631F0D}" type="presParOf" srcId="{B5212DFE-313E-47C1-A130-E2484057E9F1}" destId="{DB0BF062-1A34-4BF5-BB71-0281E5D23A86}" srcOrd="3" destOrd="0" presId="urn:microsoft.com/office/officeart/2005/8/layout/pyramid3"/>
    <dgm:cxn modelId="{5869A52E-0FBB-4F6A-B927-FC1A8A0207DF}" type="presParOf" srcId="{DB0BF062-1A34-4BF5-BB71-0281E5D23A86}" destId="{58EB41E4-D708-477A-8669-434E26D56B1B}" srcOrd="0" destOrd="0" presId="urn:microsoft.com/office/officeart/2005/8/layout/pyramid3"/>
    <dgm:cxn modelId="{AA968011-B74B-4EF9-998B-07832953D08E}" type="presParOf" srcId="{DB0BF062-1A34-4BF5-BB71-0281E5D23A86}" destId="{E95A3AE2-8ABE-4E4D-B1DB-9023C57AF2A7}" srcOrd="1" destOrd="0" presId="urn:microsoft.com/office/officeart/2005/8/layout/pyramid3"/>
    <dgm:cxn modelId="{49C121EC-B01B-4891-A6D1-2E560599CBF2}" type="presParOf" srcId="{B5212DFE-313E-47C1-A130-E2484057E9F1}" destId="{FB7340EF-C88C-4189-8AAF-63CA97EC56E9}" srcOrd="4" destOrd="0" presId="urn:microsoft.com/office/officeart/2005/8/layout/pyramid3"/>
    <dgm:cxn modelId="{B1934449-E6D0-4C08-BE9E-781E3568C27B}" type="presParOf" srcId="{FB7340EF-C88C-4189-8AAF-63CA97EC56E9}" destId="{D6D6FEBC-E039-4035-B3F4-5E560F986B75}" srcOrd="0" destOrd="0" presId="urn:microsoft.com/office/officeart/2005/8/layout/pyramid3"/>
    <dgm:cxn modelId="{3844FD44-5143-40C2-9188-9D5D09E400C7}" type="presParOf" srcId="{FB7340EF-C88C-4189-8AAF-63CA97EC56E9}" destId="{1F16D3D8-A541-4C35-A12F-6C6FF1067274}"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814D6B-46AA-4F3D-999F-8A475C0F17FD}">
      <dsp:nvSpPr>
        <dsp:cNvPr id="0" name=""/>
        <dsp:cNvSpPr/>
      </dsp:nvSpPr>
      <dsp:spPr>
        <a:xfrm rot="10800000">
          <a:off x="0" y="25673"/>
          <a:ext cx="5462270" cy="676140"/>
        </a:xfrm>
        <a:prstGeom prst="trapezoid">
          <a:avLst>
            <a:gd name="adj" fmla="val 102993"/>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US" sz="2800" kern="1200">
              <a:solidFill>
                <a:sysClr val="windowText" lastClr="000000">
                  <a:hueOff val="0"/>
                  <a:satOff val="0"/>
                  <a:lumOff val="0"/>
                  <a:alphaOff val="0"/>
                </a:sysClr>
              </a:solidFill>
              <a:latin typeface="Calibri"/>
              <a:ea typeface="+mn-ea"/>
              <a:cs typeface="+mn-cs"/>
            </a:rPr>
            <a:t>DHHS</a:t>
          </a:r>
        </a:p>
      </dsp:txBody>
      <dsp:txXfrm rot="-10800000">
        <a:off x="1420148" y="114083"/>
        <a:ext cx="2621973" cy="587730"/>
      </dsp:txXfrm>
    </dsp:sp>
    <dsp:sp modelId="{69B3D771-1430-4E97-9FBA-A0634D52C90D}">
      <dsp:nvSpPr>
        <dsp:cNvPr id="0" name=""/>
        <dsp:cNvSpPr/>
      </dsp:nvSpPr>
      <dsp:spPr>
        <a:xfrm rot="10800000">
          <a:off x="522174" y="676140"/>
          <a:ext cx="4417920" cy="576793"/>
        </a:xfrm>
        <a:prstGeom prst="trapezoid">
          <a:avLst>
            <a:gd name="adj" fmla="val 102993"/>
          </a:avLst>
        </a:prstGeom>
        <a:gradFill rotWithShape="0">
          <a:gsLst>
            <a:gs pos="0">
              <a:srgbClr val="5B9BD5">
                <a:hueOff val="-1689636"/>
                <a:satOff val="-4355"/>
                <a:lumOff val="-2941"/>
                <a:alphaOff val="0"/>
                <a:satMod val="103000"/>
                <a:lumMod val="102000"/>
                <a:tint val="94000"/>
              </a:srgbClr>
            </a:gs>
            <a:gs pos="50000">
              <a:srgbClr val="5B9BD5">
                <a:hueOff val="-1689636"/>
                <a:satOff val="-4355"/>
                <a:lumOff val="-2941"/>
                <a:alphaOff val="0"/>
                <a:satMod val="110000"/>
                <a:lumMod val="100000"/>
                <a:shade val="100000"/>
              </a:srgbClr>
            </a:gs>
            <a:gs pos="100000">
              <a:srgbClr val="5B9BD5">
                <a:hueOff val="-1689636"/>
                <a:satOff val="-4355"/>
                <a:lumOff val="-2941"/>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US" sz="2400" kern="1200">
              <a:solidFill>
                <a:sysClr val="windowText" lastClr="000000">
                  <a:hueOff val="0"/>
                  <a:satOff val="0"/>
                  <a:lumOff val="0"/>
                  <a:alphaOff val="0"/>
                </a:sysClr>
              </a:solidFill>
              <a:latin typeface="Calibri"/>
              <a:ea typeface="+mn-ea"/>
              <a:cs typeface="+mn-cs"/>
            </a:rPr>
            <a:t>ACL</a:t>
          </a:r>
        </a:p>
      </dsp:txBody>
      <dsp:txXfrm rot="-10800000">
        <a:off x="1691348" y="755687"/>
        <a:ext cx="2079572" cy="497246"/>
      </dsp:txXfrm>
    </dsp:sp>
    <dsp:sp modelId="{10C796D5-F3E1-485B-B89F-A0FCB5458EC8}">
      <dsp:nvSpPr>
        <dsp:cNvPr id="0" name=""/>
        <dsp:cNvSpPr/>
      </dsp:nvSpPr>
      <dsp:spPr>
        <a:xfrm rot="10800000">
          <a:off x="970505" y="1252934"/>
          <a:ext cx="3521259" cy="576793"/>
        </a:xfrm>
        <a:prstGeom prst="trapezoid">
          <a:avLst>
            <a:gd name="adj" fmla="val 102993"/>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hueOff val="0"/>
                  <a:satOff val="0"/>
                  <a:lumOff val="0"/>
                  <a:alphaOff val="0"/>
                </a:sysClr>
              </a:solidFill>
              <a:latin typeface="Calibri"/>
              <a:ea typeface="+mn-ea"/>
              <a:cs typeface="+mn-cs"/>
            </a:rPr>
            <a:t>AOD</a:t>
          </a:r>
        </a:p>
      </dsp:txBody>
      <dsp:txXfrm rot="-10800000">
        <a:off x="1982763" y="1352737"/>
        <a:ext cx="1496742" cy="476990"/>
      </dsp:txXfrm>
    </dsp:sp>
    <dsp:sp modelId="{58EB41E4-D708-477A-8669-434E26D56B1B}">
      <dsp:nvSpPr>
        <dsp:cNvPr id="0" name=""/>
        <dsp:cNvSpPr/>
      </dsp:nvSpPr>
      <dsp:spPr>
        <a:xfrm rot="10800000">
          <a:off x="1412561" y="1829727"/>
          <a:ext cx="2637146" cy="576793"/>
        </a:xfrm>
        <a:prstGeom prst="trapezoid">
          <a:avLst>
            <a:gd name="adj" fmla="val 102993"/>
          </a:avLst>
        </a:prstGeom>
        <a:gradFill rotWithShape="0">
          <a:gsLst>
            <a:gs pos="0">
              <a:srgbClr val="5B9BD5">
                <a:hueOff val="-5068907"/>
                <a:satOff val="-13064"/>
                <a:lumOff val="-8824"/>
                <a:alphaOff val="0"/>
                <a:satMod val="103000"/>
                <a:lumMod val="102000"/>
                <a:tint val="94000"/>
              </a:srgbClr>
            </a:gs>
            <a:gs pos="50000">
              <a:srgbClr val="5B9BD5">
                <a:hueOff val="-5068907"/>
                <a:satOff val="-13064"/>
                <a:lumOff val="-8824"/>
                <a:alphaOff val="0"/>
                <a:satMod val="110000"/>
                <a:lumMod val="100000"/>
                <a:shade val="100000"/>
              </a:srgbClr>
            </a:gs>
            <a:gs pos="100000">
              <a:srgbClr val="5B9BD5">
                <a:hueOff val="-5068907"/>
                <a:satOff val="-13064"/>
                <a:lumOff val="-8824"/>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0" rIns="22860" bIns="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hueOff val="0"/>
                  <a:satOff val="0"/>
                  <a:lumOff val="0"/>
                  <a:alphaOff val="0"/>
                </a:sysClr>
              </a:solidFill>
              <a:latin typeface="Calibri"/>
              <a:ea typeface="+mn-ea"/>
              <a:cs typeface="+mn-cs"/>
            </a:rPr>
            <a:t>OIDD</a:t>
          </a:r>
        </a:p>
      </dsp:txBody>
      <dsp:txXfrm rot="-10800000">
        <a:off x="2270100" y="1962990"/>
        <a:ext cx="922069" cy="443530"/>
      </dsp:txXfrm>
    </dsp:sp>
    <dsp:sp modelId="{D6D6FEBC-E039-4035-B3F4-5E560F986B75}">
      <dsp:nvSpPr>
        <dsp:cNvPr id="0" name=""/>
        <dsp:cNvSpPr/>
      </dsp:nvSpPr>
      <dsp:spPr>
        <a:xfrm rot="10800000" flipH="1">
          <a:off x="1860145" y="2406521"/>
          <a:ext cx="1763812" cy="831978"/>
        </a:xfrm>
        <a:prstGeom prst="trapezoid">
          <a:avLst>
            <a:gd name="adj" fmla="val 102993"/>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0" rIns="15240" bIns="274320" numCol="1" spcCol="1270" anchor="ctr" anchorCtr="0">
          <a:noAutofit/>
        </a:bodyPr>
        <a:lstStyle/>
        <a:p>
          <a:pPr marL="0" lvl="0" indent="0" algn="ctr" defTabSz="533400">
            <a:lnSpc>
              <a:spcPct val="100000"/>
            </a:lnSpc>
            <a:spcBef>
              <a:spcPct val="0"/>
            </a:spcBef>
            <a:spcAft>
              <a:spcPts val="0"/>
            </a:spcAft>
            <a:buNone/>
          </a:pPr>
          <a:r>
            <a:rPr lang="en-US" sz="1200" kern="1200">
              <a:solidFill>
                <a:sysClr val="windowText" lastClr="000000">
                  <a:hueOff val="0"/>
                  <a:satOff val="0"/>
                  <a:lumOff val="0"/>
                  <a:alphaOff val="0"/>
                </a:sysClr>
              </a:solidFill>
              <a:latin typeface="Calibri"/>
              <a:ea typeface="+mn-ea"/>
              <a:cs typeface="+mn-cs"/>
            </a:rPr>
            <a:t>DD </a:t>
          </a:r>
        </a:p>
        <a:p>
          <a:pPr marL="0" lvl="0" indent="0" algn="ctr" defTabSz="533400">
            <a:lnSpc>
              <a:spcPct val="100000"/>
            </a:lnSpc>
            <a:spcBef>
              <a:spcPct val="0"/>
            </a:spcBef>
            <a:spcAft>
              <a:spcPts val="0"/>
            </a:spcAft>
            <a:buNone/>
          </a:pPr>
          <a:r>
            <a:rPr lang="en-US" sz="1200" kern="1200">
              <a:solidFill>
                <a:sysClr val="windowText" lastClr="000000">
                  <a:hueOff val="0"/>
                  <a:satOff val="0"/>
                  <a:lumOff val="0"/>
                  <a:alphaOff val="0"/>
                </a:sysClr>
              </a:solidFill>
              <a:latin typeface="Calibri"/>
              <a:ea typeface="+mn-ea"/>
              <a:cs typeface="+mn-cs"/>
            </a:rPr>
            <a:t>Councils, UCEDDs, P&amp;As</a:t>
          </a:r>
        </a:p>
      </dsp:txBody>
      <dsp:txXfrm rot="-10800000">
        <a:off x="2431398" y="2675977"/>
        <a:ext cx="621306" cy="56252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99A9E-3C0C-4083-948D-B0865EA5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178</Pages>
  <Words>44222</Words>
  <Characters>252069</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2026-05-04T15:09:00Z</dcterms:created>
  <dcterms:modified xsi:type="dcterms:W3CDTF">2026-05-04T15:09:00Z</dcterms:modified>
</cp:coreProperties>
</file>