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6189528B" w14:textId="73DD5A70" w:rsidR="004310B1" w:rsidRPr="00302443" w:rsidRDefault="00C5778F" w:rsidP="00302443">
      <w:pPr>
        <w:pStyle w:val="Title"/>
        <w:jc w:val="center"/>
        <w:rPr>
          <w:rFonts w:asciiTheme="minorHAnsi" w:hAnsiTheme="minorHAnsi"/>
          <w:b/>
          <w:color w:val="auto"/>
          <w:sz w:val="32"/>
          <w:szCs w:val="32"/>
        </w:rPr>
      </w:pPr>
      <w:r>
        <w:rPr>
          <w:rFonts w:asciiTheme="minorHAnsi" w:hAnsiTheme="minorHAnsi"/>
          <w:b/>
          <w:color w:val="auto"/>
          <w:sz w:val="32"/>
          <w:szCs w:val="32"/>
        </w:rPr>
        <w:t>Education</w:t>
      </w:r>
      <w:r w:rsidR="0053780E">
        <w:rPr>
          <w:rFonts w:asciiTheme="minorHAnsi" w:hAnsiTheme="minorHAnsi"/>
          <w:b/>
          <w:color w:val="auto"/>
          <w:sz w:val="32"/>
          <w:szCs w:val="32"/>
        </w:rPr>
        <w:t xml:space="preserve"> Ad-Hoc</w:t>
      </w:r>
      <w:r w:rsidR="00EF7E05">
        <w:rPr>
          <w:rFonts w:asciiTheme="minorHAnsi" w:hAnsiTheme="minorHAnsi"/>
          <w:b/>
          <w:color w:val="auto"/>
          <w:sz w:val="32"/>
          <w:szCs w:val="32"/>
        </w:rPr>
        <w:t xml:space="preserve"> Committee </w:t>
      </w:r>
      <w:r w:rsidR="004310B1">
        <w:rPr>
          <w:rFonts w:asciiTheme="minorHAnsi" w:hAnsiTheme="minorHAnsi"/>
          <w:b/>
          <w:color w:val="auto"/>
          <w:sz w:val="32"/>
          <w:szCs w:val="32"/>
        </w:rPr>
        <w:t xml:space="preserve">from </w:t>
      </w:r>
      <w:r w:rsidR="009F4309">
        <w:rPr>
          <w:rFonts w:asciiTheme="minorHAnsi" w:hAnsiTheme="minorHAnsi"/>
          <w:b/>
          <w:color w:val="auto"/>
          <w:sz w:val="32"/>
          <w:szCs w:val="32"/>
        </w:rPr>
        <w:t>May 27</w:t>
      </w:r>
      <w:r w:rsidR="004310B1">
        <w:rPr>
          <w:rFonts w:asciiTheme="minorHAnsi" w:hAnsiTheme="minorHAnsi"/>
          <w:b/>
          <w:color w:val="auto"/>
          <w:sz w:val="32"/>
          <w:szCs w:val="32"/>
        </w:rPr>
        <w:t>, 2026</w:t>
      </w:r>
    </w:p>
    <w:p w14:paraId="08636EDE" w14:textId="77777777" w:rsidR="004310B1" w:rsidRDefault="004310B1" w:rsidP="004310B1">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1D979085" w14:textId="69A0E6B4" w:rsidR="003F3B8D" w:rsidRPr="004310B1" w:rsidRDefault="0053780E" w:rsidP="004310B1">
      <w:pPr>
        <w:jc w:val="center"/>
        <w:rPr>
          <w:b/>
          <w:color w:val="FF0000"/>
          <w:sz w:val="32"/>
          <w:szCs w:val="32"/>
        </w:rPr>
      </w:pPr>
      <w:r w:rsidRPr="0053780E">
        <w:rPr>
          <w:b/>
          <w:sz w:val="26"/>
          <w:szCs w:val="26"/>
        </w:rPr>
        <w:t>Zoom Meeting</w:t>
      </w:r>
      <w:r w:rsidR="004310B1">
        <w:rPr>
          <w:b/>
          <w:sz w:val="26"/>
          <w:szCs w:val="26"/>
        </w:rPr>
        <w:t>:</w:t>
      </w:r>
      <w:r w:rsidRPr="0053780E">
        <w:rPr>
          <w:b/>
          <w:sz w:val="26"/>
          <w:szCs w:val="26"/>
        </w:rPr>
        <w:br/>
      </w:r>
      <w:hyperlink r:id="rId8" w:history="1">
        <w:r w:rsidR="003F3B8D" w:rsidRPr="00F30C70">
          <w:rPr>
            <w:rStyle w:val="Hyperlink"/>
          </w:rPr>
          <w:t>https://us02web.zoom.us/j/85275401561?pwd=QPaN58DJchJuQqnjheeE2XpT47bVBA.1</w:t>
        </w:r>
      </w:hyperlink>
      <w:r w:rsidR="003F3B8D">
        <w:t xml:space="preserve"> </w:t>
      </w:r>
    </w:p>
    <w:p w14:paraId="5A8FF1F1" w14:textId="77777777" w:rsidR="003F3B8D" w:rsidRPr="004310B1" w:rsidRDefault="003F3B8D" w:rsidP="003F3B8D">
      <w:pPr>
        <w:spacing w:line="240" w:lineRule="auto"/>
        <w:jc w:val="center"/>
        <w:rPr>
          <w:b/>
          <w:bCs/>
        </w:rPr>
      </w:pPr>
      <w:r w:rsidRPr="004310B1">
        <w:rPr>
          <w:b/>
          <w:bCs/>
        </w:rPr>
        <w:t>Meeting ID: 852 7540 1561</w:t>
      </w:r>
    </w:p>
    <w:p w14:paraId="64CD2CF8" w14:textId="77777777" w:rsidR="003F3B8D" w:rsidRPr="004310B1" w:rsidRDefault="003F3B8D" w:rsidP="003F3B8D">
      <w:pPr>
        <w:spacing w:line="240" w:lineRule="auto"/>
        <w:jc w:val="center"/>
        <w:rPr>
          <w:b/>
          <w:bCs/>
        </w:rPr>
      </w:pPr>
      <w:r w:rsidRPr="004310B1">
        <w:rPr>
          <w:b/>
          <w:bCs/>
        </w:rPr>
        <w:t>Passcode: 12345</w:t>
      </w:r>
    </w:p>
    <w:p w14:paraId="66E9C810" w14:textId="3584131B" w:rsidR="00331E2F" w:rsidRPr="008E1D62" w:rsidRDefault="008E1D62" w:rsidP="00302443">
      <w:pPr>
        <w:spacing w:line="240" w:lineRule="auto"/>
        <w:jc w:val="center"/>
        <w:rPr>
          <w:b/>
          <w:sz w:val="26"/>
          <w:szCs w:val="26"/>
        </w:rPr>
      </w:pPr>
      <w:r w:rsidRPr="008E1D62">
        <w:rPr>
          <w:b/>
          <w:sz w:val="26"/>
          <w:szCs w:val="26"/>
        </w:rPr>
        <w:t>There is no in-person location for this meeting.</w:t>
      </w:r>
    </w:p>
    <w:p w14:paraId="60524D4A" w14:textId="77777777" w:rsidR="004310B1" w:rsidRDefault="004310B1" w:rsidP="004310B1">
      <w:pPr>
        <w:pStyle w:val="Heading1"/>
        <w:rPr>
          <w:rFonts w:asciiTheme="minorHAnsi" w:hAnsiTheme="minorHAnsi"/>
          <w:color w:val="auto"/>
        </w:rPr>
      </w:pPr>
      <w:r>
        <w:rPr>
          <w:rFonts w:asciiTheme="minorHAnsi" w:hAnsiTheme="minorHAnsi"/>
          <w:color w:val="auto"/>
        </w:rPr>
        <w:t>Special Notes</w:t>
      </w:r>
    </w:p>
    <w:p w14:paraId="506C08E4" w14:textId="77777777" w:rsidR="004310B1" w:rsidRPr="00C63D1C" w:rsidRDefault="004310B1" w:rsidP="004310B1">
      <w:pPr>
        <w:pStyle w:val="ListParagraph"/>
        <w:numPr>
          <w:ilvl w:val="0"/>
          <w:numId w:val="5"/>
        </w:numPr>
        <w:spacing w:line="240" w:lineRule="auto"/>
        <w:rPr>
          <w:szCs w:val="24"/>
        </w:rPr>
      </w:pPr>
      <w:r w:rsidRPr="00C63D1C">
        <w:rPr>
          <w:szCs w:val="24"/>
        </w:rPr>
        <w:t xml:space="preserve">All items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5B9DFA14" w14:textId="77777777" w:rsidR="004310B1" w:rsidRDefault="004310B1" w:rsidP="004310B1">
      <w:pPr>
        <w:pStyle w:val="ListParagraph"/>
        <w:numPr>
          <w:ilvl w:val="0"/>
          <w:numId w:val="5"/>
        </w:numPr>
        <w:spacing w:line="240" w:lineRule="auto"/>
        <w:rPr>
          <w:szCs w:val="24"/>
        </w:rPr>
      </w:pPr>
      <w:r w:rsidRPr="00C63D1C">
        <w:rPr>
          <w:szCs w:val="24"/>
        </w:rPr>
        <w:t>Bolded text under a heading indicates an action taken by the NGCDD.</w:t>
      </w:r>
    </w:p>
    <w:p w14:paraId="51DE2725" w14:textId="77777777" w:rsidR="004310B1" w:rsidRDefault="004310B1" w:rsidP="004310B1">
      <w:pPr>
        <w:pStyle w:val="Heading1"/>
        <w:rPr>
          <w:rFonts w:asciiTheme="minorHAnsi" w:hAnsiTheme="minorHAnsi"/>
          <w:color w:val="auto"/>
        </w:rPr>
      </w:pPr>
      <w:r>
        <w:rPr>
          <w:rFonts w:asciiTheme="minorHAnsi" w:hAnsiTheme="minorHAnsi"/>
          <w:color w:val="auto"/>
        </w:rPr>
        <w:t>Introductions</w:t>
      </w:r>
    </w:p>
    <w:p w14:paraId="52908BC9" w14:textId="50AC7CC3" w:rsidR="004310B1" w:rsidRDefault="004310B1" w:rsidP="004310B1">
      <w:pPr>
        <w:rPr>
          <w:sz w:val="26"/>
          <w:szCs w:val="26"/>
        </w:rPr>
      </w:pPr>
      <w:r w:rsidRPr="00AE1544">
        <w:rPr>
          <w:sz w:val="26"/>
          <w:szCs w:val="26"/>
        </w:rPr>
        <w:t xml:space="preserve">Committee Members Present: </w:t>
      </w:r>
      <w:r w:rsidR="009F4309">
        <w:rPr>
          <w:sz w:val="26"/>
          <w:szCs w:val="26"/>
        </w:rPr>
        <w:t>Amanda Hearon; Harrison Jones; Kate Osti; Christine Riggi; Homa Sayyar; Ian Zehner</w:t>
      </w:r>
    </w:p>
    <w:p w14:paraId="5C47ED07" w14:textId="0AB3B723" w:rsidR="00D33EB8" w:rsidRPr="00AE1544" w:rsidRDefault="00D33EB8" w:rsidP="004310B1">
      <w:pPr>
        <w:rPr>
          <w:sz w:val="26"/>
          <w:szCs w:val="26"/>
        </w:rPr>
      </w:pPr>
      <w:r w:rsidRPr="00AE1544">
        <w:rPr>
          <w:sz w:val="26"/>
          <w:szCs w:val="26"/>
        </w:rPr>
        <w:t xml:space="preserve">Committee Members </w:t>
      </w:r>
      <w:r>
        <w:rPr>
          <w:sz w:val="26"/>
          <w:szCs w:val="26"/>
        </w:rPr>
        <w:t>Absent</w:t>
      </w:r>
      <w:r w:rsidRPr="00AE1544">
        <w:rPr>
          <w:sz w:val="26"/>
          <w:szCs w:val="26"/>
        </w:rPr>
        <w:t>:</w:t>
      </w:r>
      <w:r w:rsidRPr="00D33EB8">
        <w:rPr>
          <w:sz w:val="26"/>
          <w:szCs w:val="26"/>
        </w:rPr>
        <w:t xml:space="preserve"> </w:t>
      </w:r>
      <w:r w:rsidR="009F4309">
        <w:rPr>
          <w:sz w:val="26"/>
          <w:szCs w:val="26"/>
        </w:rPr>
        <w:t>Julie Bowers; Cate Guzy; Micheal Roth, Dr.; Susan Trist</w:t>
      </w:r>
    </w:p>
    <w:p w14:paraId="79767E74" w14:textId="716BF698" w:rsidR="004310B1" w:rsidRDefault="004310B1" w:rsidP="004310B1">
      <w:pPr>
        <w:rPr>
          <w:sz w:val="26"/>
          <w:szCs w:val="26"/>
        </w:rPr>
      </w:pPr>
      <w:r w:rsidRPr="00AE1544">
        <w:rPr>
          <w:sz w:val="26"/>
          <w:szCs w:val="26"/>
        </w:rPr>
        <w:t xml:space="preserve">NGCDD Staff Present: Catherine Nielsen, Executive Director; </w:t>
      </w:r>
      <w:r w:rsidR="009F4309">
        <w:rPr>
          <w:sz w:val="26"/>
          <w:szCs w:val="26"/>
        </w:rPr>
        <w:t>Alysa Marquez, Intern;</w:t>
      </w:r>
      <w:r w:rsidR="009F4309">
        <w:rPr>
          <w:sz w:val="26"/>
          <w:szCs w:val="26"/>
        </w:rPr>
        <w:t xml:space="preserve"> </w:t>
      </w:r>
      <w:r w:rsidRPr="00AE1544">
        <w:rPr>
          <w:sz w:val="26"/>
          <w:szCs w:val="26"/>
        </w:rPr>
        <w:t>Rebecca Ortiz, Executive Assistant</w:t>
      </w:r>
    </w:p>
    <w:p w14:paraId="7484FF91" w14:textId="325F913B" w:rsidR="00302443" w:rsidRDefault="00302443" w:rsidP="004310B1">
      <w:pPr>
        <w:rPr>
          <w:sz w:val="26"/>
          <w:szCs w:val="26"/>
        </w:rPr>
      </w:pPr>
      <w:r w:rsidRPr="00AE1544">
        <w:rPr>
          <w:sz w:val="26"/>
          <w:szCs w:val="26"/>
        </w:rPr>
        <w:t xml:space="preserve">NGCDD Staff </w:t>
      </w:r>
      <w:r>
        <w:rPr>
          <w:sz w:val="26"/>
          <w:szCs w:val="26"/>
        </w:rPr>
        <w:t xml:space="preserve">Absent: </w:t>
      </w:r>
      <w:r w:rsidR="00BF68BD">
        <w:rPr>
          <w:sz w:val="26"/>
          <w:szCs w:val="26"/>
        </w:rPr>
        <w:t>Ellen Marquez, Fiscal and outreach Manager; Marisol Rivas, Projects Manager</w:t>
      </w:r>
    </w:p>
    <w:p w14:paraId="11F19E9B" w14:textId="30554A2D" w:rsidR="009F4309" w:rsidRPr="004310B1" w:rsidRDefault="009F4309" w:rsidP="004310B1">
      <w:pPr>
        <w:rPr>
          <w:sz w:val="26"/>
          <w:szCs w:val="26"/>
        </w:rPr>
      </w:pPr>
      <w:r>
        <w:rPr>
          <w:sz w:val="26"/>
          <w:szCs w:val="26"/>
        </w:rPr>
        <w:t>Public Present: Jennifer Kane; Holly Tonak</w:t>
      </w:r>
    </w:p>
    <w:p w14:paraId="3515BAAE" w14:textId="77777777" w:rsidR="00EF7E05" w:rsidRDefault="00EF7E05" w:rsidP="004310B1">
      <w:pPr>
        <w:pStyle w:val="Heading1"/>
        <w:tabs>
          <w:tab w:val="num" w:pos="360"/>
        </w:tabs>
        <w:spacing w:before="360"/>
        <w:rPr>
          <w:rFonts w:asciiTheme="minorHAnsi" w:hAnsiTheme="minorHAnsi"/>
          <w:color w:val="auto"/>
        </w:rPr>
      </w:pPr>
      <w:r>
        <w:rPr>
          <w:rFonts w:asciiTheme="minorHAnsi" w:hAnsiTheme="minorHAnsi"/>
          <w:color w:val="auto"/>
        </w:rPr>
        <w:t>Call to Order, Introductions, and Verify Timely Posting of Agenda</w:t>
      </w:r>
    </w:p>
    <w:p w14:paraId="1DA786D8" w14:textId="6A525547" w:rsidR="00EF7E05" w:rsidRPr="00604E4E" w:rsidRDefault="00BF68BD" w:rsidP="00EF7E05">
      <w:pPr>
        <w:pStyle w:val="BodyText"/>
      </w:pPr>
      <w:r>
        <w:rPr>
          <w:bCs/>
        </w:rPr>
        <w:t xml:space="preserve">Rebecca Ortiz, </w:t>
      </w:r>
      <w:r w:rsidR="00AD3B28">
        <w:rPr>
          <w:bCs/>
        </w:rPr>
        <w:t>c</w:t>
      </w:r>
      <w:r>
        <w:rPr>
          <w:bCs/>
        </w:rPr>
        <w:t xml:space="preserve">ommittee </w:t>
      </w:r>
      <w:r w:rsidR="00AD3B28">
        <w:rPr>
          <w:bCs/>
        </w:rPr>
        <w:t>s</w:t>
      </w:r>
      <w:r>
        <w:rPr>
          <w:bCs/>
        </w:rPr>
        <w:t>taff liaison</w:t>
      </w:r>
      <w:r w:rsidR="00AD3B28">
        <w:rPr>
          <w:bCs/>
        </w:rPr>
        <w:t>,</w:t>
      </w:r>
      <w:r w:rsidR="003F3B8D" w:rsidRPr="00604E4E">
        <w:t xml:space="preserve"> </w:t>
      </w:r>
      <w:r>
        <w:t xml:space="preserve">called the meeting to order at </w:t>
      </w:r>
      <w:r w:rsidR="00F322F8">
        <w:t>10</w:t>
      </w:r>
      <w:r>
        <w:t>:0</w:t>
      </w:r>
      <w:r w:rsidR="00F322F8">
        <w:t>5 a</w:t>
      </w:r>
      <w:r>
        <w:t>.m</w:t>
      </w:r>
      <w:r w:rsidR="00EF7E05" w:rsidRPr="00604E4E">
        <w:t xml:space="preserve">. </w:t>
      </w:r>
      <w:r>
        <w:t>She also</w:t>
      </w:r>
      <w:r w:rsidR="00EF7E05" w:rsidRPr="00604E4E">
        <w:t xml:space="preserve"> verif</w:t>
      </w:r>
      <w:r>
        <w:t>ied</w:t>
      </w:r>
      <w:r w:rsidR="00EF7E05" w:rsidRPr="00604E4E">
        <w:t xml:space="preserve"> the timely posting of the agenda</w:t>
      </w:r>
      <w:r>
        <w:t xml:space="preserve"> on </w:t>
      </w:r>
      <w:r w:rsidR="00F322F8">
        <w:t>May 21</w:t>
      </w:r>
      <w:r>
        <w:t>, 2026</w:t>
      </w:r>
      <w:r w:rsidR="00EF7E05" w:rsidRPr="00604E4E">
        <w:t xml:space="preserve">, in accordance with Open Meeting Law, and </w:t>
      </w:r>
      <w:r>
        <w:t>took</w:t>
      </w:r>
      <w:r w:rsidR="00EF7E05" w:rsidRPr="00604E4E">
        <w:t xml:space="preserve"> roll</w:t>
      </w:r>
      <w:r>
        <w:t xml:space="preserve"> </w:t>
      </w:r>
      <w:r w:rsidR="00EF7E05" w:rsidRPr="00604E4E">
        <w:t>call.</w:t>
      </w:r>
    </w:p>
    <w:p w14:paraId="3EECD9F2" w14:textId="77777777" w:rsidR="00EF7E05" w:rsidRPr="005770E7" w:rsidRDefault="00EF7E05" w:rsidP="004310B1">
      <w:pPr>
        <w:pStyle w:val="BodyText"/>
        <w:rPr>
          <w:b/>
          <w:bCs/>
          <w:sz w:val="28"/>
          <w:szCs w:val="28"/>
        </w:rPr>
      </w:pPr>
      <w:r w:rsidRPr="005770E7">
        <w:rPr>
          <w:b/>
          <w:bCs/>
          <w:sz w:val="28"/>
          <w:szCs w:val="28"/>
        </w:rPr>
        <w:t xml:space="preserve">Land Acknowledgement </w:t>
      </w:r>
    </w:p>
    <w:p w14:paraId="706C73F0" w14:textId="788B476D" w:rsidR="00EF7E05" w:rsidRDefault="00AD3B28" w:rsidP="00EF7E05">
      <w:pPr>
        <w:pStyle w:val="BodyText"/>
        <w:jc w:val="both"/>
      </w:pPr>
      <w:r>
        <w:rPr>
          <w:bCs/>
        </w:rPr>
        <w:t xml:space="preserve">Ms. Ortiz read the land acknowledgement as follows: </w:t>
      </w:r>
      <w:r w:rsidR="00EF7E05" w:rsidRPr="001833F2">
        <w:t>The Nevada Governor’s Council on Developmental Disabil</w:t>
      </w:r>
      <w:r w:rsidR="00EF7E05">
        <w:t>i</w:t>
      </w:r>
      <w:r w:rsidR="00EF7E05" w:rsidRPr="001833F2">
        <w:t xml:space="preserve">ties, as a program whose designated state agency is the Nevada </w:t>
      </w:r>
      <w:r w:rsidR="008454E6">
        <w:lastRenderedPageBreak/>
        <w:t>Health Authority (NVHA)</w:t>
      </w:r>
      <w:r w:rsidR="00EF7E05" w:rsidRPr="001833F2">
        <w:t>, acknowledges, honors, and respects the diverse Indigenous peoples connected to this land and recognize the State of Nevada is situated on the traditional homelands of the Nuwu, Newe, Numu</w:t>
      </w:r>
      <w:r w:rsidR="00ED5390">
        <w:t xml:space="preserve">, </w:t>
      </w:r>
      <w:r w:rsidR="00EF7E05" w:rsidRPr="001833F2">
        <w:t>Wa She Shu</w:t>
      </w:r>
      <w:r w:rsidR="008454E6">
        <w:t>, and Hopi</w:t>
      </w:r>
      <w:r w:rsidR="00ED5390">
        <w:t xml:space="preserve"> Tribes</w:t>
      </w:r>
      <w:r w:rsidR="00EF7E05"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4310B1">
      <w:pPr>
        <w:pStyle w:val="Heading1"/>
        <w:tabs>
          <w:tab w:val="num" w:pos="360"/>
        </w:tabs>
        <w:spacing w:before="360"/>
        <w:rPr>
          <w:rFonts w:asciiTheme="minorHAnsi" w:hAnsiTheme="minorHAnsi"/>
          <w:color w:val="auto"/>
        </w:rPr>
      </w:pPr>
      <w:r>
        <w:rPr>
          <w:rFonts w:asciiTheme="minorHAnsi" w:hAnsiTheme="minorHAnsi"/>
          <w:color w:val="auto"/>
        </w:rPr>
        <w:t>Public Comment</w:t>
      </w:r>
    </w:p>
    <w:p w14:paraId="641B4E62" w14:textId="2056143F" w:rsidR="00EF7E05" w:rsidRDefault="00AD3B28" w:rsidP="00EF7E05">
      <w:pPr>
        <w:spacing w:after="120" w:line="240" w:lineRule="auto"/>
        <w:jc w:val="both"/>
        <w:rPr>
          <w:sz w:val="26"/>
          <w:szCs w:val="26"/>
        </w:rPr>
      </w:pPr>
      <w:bookmarkStart w:id="0" w:name="_Hlk40342526"/>
      <w:r>
        <w:rPr>
          <w:bCs/>
          <w:sz w:val="26"/>
          <w:szCs w:val="26"/>
        </w:rPr>
        <w:t xml:space="preserve">Ms. Ortiz opened this item and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p w14:paraId="2482E0B7" w14:textId="3A2DA525" w:rsidR="001F5CAB" w:rsidRDefault="001F5CAB" w:rsidP="001F5CAB">
      <w:pPr>
        <w:pStyle w:val="Heading1"/>
        <w:spacing w:before="360"/>
        <w:rPr>
          <w:rFonts w:asciiTheme="minorHAnsi" w:hAnsiTheme="minorHAnsi"/>
          <w:color w:val="auto"/>
        </w:rPr>
      </w:pPr>
      <w:r>
        <w:rPr>
          <w:rFonts w:asciiTheme="minorHAnsi" w:hAnsiTheme="minorHAnsi"/>
          <w:color w:val="auto"/>
        </w:rPr>
        <w:t>Presentation</w:t>
      </w:r>
      <w:r>
        <w:rPr>
          <w:rFonts w:asciiTheme="minorHAnsi" w:hAnsiTheme="minorHAnsi"/>
          <w:color w:val="auto"/>
        </w:rPr>
        <w:t xml:space="preserve"> from the Nevada Department of Education (NDE</w:t>
      </w:r>
      <w:r>
        <w:rPr>
          <w:rFonts w:asciiTheme="minorHAnsi" w:hAnsiTheme="minorHAnsi"/>
          <w:color w:val="auto"/>
        </w:rPr>
        <w:t>)</w:t>
      </w:r>
    </w:p>
    <w:p w14:paraId="1BED3552" w14:textId="79964733" w:rsidR="001F5CAB" w:rsidRDefault="001F5CAB" w:rsidP="001F5CAB">
      <w:pPr>
        <w:spacing w:after="120" w:line="240" w:lineRule="auto"/>
        <w:jc w:val="both"/>
        <w:rPr>
          <w:sz w:val="26"/>
          <w:szCs w:val="26"/>
        </w:rPr>
      </w:pPr>
      <w:r w:rsidRPr="00AD3B28">
        <w:rPr>
          <w:bCs/>
          <w:sz w:val="26"/>
          <w:szCs w:val="26"/>
        </w:rPr>
        <w:t>M</w:t>
      </w:r>
      <w:r>
        <w:rPr>
          <w:bCs/>
          <w:sz w:val="26"/>
          <w:szCs w:val="26"/>
        </w:rPr>
        <w:t>s</w:t>
      </w:r>
      <w:r w:rsidRPr="00AD3B28">
        <w:rPr>
          <w:bCs/>
          <w:sz w:val="26"/>
          <w:szCs w:val="26"/>
        </w:rPr>
        <w:t>. Ortiz</w:t>
      </w:r>
      <w:r w:rsidRPr="0053780E">
        <w:rPr>
          <w:bCs/>
          <w:sz w:val="26"/>
          <w:szCs w:val="26"/>
        </w:rPr>
        <w:t xml:space="preserve"> </w:t>
      </w:r>
      <w:r>
        <w:rPr>
          <w:bCs/>
          <w:sz w:val="26"/>
          <w:szCs w:val="26"/>
        </w:rPr>
        <w:t>invite</w:t>
      </w:r>
      <w:r>
        <w:rPr>
          <w:bCs/>
          <w:sz w:val="26"/>
          <w:szCs w:val="26"/>
        </w:rPr>
        <w:t>d Jennifer Kane</w:t>
      </w:r>
      <w:r>
        <w:rPr>
          <w:bCs/>
          <w:sz w:val="26"/>
          <w:szCs w:val="26"/>
        </w:rPr>
        <w:t xml:space="preserve"> for a presentation from the </w:t>
      </w:r>
      <w:r w:rsidRPr="00A73FEC">
        <w:rPr>
          <w:bCs/>
          <w:sz w:val="26"/>
          <w:szCs w:val="26"/>
        </w:rPr>
        <w:t>Nevada Department of Education</w:t>
      </w:r>
      <w:r>
        <w:rPr>
          <w:bCs/>
          <w:sz w:val="26"/>
          <w:szCs w:val="26"/>
        </w:rPr>
        <w:t xml:space="preserve">. </w:t>
      </w:r>
      <w:r>
        <w:rPr>
          <w:bCs/>
          <w:sz w:val="26"/>
          <w:szCs w:val="26"/>
        </w:rPr>
        <w:t>Ms. Kane</w:t>
      </w:r>
      <w:r>
        <w:rPr>
          <w:bCs/>
          <w:sz w:val="26"/>
          <w:szCs w:val="26"/>
        </w:rPr>
        <w:t xml:space="preserve"> </w:t>
      </w:r>
      <w:r w:rsidR="005835ED">
        <w:rPr>
          <w:bCs/>
          <w:sz w:val="26"/>
          <w:szCs w:val="26"/>
        </w:rPr>
        <w:t xml:space="preserve">shared a PowerPoint presentation with the committee on </w:t>
      </w:r>
      <w:r w:rsidR="006C0C06">
        <w:rPr>
          <w:bCs/>
          <w:sz w:val="26"/>
          <w:szCs w:val="26"/>
        </w:rPr>
        <w:t>b</w:t>
      </w:r>
      <w:r w:rsidR="005835ED" w:rsidRPr="005835ED">
        <w:rPr>
          <w:bCs/>
          <w:sz w:val="26"/>
          <w:szCs w:val="26"/>
        </w:rPr>
        <w:t xml:space="preserve">est </w:t>
      </w:r>
      <w:r w:rsidR="006C0C06">
        <w:rPr>
          <w:bCs/>
          <w:sz w:val="26"/>
          <w:szCs w:val="26"/>
        </w:rPr>
        <w:t>p</w:t>
      </w:r>
      <w:r w:rsidR="005835ED" w:rsidRPr="005835ED">
        <w:rPr>
          <w:bCs/>
          <w:sz w:val="26"/>
          <w:szCs w:val="26"/>
        </w:rPr>
        <w:t xml:space="preserve">ractices for </w:t>
      </w:r>
      <w:r w:rsidR="006C0C06">
        <w:rPr>
          <w:bCs/>
          <w:sz w:val="26"/>
          <w:szCs w:val="26"/>
        </w:rPr>
        <w:t>s</w:t>
      </w:r>
      <w:r w:rsidR="005835ED" w:rsidRPr="005835ED">
        <w:rPr>
          <w:bCs/>
          <w:sz w:val="26"/>
          <w:szCs w:val="26"/>
        </w:rPr>
        <w:t>tudent-</w:t>
      </w:r>
      <w:r w:rsidR="006C0C06">
        <w:rPr>
          <w:bCs/>
          <w:sz w:val="26"/>
          <w:szCs w:val="26"/>
        </w:rPr>
        <w:t>l</w:t>
      </w:r>
      <w:r w:rsidR="005835ED" w:rsidRPr="005835ED">
        <w:rPr>
          <w:bCs/>
          <w:sz w:val="26"/>
          <w:szCs w:val="26"/>
        </w:rPr>
        <w:t xml:space="preserve">ed </w:t>
      </w:r>
      <w:r w:rsidR="006C0C06">
        <w:rPr>
          <w:bCs/>
          <w:sz w:val="26"/>
          <w:szCs w:val="26"/>
        </w:rPr>
        <w:t>i</w:t>
      </w:r>
      <w:r w:rsidR="005835ED">
        <w:rPr>
          <w:bCs/>
          <w:sz w:val="26"/>
          <w:szCs w:val="26"/>
        </w:rPr>
        <w:t xml:space="preserve">ndividualized </w:t>
      </w:r>
      <w:r w:rsidR="006C0C06">
        <w:rPr>
          <w:bCs/>
          <w:sz w:val="26"/>
          <w:szCs w:val="26"/>
        </w:rPr>
        <w:t>e</w:t>
      </w:r>
      <w:r w:rsidR="005835ED">
        <w:rPr>
          <w:bCs/>
          <w:sz w:val="26"/>
          <w:szCs w:val="26"/>
        </w:rPr>
        <w:t xml:space="preserve">ducation </w:t>
      </w:r>
      <w:r w:rsidR="006C0C06">
        <w:rPr>
          <w:bCs/>
          <w:sz w:val="26"/>
          <w:szCs w:val="26"/>
        </w:rPr>
        <w:t>p</w:t>
      </w:r>
      <w:r w:rsidR="005835ED">
        <w:rPr>
          <w:bCs/>
          <w:sz w:val="26"/>
          <w:szCs w:val="26"/>
        </w:rPr>
        <w:t>rogram (IEP)</w:t>
      </w:r>
      <w:r w:rsidR="005835ED" w:rsidRPr="005835ED">
        <w:rPr>
          <w:bCs/>
          <w:sz w:val="26"/>
          <w:szCs w:val="26"/>
        </w:rPr>
        <w:t xml:space="preserve"> Meetings</w:t>
      </w:r>
      <w:r>
        <w:rPr>
          <w:sz w:val="26"/>
          <w:szCs w:val="26"/>
        </w:rPr>
        <w:t xml:space="preserve">. </w:t>
      </w:r>
      <w:r w:rsidR="006C0C06">
        <w:rPr>
          <w:sz w:val="26"/>
          <w:szCs w:val="26"/>
        </w:rPr>
        <w:t xml:space="preserve">She spoke on </w:t>
      </w:r>
      <w:r w:rsidR="006C0C06" w:rsidRPr="006C0C06">
        <w:rPr>
          <w:sz w:val="26"/>
          <w:szCs w:val="26"/>
        </w:rPr>
        <w:t>predictors of post-school success</w:t>
      </w:r>
      <w:r w:rsidR="006C0C06">
        <w:rPr>
          <w:sz w:val="26"/>
          <w:szCs w:val="26"/>
        </w:rPr>
        <w:t xml:space="preserve"> and on efforts from the NDE team through the </w:t>
      </w:r>
      <w:r w:rsidR="006C0C06" w:rsidRPr="006C0C06">
        <w:rPr>
          <w:sz w:val="26"/>
          <w:szCs w:val="26"/>
        </w:rPr>
        <w:t>Nevada Student Leadership Transition Summit</w:t>
      </w:r>
      <w:r w:rsidR="006C0C06">
        <w:rPr>
          <w:sz w:val="26"/>
          <w:szCs w:val="26"/>
        </w:rPr>
        <w:t xml:space="preserve"> (</w:t>
      </w:r>
      <w:r w:rsidR="006C0C06" w:rsidRPr="006C0C06">
        <w:rPr>
          <w:sz w:val="26"/>
          <w:szCs w:val="26"/>
        </w:rPr>
        <w:t>NSLTS</w:t>
      </w:r>
      <w:r w:rsidR="006C0C06">
        <w:rPr>
          <w:sz w:val="26"/>
          <w:szCs w:val="26"/>
        </w:rPr>
        <w:t>)</w:t>
      </w:r>
      <w:r>
        <w:rPr>
          <w:sz w:val="26"/>
          <w:szCs w:val="26"/>
        </w:rPr>
        <w:t>. This item was opened for discussion</w:t>
      </w:r>
      <w:r>
        <w:rPr>
          <w:sz w:val="26"/>
          <w:szCs w:val="26"/>
        </w:rPr>
        <w:t>.</w:t>
      </w:r>
    </w:p>
    <w:p w14:paraId="650F90F2" w14:textId="30A42FE1" w:rsidR="006C0C06" w:rsidRDefault="006C0C06" w:rsidP="006C0C06">
      <w:pPr>
        <w:pStyle w:val="Heading1"/>
        <w:spacing w:before="360"/>
        <w:rPr>
          <w:rFonts w:asciiTheme="minorHAnsi" w:hAnsiTheme="minorHAnsi"/>
          <w:color w:val="auto"/>
        </w:rPr>
      </w:pPr>
      <w:r>
        <w:rPr>
          <w:rFonts w:asciiTheme="minorHAnsi" w:hAnsiTheme="minorHAnsi"/>
          <w:color w:val="auto"/>
        </w:rPr>
        <w:t xml:space="preserve">Presentation from the </w:t>
      </w:r>
      <w:r>
        <w:rPr>
          <w:rFonts w:asciiTheme="minorHAnsi" w:hAnsiTheme="minorHAnsi"/>
          <w:color w:val="auto"/>
        </w:rPr>
        <w:t>National Down Syndrome Society</w:t>
      </w:r>
      <w:r>
        <w:rPr>
          <w:rFonts w:asciiTheme="minorHAnsi" w:hAnsiTheme="minorHAnsi"/>
          <w:color w:val="auto"/>
        </w:rPr>
        <w:t xml:space="preserve"> (</w:t>
      </w:r>
      <w:r>
        <w:rPr>
          <w:rFonts w:asciiTheme="minorHAnsi" w:hAnsiTheme="minorHAnsi"/>
          <w:color w:val="auto"/>
        </w:rPr>
        <w:t>NDSS</w:t>
      </w:r>
      <w:r>
        <w:rPr>
          <w:rFonts w:asciiTheme="minorHAnsi" w:hAnsiTheme="minorHAnsi"/>
          <w:color w:val="auto"/>
        </w:rPr>
        <w:t>)</w:t>
      </w:r>
    </w:p>
    <w:p w14:paraId="68E02C81" w14:textId="1F59E55D" w:rsidR="006C0C06" w:rsidRPr="00604E4E" w:rsidRDefault="006C0C06" w:rsidP="006C0C06">
      <w:pPr>
        <w:spacing w:after="120" w:line="240" w:lineRule="auto"/>
        <w:jc w:val="both"/>
        <w:rPr>
          <w:sz w:val="26"/>
          <w:szCs w:val="26"/>
        </w:rPr>
      </w:pPr>
      <w:r w:rsidRPr="00AD3B28">
        <w:rPr>
          <w:bCs/>
          <w:sz w:val="26"/>
          <w:szCs w:val="26"/>
        </w:rPr>
        <w:t>M</w:t>
      </w:r>
      <w:r>
        <w:rPr>
          <w:bCs/>
          <w:sz w:val="26"/>
          <w:szCs w:val="26"/>
        </w:rPr>
        <w:t>s</w:t>
      </w:r>
      <w:r w:rsidRPr="00AD3B28">
        <w:rPr>
          <w:bCs/>
          <w:sz w:val="26"/>
          <w:szCs w:val="26"/>
        </w:rPr>
        <w:t>. Ortiz</w:t>
      </w:r>
      <w:r w:rsidRPr="0053780E">
        <w:rPr>
          <w:bCs/>
          <w:sz w:val="26"/>
          <w:szCs w:val="26"/>
        </w:rPr>
        <w:t xml:space="preserve"> </w:t>
      </w:r>
      <w:r>
        <w:rPr>
          <w:bCs/>
          <w:sz w:val="26"/>
          <w:szCs w:val="26"/>
        </w:rPr>
        <w:t xml:space="preserve">invited </w:t>
      </w:r>
      <w:r w:rsidR="00616A16">
        <w:rPr>
          <w:bCs/>
          <w:sz w:val="26"/>
          <w:szCs w:val="26"/>
        </w:rPr>
        <w:t xml:space="preserve">Holly </w:t>
      </w:r>
      <w:r w:rsidR="00846F47">
        <w:rPr>
          <w:bCs/>
          <w:sz w:val="26"/>
          <w:szCs w:val="26"/>
        </w:rPr>
        <w:t>T</w:t>
      </w:r>
      <w:r w:rsidR="00616A16">
        <w:rPr>
          <w:bCs/>
          <w:sz w:val="26"/>
          <w:szCs w:val="26"/>
        </w:rPr>
        <w:t>onak</w:t>
      </w:r>
      <w:r>
        <w:rPr>
          <w:bCs/>
          <w:sz w:val="26"/>
          <w:szCs w:val="26"/>
        </w:rPr>
        <w:t xml:space="preserve"> for a presentation from the </w:t>
      </w:r>
      <w:r w:rsidR="00616A16" w:rsidRPr="00616A16">
        <w:rPr>
          <w:bCs/>
          <w:sz w:val="26"/>
          <w:szCs w:val="26"/>
        </w:rPr>
        <w:t>National Down Syndrome Society (NDSS</w:t>
      </w:r>
      <w:r w:rsidR="00616A16">
        <w:rPr>
          <w:bCs/>
          <w:sz w:val="26"/>
          <w:szCs w:val="26"/>
        </w:rPr>
        <w:t>)</w:t>
      </w:r>
      <w:r>
        <w:rPr>
          <w:bCs/>
          <w:sz w:val="26"/>
          <w:szCs w:val="26"/>
        </w:rPr>
        <w:t xml:space="preserve">. Ms. </w:t>
      </w:r>
      <w:r w:rsidR="00846F47">
        <w:rPr>
          <w:bCs/>
          <w:sz w:val="26"/>
          <w:szCs w:val="26"/>
        </w:rPr>
        <w:t>Tonak</w:t>
      </w:r>
      <w:r>
        <w:rPr>
          <w:bCs/>
          <w:sz w:val="26"/>
          <w:szCs w:val="26"/>
        </w:rPr>
        <w:t xml:space="preserve"> shared a PowerPoint presentation with the committee on </w:t>
      </w:r>
      <w:r w:rsidR="00846F47" w:rsidRPr="00846F47">
        <w:rPr>
          <w:bCs/>
          <w:sz w:val="26"/>
          <w:szCs w:val="26"/>
        </w:rPr>
        <w:t>resources and support</w:t>
      </w:r>
      <w:r w:rsidR="00846F47">
        <w:rPr>
          <w:bCs/>
          <w:sz w:val="26"/>
          <w:szCs w:val="26"/>
        </w:rPr>
        <w:t xml:space="preserve"> for students with Down Syndrome</w:t>
      </w:r>
      <w:r>
        <w:rPr>
          <w:sz w:val="26"/>
          <w:szCs w:val="26"/>
        </w:rPr>
        <w:t xml:space="preserve">. She spoke on </w:t>
      </w:r>
      <w:r w:rsidR="00846F47">
        <w:rPr>
          <w:sz w:val="26"/>
          <w:szCs w:val="26"/>
        </w:rPr>
        <w:t>the student learner profile created by NDSS and how many of the aspects apply to other students with disabilities</w:t>
      </w:r>
      <w:r>
        <w:rPr>
          <w:sz w:val="26"/>
          <w:szCs w:val="26"/>
        </w:rPr>
        <w:t>. This item was opened for discussion</w:t>
      </w:r>
    </w:p>
    <w:bookmarkEnd w:id="0"/>
    <w:p w14:paraId="192A1C9E" w14:textId="547C1157" w:rsidR="00F66CE7" w:rsidRDefault="0053780E" w:rsidP="004310B1">
      <w:pPr>
        <w:pStyle w:val="Heading1"/>
        <w:spacing w:before="360"/>
        <w:rPr>
          <w:rFonts w:asciiTheme="minorHAnsi" w:hAnsiTheme="minorHAnsi"/>
          <w:color w:val="auto"/>
        </w:rPr>
      </w:pPr>
      <w:r>
        <w:rPr>
          <w:rFonts w:asciiTheme="minorHAnsi" w:hAnsiTheme="minorHAnsi"/>
          <w:color w:val="auto"/>
        </w:rPr>
        <w:t xml:space="preserve">Ad-Hoc Committee </w:t>
      </w:r>
      <w:r w:rsidR="006C0C06">
        <w:rPr>
          <w:rFonts w:asciiTheme="minorHAnsi" w:hAnsiTheme="minorHAnsi"/>
          <w:color w:val="auto"/>
        </w:rPr>
        <w:t>New</w:t>
      </w:r>
      <w:r>
        <w:rPr>
          <w:rFonts w:asciiTheme="minorHAnsi" w:hAnsiTheme="minorHAnsi"/>
          <w:color w:val="auto"/>
        </w:rPr>
        <w:t xml:space="preserve"> Member Introductions</w:t>
      </w:r>
    </w:p>
    <w:p w14:paraId="138D70DB" w14:textId="0437E34B" w:rsidR="001017B8" w:rsidRDefault="00AD3B28" w:rsidP="00F66CE7">
      <w:pPr>
        <w:rPr>
          <w:sz w:val="26"/>
          <w:szCs w:val="26"/>
        </w:rPr>
      </w:pPr>
      <w:r w:rsidRPr="00AD3B28">
        <w:rPr>
          <w:bCs/>
          <w:sz w:val="26"/>
          <w:szCs w:val="26"/>
        </w:rPr>
        <w:t>M</w:t>
      </w:r>
      <w:r>
        <w:rPr>
          <w:bCs/>
          <w:sz w:val="26"/>
          <w:szCs w:val="26"/>
        </w:rPr>
        <w:t>s</w:t>
      </w:r>
      <w:r w:rsidRPr="00AD3B28">
        <w:rPr>
          <w:bCs/>
          <w:sz w:val="26"/>
          <w:szCs w:val="26"/>
        </w:rPr>
        <w:t>. Ortiz</w:t>
      </w:r>
      <w:r w:rsidR="0053780E" w:rsidRPr="0053780E">
        <w:rPr>
          <w:bCs/>
          <w:sz w:val="26"/>
          <w:szCs w:val="26"/>
        </w:rPr>
        <w:t xml:space="preserve"> </w:t>
      </w:r>
      <w:r w:rsidR="003F3B8D" w:rsidRPr="0053780E">
        <w:rPr>
          <w:bCs/>
          <w:sz w:val="26"/>
          <w:szCs w:val="26"/>
        </w:rPr>
        <w:t>provide</w:t>
      </w:r>
      <w:r>
        <w:rPr>
          <w:bCs/>
          <w:sz w:val="26"/>
          <w:szCs w:val="26"/>
        </w:rPr>
        <w:t>d</w:t>
      </w:r>
      <w:r w:rsidR="0053780E" w:rsidRPr="0053780E">
        <w:rPr>
          <w:bCs/>
          <w:sz w:val="26"/>
          <w:szCs w:val="26"/>
        </w:rPr>
        <w:t xml:space="preserve"> information</w:t>
      </w:r>
      <w:r w:rsidR="0053780E">
        <w:rPr>
          <w:bCs/>
          <w:sz w:val="26"/>
          <w:szCs w:val="26"/>
        </w:rPr>
        <w:t xml:space="preserve"> on </w:t>
      </w:r>
      <w:r w:rsidR="006C0C06">
        <w:rPr>
          <w:bCs/>
          <w:sz w:val="26"/>
          <w:szCs w:val="26"/>
        </w:rPr>
        <w:t>two new members that joined the committee</w:t>
      </w:r>
      <w:r w:rsidR="0053780E">
        <w:rPr>
          <w:bCs/>
          <w:sz w:val="26"/>
          <w:szCs w:val="26"/>
        </w:rPr>
        <w:t xml:space="preserve">. She </w:t>
      </w:r>
      <w:r w:rsidR="0053780E" w:rsidRPr="0053780E">
        <w:rPr>
          <w:bCs/>
          <w:sz w:val="26"/>
          <w:szCs w:val="26"/>
        </w:rPr>
        <w:t>then introduce</w:t>
      </w:r>
      <w:r>
        <w:rPr>
          <w:bCs/>
          <w:sz w:val="26"/>
          <w:szCs w:val="26"/>
        </w:rPr>
        <w:t>d</w:t>
      </w:r>
      <w:r w:rsidR="0053780E" w:rsidRPr="0053780E">
        <w:rPr>
          <w:bCs/>
          <w:sz w:val="26"/>
          <w:szCs w:val="26"/>
        </w:rPr>
        <w:t xml:space="preserve"> </w:t>
      </w:r>
      <w:r w:rsidR="0053780E">
        <w:rPr>
          <w:bCs/>
          <w:sz w:val="26"/>
          <w:szCs w:val="26"/>
        </w:rPr>
        <w:t xml:space="preserve">the </w:t>
      </w:r>
      <w:r w:rsidR="001846D8">
        <w:rPr>
          <w:bCs/>
          <w:sz w:val="26"/>
          <w:szCs w:val="26"/>
        </w:rPr>
        <w:t xml:space="preserve">committee </w:t>
      </w:r>
      <w:r w:rsidR="0053780E">
        <w:rPr>
          <w:bCs/>
          <w:sz w:val="26"/>
          <w:szCs w:val="26"/>
        </w:rPr>
        <w:t>members and invite</w:t>
      </w:r>
      <w:r w:rsidR="00D33EB8">
        <w:rPr>
          <w:bCs/>
          <w:sz w:val="26"/>
          <w:szCs w:val="26"/>
        </w:rPr>
        <w:t>d</w:t>
      </w:r>
      <w:r w:rsidR="0053780E">
        <w:rPr>
          <w:bCs/>
          <w:sz w:val="26"/>
          <w:szCs w:val="26"/>
        </w:rPr>
        <w:t xml:space="preserve"> them </w:t>
      </w:r>
      <w:r w:rsidR="00C5778F">
        <w:rPr>
          <w:bCs/>
          <w:sz w:val="26"/>
          <w:szCs w:val="26"/>
        </w:rPr>
        <w:t>for introductions</w:t>
      </w:r>
      <w:r w:rsidR="0077553F">
        <w:rPr>
          <w:sz w:val="26"/>
          <w:szCs w:val="26"/>
        </w:rPr>
        <w:t>.</w:t>
      </w:r>
      <w:r>
        <w:rPr>
          <w:sz w:val="26"/>
          <w:szCs w:val="26"/>
        </w:rPr>
        <w:t xml:space="preserve"> </w:t>
      </w:r>
      <w:r w:rsidR="006C0C06">
        <w:rPr>
          <w:sz w:val="26"/>
          <w:szCs w:val="26"/>
        </w:rPr>
        <w:t>Christine Riggi and Ian Zehner</w:t>
      </w:r>
      <w:r>
        <w:rPr>
          <w:sz w:val="26"/>
          <w:szCs w:val="26"/>
        </w:rPr>
        <w:t xml:space="preserve"> introduced themselves and gave brief information about themselves and the roles they will be serving on the committee.</w:t>
      </w:r>
      <w:r w:rsidR="006C0C06">
        <w:rPr>
          <w:sz w:val="26"/>
          <w:szCs w:val="26"/>
        </w:rPr>
        <w:t xml:space="preserve"> These roles are a </w:t>
      </w:r>
      <w:r w:rsidR="006C0C06" w:rsidRPr="006C0C06">
        <w:rPr>
          <w:sz w:val="26"/>
          <w:szCs w:val="26"/>
        </w:rPr>
        <w:t>parent/family member for current student with a disability</w:t>
      </w:r>
      <w:r w:rsidR="006C0C06">
        <w:rPr>
          <w:sz w:val="26"/>
          <w:szCs w:val="26"/>
        </w:rPr>
        <w:t xml:space="preserve"> and </w:t>
      </w:r>
      <w:r w:rsidR="006C0C06" w:rsidRPr="006C0C06">
        <w:rPr>
          <w:sz w:val="26"/>
          <w:szCs w:val="26"/>
        </w:rPr>
        <w:t>self-advocate w/ experience in higher education in NV</w:t>
      </w:r>
      <w:r w:rsidR="006C0C06">
        <w:rPr>
          <w:sz w:val="26"/>
          <w:szCs w:val="26"/>
        </w:rPr>
        <w:t>, respectively</w:t>
      </w:r>
      <w:r w:rsidR="00D33EB8">
        <w:rPr>
          <w:sz w:val="26"/>
          <w:szCs w:val="26"/>
        </w:rPr>
        <w:t xml:space="preserve">. </w:t>
      </w:r>
      <w:r>
        <w:rPr>
          <w:sz w:val="26"/>
          <w:szCs w:val="26"/>
        </w:rPr>
        <w:t>This item was opened for discussion.</w:t>
      </w:r>
    </w:p>
    <w:p w14:paraId="5925EDBC" w14:textId="58EB783D" w:rsidR="002E6852" w:rsidRDefault="002E6852" w:rsidP="002E6852">
      <w:pPr>
        <w:pStyle w:val="Heading1"/>
        <w:spacing w:before="360"/>
        <w:rPr>
          <w:rFonts w:asciiTheme="minorHAnsi" w:hAnsiTheme="minorHAnsi"/>
          <w:color w:val="auto"/>
        </w:rPr>
      </w:pPr>
      <w:r>
        <w:rPr>
          <w:rFonts w:asciiTheme="minorHAnsi" w:hAnsiTheme="minorHAnsi"/>
          <w:color w:val="auto"/>
        </w:rPr>
        <w:t>Approval of April Meeting Minutes</w:t>
      </w:r>
    </w:p>
    <w:p w14:paraId="6E2D4110" w14:textId="6EC0CC25" w:rsidR="002E6852" w:rsidRDefault="002E6852" w:rsidP="002E6852">
      <w:pPr>
        <w:rPr>
          <w:bCs/>
          <w:sz w:val="26"/>
          <w:szCs w:val="26"/>
        </w:rPr>
      </w:pPr>
      <w:r w:rsidRPr="00AD3B28">
        <w:rPr>
          <w:bCs/>
          <w:sz w:val="26"/>
          <w:szCs w:val="26"/>
        </w:rPr>
        <w:t>Ms. Ortiz</w:t>
      </w:r>
      <w:r w:rsidRPr="001846D8">
        <w:rPr>
          <w:bCs/>
          <w:sz w:val="26"/>
          <w:szCs w:val="26"/>
        </w:rPr>
        <w:t xml:space="preserve"> </w:t>
      </w:r>
      <w:r>
        <w:rPr>
          <w:bCs/>
          <w:sz w:val="26"/>
          <w:szCs w:val="26"/>
        </w:rPr>
        <w:t xml:space="preserve">opened this agenda item and the floor for discussion on the April 21, 2026 draft meeting minutes. </w:t>
      </w:r>
    </w:p>
    <w:p w14:paraId="32520D2C" w14:textId="0EE58FAE" w:rsidR="002E6852" w:rsidRPr="002E6852" w:rsidRDefault="002E6852" w:rsidP="002E6852">
      <w:pPr>
        <w:rPr>
          <w:b/>
          <w:sz w:val="26"/>
          <w:szCs w:val="26"/>
        </w:rPr>
      </w:pPr>
      <w:r w:rsidRPr="002E6852">
        <w:rPr>
          <w:b/>
          <w:sz w:val="26"/>
          <w:szCs w:val="26"/>
        </w:rPr>
        <w:lastRenderedPageBreak/>
        <w:t>Homa Sayyar motioned to approve the April 21, 2026 meeting minutes as written. Harrison Jones seconded the motion. The motion carried unanimously.</w:t>
      </w:r>
    </w:p>
    <w:p w14:paraId="4DCB9D2B" w14:textId="1387D656" w:rsidR="0077553F" w:rsidRDefault="001846D8" w:rsidP="004310B1">
      <w:pPr>
        <w:pStyle w:val="Heading1"/>
        <w:spacing w:before="360"/>
        <w:rPr>
          <w:rFonts w:asciiTheme="minorHAnsi" w:hAnsiTheme="minorHAnsi"/>
          <w:color w:val="auto"/>
        </w:rPr>
      </w:pPr>
      <w:r>
        <w:rPr>
          <w:rFonts w:asciiTheme="minorHAnsi" w:hAnsiTheme="minorHAnsi"/>
          <w:color w:val="auto"/>
        </w:rPr>
        <w:t>Chair and Vice-Chair Elections</w:t>
      </w:r>
    </w:p>
    <w:p w14:paraId="23DC1984" w14:textId="25D650CB" w:rsidR="0077553F" w:rsidRDefault="00AD3B28" w:rsidP="00F66CE7">
      <w:pPr>
        <w:rPr>
          <w:sz w:val="26"/>
          <w:szCs w:val="26"/>
        </w:rPr>
      </w:pPr>
      <w:r w:rsidRPr="00AD3B28">
        <w:rPr>
          <w:bCs/>
          <w:sz w:val="26"/>
          <w:szCs w:val="26"/>
        </w:rPr>
        <w:t>Ms. Ortiz</w:t>
      </w:r>
      <w:r w:rsidR="001846D8" w:rsidRPr="001846D8">
        <w:rPr>
          <w:bCs/>
          <w:sz w:val="26"/>
          <w:szCs w:val="26"/>
        </w:rPr>
        <w:t xml:space="preserve"> provide</w:t>
      </w:r>
      <w:r>
        <w:rPr>
          <w:bCs/>
          <w:sz w:val="26"/>
          <w:szCs w:val="26"/>
        </w:rPr>
        <w:t>d</w:t>
      </w:r>
      <w:r w:rsidR="001846D8" w:rsidRPr="001846D8">
        <w:rPr>
          <w:bCs/>
          <w:sz w:val="26"/>
          <w:szCs w:val="26"/>
        </w:rPr>
        <w:t xml:space="preserve"> information on the elections, including eligible members, for the Committee Chair and Committee Vice Chair positions</w:t>
      </w:r>
      <w:r w:rsidR="0077553F">
        <w:rPr>
          <w:sz w:val="26"/>
          <w:szCs w:val="26"/>
        </w:rPr>
        <w:t>.</w:t>
      </w:r>
      <w:r w:rsidR="00D33EB8">
        <w:rPr>
          <w:sz w:val="26"/>
          <w:szCs w:val="26"/>
        </w:rPr>
        <w:t xml:space="preserve"> </w:t>
      </w:r>
      <w:r w:rsidR="006C0C06">
        <w:rPr>
          <w:sz w:val="26"/>
          <w:szCs w:val="26"/>
        </w:rPr>
        <w:t xml:space="preserve">A few of the eligible members for these positions were not available for this meeting. </w:t>
      </w:r>
      <w:r w:rsidR="00D33EB8">
        <w:rPr>
          <w:sz w:val="26"/>
          <w:szCs w:val="26"/>
        </w:rPr>
        <w:t xml:space="preserve">This item was </w:t>
      </w:r>
      <w:r w:rsidR="006C0C06">
        <w:rPr>
          <w:sz w:val="26"/>
          <w:szCs w:val="26"/>
        </w:rPr>
        <w:t>tabled</w:t>
      </w:r>
      <w:r w:rsidR="00D33EB8">
        <w:rPr>
          <w:sz w:val="26"/>
          <w:szCs w:val="26"/>
        </w:rPr>
        <w:t>.</w:t>
      </w:r>
    </w:p>
    <w:p w14:paraId="4168CE64" w14:textId="6DD2EB28" w:rsidR="001846D8" w:rsidRDefault="001846D8" w:rsidP="004310B1">
      <w:pPr>
        <w:pStyle w:val="Heading1"/>
        <w:spacing w:before="360"/>
        <w:rPr>
          <w:rFonts w:asciiTheme="minorHAnsi" w:hAnsiTheme="minorHAnsi"/>
          <w:color w:val="auto"/>
        </w:rPr>
      </w:pPr>
      <w:bookmarkStart w:id="1" w:name="_Hlk221711661"/>
      <w:r>
        <w:rPr>
          <w:rFonts w:asciiTheme="minorHAnsi" w:hAnsiTheme="minorHAnsi"/>
          <w:color w:val="auto"/>
        </w:rPr>
        <w:t xml:space="preserve">Discussion on </w:t>
      </w:r>
      <w:r w:rsidR="00846F47" w:rsidRPr="00925863">
        <w:rPr>
          <w:rFonts w:asciiTheme="minorHAnsi" w:hAnsiTheme="minorHAnsi"/>
          <w:color w:val="auto"/>
        </w:rPr>
        <w:t>Nevada Developmental Delay Age-6 Transition Survey Narrative Summary</w:t>
      </w:r>
    </w:p>
    <w:p w14:paraId="5B699623" w14:textId="1F308DA4" w:rsidR="00D33EB8" w:rsidRPr="00D33EB8" w:rsidRDefault="00D33EB8" w:rsidP="001846D8">
      <w:pPr>
        <w:rPr>
          <w:bCs/>
          <w:sz w:val="26"/>
          <w:szCs w:val="26"/>
        </w:rPr>
      </w:pPr>
      <w:r w:rsidRPr="00D33EB8">
        <w:rPr>
          <w:bCs/>
          <w:sz w:val="26"/>
          <w:szCs w:val="26"/>
        </w:rPr>
        <w:t xml:space="preserve">Ms. Ortiz opened this item and </w:t>
      </w:r>
      <w:r w:rsidR="002E6852">
        <w:rPr>
          <w:bCs/>
          <w:sz w:val="26"/>
          <w:szCs w:val="26"/>
        </w:rPr>
        <w:t xml:space="preserve">spoke on the </w:t>
      </w:r>
      <w:r w:rsidR="002E6852" w:rsidRPr="002E6852">
        <w:rPr>
          <w:bCs/>
          <w:sz w:val="26"/>
          <w:szCs w:val="26"/>
        </w:rPr>
        <w:t>Nevada Developmental Delay Age-6 Transition Survey Narrative Summary</w:t>
      </w:r>
      <w:r w:rsidR="002E6852">
        <w:rPr>
          <w:bCs/>
          <w:sz w:val="26"/>
          <w:szCs w:val="26"/>
        </w:rPr>
        <w:t>. She then invited</w:t>
      </w:r>
      <w:r w:rsidRPr="00D33EB8">
        <w:rPr>
          <w:bCs/>
          <w:sz w:val="26"/>
          <w:szCs w:val="26"/>
        </w:rPr>
        <w:t xml:space="preserve"> Catherine Nielsen, Executive Director, to provide further information. </w:t>
      </w:r>
    </w:p>
    <w:p w14:paraId="0A117135" w14:textId="03394408" w:rsidR="00F21C6A" w:rsidRDefault="001846D8" w:rsidP="001846D8">
      <w:pPr>
        <w:rPr>
          <w:sz w:val="26"/>
          <w:szCs w:val="26"/>
        </w:rPr>
      </w:pPr>
      <w:r w:rsidRPr="001846D8">
        <w:rPr>
          <w:bCs/>
          <w:sz w:val="26"/>
          <w:szCs w:val="26"/>
        </w:rPr>
        <w:t xml:space="preserve"> </w:t>
      </w:r>
      <w:r w:rsidR="00D33EB8">
        <w:rPr>
          <w:bCs/>
          <w:sz w:val="26"/>
          <w:szCs w:val="26"/>
        </w:rPr>
        <w:t xml:space="preserve">Ms. Nielsen </w:t>
      </w:r>
      <w:r w:rsidRPr="001846D8">
        <w:rPr>
          <w:bCs/>
          <w:sz w:val="26"/>
          <w:szCs w:val="26"/>
        </w:rPr>
        <w:t>provide</w:t>
      </w:r>
      <w:r w:rsidR="00D33EB8">
        <w:rPr>
          <w:bCs/>
          <w:sz w:val="26"/>
          <w:szCs w:val="26"/>
        </w:rPr>
        <w:t>d</w:t>
      </w:r>
      <w:r w:rsidRPr="001846D8">
        <w:rPr>
          <w:bCs/>
          <w:sz w:val="26"/>
          <w:szCs w:val="26"/>
        </w:rPr>
        <w:t xml:space="preserve"> information on </w:t>
      </w:r>
      <w:bookmarkEnd w:id="1"/>
      <w:r w:rsidR="005B2896">
        <w:rPr>
          <w:bCs/>
          <w:sz w:val="26"/>
          <w:szCs w:val="26"/>
        </w:rPr>
        <w:t>a survey that was shared with the community to collect</w:t>
      </w:r>
      <w:r w:rsidR="005B2896" w:rsidRPr="005B2896">
        <w:t xml:space="preserve"> </w:t>
      </w:r>
      <w:r w:rsidR="005B2896" w:rsidRPr="005B2896">
        <w:rPr>
          <w:bCs/>
          <w:sz w:val="26"/>
          <w:szCs w:val="26"/>
        </w:rPr>
        <w:t>community input regarding the transition process that occurs when children receiving special education services under the Developmental Delay (DD) eligibility category reach age six</w:t>
      </w:r>
      <w:r w:rsidR="007453EA">
        <w:rPr>
          <w:sz w:val="26"/>
          <w:szCs w:val="26"/>
        </w:rPr>
        <w:t xml:space="preserve">. </w:t>
      </w:r>
      <w:r w:rsidR="005B2896" w:rsidRPr="005B2896">
        <w:rPr>
          <w:sz w:val="26"/>
          <w:szCs w:val="26"/>
        </w:rPr>
        <w:t>The purpose of the survey was to better understand how families, educators, and professionals experience the reevaluation and transition process, identify recurring barriers or gaps in support, and gather recommendations for policymakers and educational leaders</w:t>
      </w:r>
      <w:r w:rsidR="005B2896">
        <w:rPr>
          <w:sz w:val="26"/>
          <w:szCs w:val="26"/>
        </w:rPr>
        <w:t xml:space="preserve">. </w:t>
      </w:r>
      <w:r w:rsidR="007453EA">
        <w:rPr>
          <w:sz w:val="26"/>
          <w:szCs w:val="26"/>
        </w:rPr>
        <w:t xml:space="preserve">Committee members discussed </w:t>
      </w:r>
      <w:r w:rsidR="0032220F" w:rsidRPr="0032220F">
        <w:rPr>
          <w:sz w:val="26"/>
          <w:szCs w:val="26"/>
        </w:rPr>
        <w:t xml:space="preserve">gaps in </w:t>
      </w:r>
      <w:r w:rsidR="005B2896">
        <w:rPr>
          <w:sz w:val="26"/>
          <w:szCs w:val="26"/>
        </w:rPr>
        <w:t>survey and discussed reopening the survey for the community and education partners</w:t>
      </w:r>
      <w:r w:rsidR="00F21C6A">
        <w:rPr>
          <w:sz w:val="26"/>
          <w:szCs w:val="26"/>
        </w:rPr>
        <w:t xml:space="preserve">. </w:t>
      </w:r>
      <w:r w:rsidR="00F21C6A" w:rsidRPr="00F21C6A">
        <w:rPr>
          <w:sz w:val="26"/>
          <w:szCs w:val="26"/>
        </w:rPr>
        <w:t>T</w:t>
      </w:r>
      <w:r w:rsidR="005B2896">
        <w:rPr>
          <w:sz w:val="26"/>
          <w:szCs w:val="26"/>
        </w:rPr>
        <w:t>his item was opened for further discussion</w:t>
      </w:r>
      <w:r w:rsidR="00F21C6A">
        <w:rPr>
          <w:sz w:val="26"/>
          <w:szCs w:val="26"/>
        </w:rPr>
        <w:t xml:space="preserve">.  </w:t>
      </w:r>
    </w:p>
    <w:p w14:paraId="11753432" w14:textId="46F399A2" w:rsidR="001846D8" w:rsidRDefault="001846D8" w:rsidP="004310B1">
      <w:pPr>
        <w:pStyle w:val="Heading1"/>
        <w:spacing w:before="360"/>
        <w:rPr>
          <w:rFonts w:asciiTheme="minorHAnsi" w:hAnsiTheme="minorHAnsi"/>
          <w:color w:val="auto"/>
        </w:rPr>
      </w:pPr>
      <w:r>
        <w:rPr>
          <w:rFonts w:asciiTheme="minorHAnsi" w:hAnsiTheme="minorHAnsi"/>
          <w:color w:val="auto"/>
        </w:rPr>
        <w:t xml:space="preserve">Discussion on </w:t>
      </w:r>
      <w:r w:rsidR="00262287">
        <w:rPr>
          <w:rFonts w:asciiTheme="minorHAnsi" w:hAnsiTheme="minorHAnsi"/>
          <w:color w:val="auto"/>
        </w:rPr>
        <w:t>Suggestions for New Topics</w:t>
      </w:r>
    </w:p>
    <w:p w14:paraId="690A2AB5" w14:textId="7DABBD66" w:rsidR="00F21C6A" w:rsidRDefault="00F21C6A" w:rsidP="001846D8">
      <w:pPr>
        <w:spacing w:after="120"/>
        <w:rPr>
          <w:bCs/>
          <w:sz w:val="26"/>
          <w:szCs w:val="26"/>
        </w:rPr>
      </w:pPr>
      <w:r w:rsidRPr="00F21C6A">
        <w:rPr>
          <w:bCs/>
          <w:sz w:val="26"/>
          <w:szCs w:val="26"/>
        </w:rPr>
        <w:t>Ms. Ortiz</w:t>
      </w:r>
      <w:r w:rsidR="00924221" w:rsidRPr="001846D8">
        <w:rPr>
          <w:bCs/>
          <w:sz w:val="26"/>
          <w:szCs w:val="26"/>
        </w:rPr>
        <w:t xml:space="preserve"> </w:t>
      </w:r>
      <w:r w:rsidR="003C56C2">
        <w:rPr>
          <w:bCs/>
          <w:sz w:val="26"/>
          <w:szCs w:val="26"/>
        </w:rPr>
        <w:t>opened this item for discussion</w:t>
      </w:r>
      <w:r>
        <w:rPr>
          <w:bCs/>
          <w:sz w:val="26"/>
          <w:szCs w:val="26"/>
        </w:rPr>
        <w:t xml:space="preserve">. Committee members discussed </w:t>
      </w:r>
      <w:r w:rsidR="003C56C2">
        <w:rPr>
          <w:bCs/>
          <w:sz w:val="26"/>
          <w:szCs w:val="26"/>
        </w:rPr>
        <w:t xml:space="preserve">following up on the updated survey and collecting data from Data analytics. They also </w:t>
      </w:r>
      <w:r>
        <w:rPr>
          <w:bCs/>
          <w:sz w:val="26"/>
          <w:szCs w:val="26"/>
        </w:rPr>
        <w:t xml:space="preserve">mentioned working on </w:t>
      </w:r>
      <w:r w:rsidR="003C56C2">
        <w:rPr>
          <w:bCs/>
          <w:sz w:val="26"/>
          <w:szCs w:val="26"/>
        </w:rPr>
        <w:t xml:space="preserve">policy recommendations and guidance on the transition gap, a resource list for the different transition gaps across the school system, real life experiences of educators in the IEP meetings vs what is best practices, </w:t>
      </w:r>
      <w:r w:rsidR="003E69AF">
        <w:rPr>
          <w:bCs/>
          <w:sz w:val="26"/>
          <w:szCs w:val="26"/>
        </w:rPr>
        <w:t xml:space="preserve">and </w:t>
      </w:r>
      <w:r w:rsidR="003C56C2">
        <w:rPr>
          <w:bCs/>
          <w:sz w:val="26"/>
          <w:szCs w:val="26"/>
        </w:rPr>
        <w:t>504 guidance</w:t>
      </w:r>
      <w:r>
        <w:rPr>
          <w:bCs/>
          <w:sz w:val="26"/>
          <w:szCs w:val="26"/>
        </w:rPr>
        <w:t xml:space="preserve">. </w:t>
      </w:r>
    </w:p>
    <w:p w14:paraId="7809808D" w14:textId="7A8072C4" w:rsidR="005B2896" w:rsidRDefault="005B2896" w:rsidP="005B2896">
      <w:pPr>
        <w:pStyle w:val="Heading1"/>
        <w:spacing w:before="240"/>
        <w:rPr>
          <w:rFonts w:asciiTheme="minorHAnsi" w:hAnsiTheme="minorHAnsi"/>
          <w:color w:val="auto"/>
        </w:rPr>
      </w:pPr>
      <w:r>
        <w:rPr>
          <w:rFonts w:asciiTheme="minorHAnsi" w:hAnsiTheme="minorHAnsi"/>
          <w:color w:val="auto"/>
        </w:rPr>
        <w:t>Approval of Committee Chair</w:t>
      </w:r>
    </w:p>
    <w:p w14:paraId="63636AEA" w14:textId="71B89FB3" w:rsidR="005B2896" w:rsidRDefault="005B2896" w:rsidP="005B2896">
      <w:pPr>
        <w:spacing w:after="120"/>
        <w:rPr>
          <w:sz w:val="26"/>
          <w:szCs w:val="26"/>
        </w:rPr>
      </w:pPr>
      <w:r>
        <w:rPr>
          <w:sz w:val="26"/>
          <w:szCs w:val="26"/>
        </w:rPr>
        <w:t xml:space="preserve">Ms. Ortiz </w:t>
      </w:r>
      <w:r>
        <w:rPr>
          <w:sz w:val="26"/>
          <w:szCs w:val="26"/>
        </w:rPr>
        <w:t xml:space="preserve">opened this agenda item and </w:t>
      </w:r>
      <w:r>
        <w:rPr>
          <w:bCs/>
          <w:sz w:val="26"/>
          <w:szCs w:val="26"/>
        </w:rPr>
        <w:t>discuss</w:t>
      </w:r>
      <w:r>
        <w:rPr>
          <w:bCs/>
          <w:sz w:val="26"/>
          <w:szCs w:val="26"/>
        </w:rPr>
        <w:t>ed</w:t>
      </w:r>
      <w:r>
        <w:rPr>
          <w:bCs/>
          <w:sz w:val="26"/>
          <w:szCs w:val="26"/>
        </w:rPr>
        <w:t xml:space="preserve"> the </w:t>
      </w:r>
      <w:r>
        <w:rPr>
          <w:bCs/>
          <w:sz w:val="26"/>
          <w:szCs w:val="26"/>
        </w:rPr>
        <w:t xml:space="preserve">draft </w:t>
      </w:r>
      <w:r>
        <w:rPr>
          <w:bCs/>
          <w:sz w:val="26"/>
          <w:szCs w:val="26"/>
        </w:rPr>
        <w:t>committee calendar created with the preferences of the committee members</w:t>
      </w:r>
      <w:r w:rsidRPr="00550388">
        <w:rPr>
          <w:sz w:val="26"/>
          <w:szCs w:val="26"/>
        </w:rPr>
        <w:t xml:space="preserve">. </w:t>
      </w:r>
      <w:r>
        <w:rPr>
          <w:sz w:val="26"/>
          <w:szCs w:val="26"/>
        </w:rPr>
        <w:t>This</w:t>
      </w:r>
      <w:r w:rsidR="003C56C2">
        <w:rPr>
          <w:sz w:val="26"/>
          <w:szCs w:val="26"/>
        </w:rPr>
        <w:t xml:space="preserve"> information</w:t>
      </w:r>
      <w:r>
        <w:rPr>
          <w:sz w:val="26"/>
          <w:szCs w:val="26"/>
        </w:rPr>
        <w:t xml:space="preserve"> was gathered in a survey sent to the committee members from the last meeting.</w:t>
      </w:r>
    </w:p>
    <w:p w14:paraId="69A16D9A" w14:textId="7EA595C5" w:rsidR="005B2896" w:rsidRPr="003C56C2" w:rsidRDefault="005B2896" w:rsidP="005B2896">
      <w:pPr>
        <w:spacing w:after="120"/>
        <w:rPr>
          <w:b/>
          <w:bCs/>
          <w:sz w:val="26"/>
          <w:szCs w:val="26"/>
        </w:rPr>
      </w:pPr>
      <w:r w:rsidRPr="003C56C2">
        <w:rPr>
          <w:b/>
          <w:bCs/>
          <w:sz w:val="26"/>
          <w:szCs w:val="26"/>
        </w:rPr>
        <w:t xml:space="preserve">Amanda Hearon motioned to approve the </w:t>
      </w:r>
      <w:r w:rsidR="003C56C2" w:rsidRPr="003C56C2">
        <w:rPr>
          <w:b/>
          <w:bCs/>
          <w:sz w:val="26"/>
          <w:szCs w:val="26"/>
        </w:rPr>
        <w:t>2026 Education Ad Hoc Committee Calendar as written. Christine Riggi seconded the motion. The motion carried unanimously.</w:t>
      </w:r>
    </w:p>
    <w:p w14:paraId="716F4181" w14:textId="677CC644" w:rsidR="00EF7E05" w:rsidRDefault="00EF7E05" w:rsidP="004310B1">
      <w:pPr>
        <w:pStyle w:val="Heading1"/>
        <w:spacing w:before="240"/>
        <w:rPr>
          <w:rFonts w:asciiTheme="minorHAnsi" w:hAnsiTheme="minorHAnsi"/>
          <w:color w:val="auto"/>
        </w:rPr>
      </w:pPr>
      <w:r>
        <w:rPr>
          <w:rFonts w:asciiTheme="minorHAnsi" w:hAnsiTheme="minorHAnsi"/>
          <w:color w:val="auto"/>
        </w:rPr>
        <w:lastRenderedPageBreak/>
        <w:t>Public Comment</w:t>
      </w:r>
    </w:p>
    <w:p w14:paraId="5430F31D" w14:textId="508648A7" w:rsidR="00EF7E05" w:rsidRPr="00604E4E" w:rsidRDefault="004310B1" w:rsidP="00EF7E05">
      <w:pPr>
        <w:rPr>
          <w:sz w:val="26"/>
          <w:szCs w:val="26"/>
        </w:rPr>
      </w:pPr>
      <w:r>
        <w:rPr>
          <w:sz w:val="26"/>
          <w:szCs w:val="26"/>
        </w:rPr>
        <w:t xml:space="preserve">Ms. </w:t>
      </w:r>
      <w:r w:rsidR="002E6852">
        <w:rPr>
          <w:sz w:val="26"/>
          <w:szCs w:val="26"/>
        </w:rPr>
        <w:t>Ortiz</w:t>
      </w:r>
      <w:r>
        <w:rPr>
          <w:sz w:val="26"/>
          <w:szCs w:val="26"/>
        </w:rPr>
        <w:t xml:space="preserve">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p w14:paraId="74EB861C" w14:textId="7279CB6A" w:rsidR="00EF7E05" w:rsidRDefault="00EF7E05" w:rsidP="004310B1">
      <w:pPr>
        <w:pStyle w:val="Heading1"/>
        <w:spacing w:before="240"/>
        <w:rPr>
          <w:rFonts w:asciiTheme="minorHAnsi" w:hAnsiTheme="minorHAnsi"/>
          <w:color w:val="auto"/>
        </w:rPr>
      </w:pPr>
      <w:r>
        <w:rPr>
          <w:rFonts w:asciiTheme="minorHAnsi" w:hAnsiTheme="minorHAnsi"/>
          <w:color w:val="auto"/>
        </w:rPr>
        <w:t>Adjournment</w:t>
      </w:r>
    </w:p>
    <w:p w14:paraId="2E09AFEB" w14:textId="79FA1C02" w:rsidR="00EF7E05" w:rsidRDefault="004310B1">
      <w:r>
        <w:rPr>
          <w:sz w:val="26"/>
          <w:szCs w:val="26"/>
        </w:rPr>
        <w:t xml:space="preserve">The meeting was adjourned at </w:t>
      </w:r>
      <w:r w:rsidR="002E6852">
        <w:rPr>
          <w:sz w:val="26"/>
          <w:szCs w:val="26"/>
        </w:rPr>
        <w:t>11</w:t>
      </w:r>
      <w:r>
        <w:rPr>
          <w:sz w:val="26"/>
          <w:szCs w:val="26"/>
        </w:rPr>
        <w:t>:</w:t>
      </w:r>
      <w:r w:rsidR="002E6852">
        <w:rPr>
          <w:sz w:val="26"/>
          <w:szCs w:val="26"/>
        </w:rPr>
        <w:t>54</w:t>
      </w:r>
      <w:r w:rsidR="00466BE4">
        <w:rPr>
          <w:sz w:val="26"/>
          <w:szCs w:val="26"/>
        </w:rPr>
        <w:t xml:space="preserve"> </w:t>
      </w:r>
      <w:r w:rsidR="002E6852">
        <w:rPr>
          <w:sz w:val="26"/>
          <w:szCs w:val="26"/>
        </w:rPr>
        <w:t>a</w:t>
      </w:r>
      <w:r>
        <w:rPr>
          <w:sz w:val="26"/>
          <w:szCs w:val="26"/>
        </w:rPr>
        <w:t>.m.</w:t>
      </w:r>
    </w:p>
    <w:sectPr w:rsidR="00EF7E05" w:rsidSect="00916838">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FFEA" w14:textId="77777777" w:rsidR="000E7426" w:rsidRDefault="000E7426">
      <w:pPr>
        <w:spacing w:after="0" w:line="240" w:lineRule="auto"/>
      </w:pPr>
      <w:r>
        <w:separator/>
      </w:r>
    </w:p>
  </w:endnote>
  <w:endnote w:type="continuationSeparator" w:id="0">
    <w:p w14:paraId="40EB96BF" w14:textId="77777777" w:rsidR="000E7426" w:rsidRDefault="000E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A87C" w14:textId="77777777" w:rsidR="000E7426" w:rsidRDefault="000E7426">
      <w:pPr>
        <w:spacing w:after="0" w:line="240" w:lineRule="auto"/>
      </w:pPr>
      <w:r>
        <w:separator/>
      </w:r>
    </w:p>
  </w:footnote>
  <w:footnote w:type="continuationSeparator" w:id="0">
    <w:p w14:paraId="40C34C73" w14:textId="77777777" w:rsidR="000E7426" w:rsidRDefault="000E7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4"/>
  </w:num>
  <w:num w:numId="3" w16cid:durableId="580144033">
    <w:abstractNumId w:val="3"/>
  </w:num>
  <w:num w:numId="4" w16cid:durableId="2015379751">
    <w:abstractNumId w:val="2"/>
  </w:num>
  <w:num w:numId="5" w16cid:durableId="60261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1CAB"/>
    <w:rsid w:val="000121B0"/>
    <w:rsid w:val="00015AD8"/>
    <w:rsid w:val="0002394E"/>
    <w:rsid w:val="00027931"/>
    <w:rsid w:val="000E7426"/>
    <w:rsid w:val="000F0B0A"/>
    <w:rsid w:val="001017B8"/>
    <w:rsid w:val="001846D8"/>
    <w:rsid w:val="001F5CAB"/>
    <w:rsid w:val="00246221"/>
    <w:rsid w:val="00262287"/>
    <w:rsid w:val="00277C0B"/>
    <w:rsid w:val="002E5B79"/>
    <w:rsid w:val="002E6852"/>
    <w:rsid w:val="002E7356"/>
    <w:rsid w:val="00302443"/>
    <w:rsid w:val="0032220F"/>
    <w:rsid w:val="00331E2F"/>
    <w:rsid w:val="00344240"/>
    <w:rsid w:val="00365288"/>
    <w:rsid w:val="00387755"/>
    <w:rsid w:val="003A3C1D"/>
    <w:rsid w:val="003B64BB"/>
    <w:rsid w:val="003C12B6"/>
    <w:rsid w:val="003C56C2"/>
    <w:rsid w:val="003E6213"/>
    <w:rsid w:val="003E69AF"/>
    <w:rsid w:val="003F3B8D"/>
    <w:rsid w:val="00403E0B"/>
    <w:rsid w:val="004310B1"/>
    <w:rsid w:val="004559FE"/>
    <w:rsid w:val="00466BE4"/>
    <w:rsid w:val="00481932"/>
    <w:rsid w:val="004D2D09"/>
    <w:rsid w:val="004E1299"/>
    <w:rsid w:val="004F2F15"/>
    <w:rsid w:val="004F54E2"/>
    <w:rsid w:val="00500336"/>
    <w:rsid w:val="0053780E"/>
    <w:rsid w:val="005539B6"/>
    <w:rsid w:val="00575F43"/>
    <w:rsid w:val="005835ED"/>
    <w:rsid w:val="00584193"/>
    <w:rsid w:val="00590AB0"/>
    <w:rsid w:val="005B2896"/>
    <w:rsid w:val="00607B6E"/>
    <w:rsid w:val="00616A16"/>
    <w:rsid w:val="00676FB0"/>
    <w:rsid w:val="006C0C06"/>
    <w:rsid w:val="006E2404"/>
    <w:rsid w:val="00712FA5"/>
    <w:rsid w:val="00726E04"/>
    <w:rsid w:val="007453EA"/>
    <w:rsid w:val="0077553F"/>
    <w:rsid w:val="00784B17"/>
    <w:rsid w:val="007A50A8"/>
    <w:rsid w:val="007B2C1E"/>
    <w:rsid w:val="007D53D1"/>
    <w:rsid w:val="00803EDE"/>
    <w:rsid w:val="008454E6"/>
    <w:rsid w:val="00846F47"/>
    <w:rsid w:val="00853FA8"/>
    <w:rsid w:val="008767F5"/>
    <w:rsid w:val="008D01EA"/>
    <w:rsid w:val="008D1D02"/>
    <w:rsid w:val="008E1D62"/>
    <w:rsid w:val="008E41A4"/>
    <w:rsid w:val="008E572D"/>
    <w:rsid w:val="009115B9"/>
    <w:rsid w:val="00911ADE"/>
    <w:rsid w:val="009162BE"/>
    <w:rsid w:val="00924221"/>
    <w:rsid w:val="00927D38"/>
    <w:rsid w:val="00970655"/>
    <w:rsid w:val="009F4309"/>
    <w:rsid w:val="00A64F03"/>
    <w:rsid w:val="00A93A35"/>
    <w:rsid w:val="00AA2C46"/>
    <w:rsid w:val="00AD3B28"/>
    <w:rsid w:val="00B32B4A"/>
    <w:rsid w:val="00BC0131"/>
    <w:rsid w:val="00BF68BD"/>
    <w:rsid w:val="00C23EE1"/>
    <w:rsid w:val="00C24AD2"/>
    <w:rsid w:val="00C41920"/>
    <w:rsid w:val="00C5778F"/>
    <w:rsid w:val="00CC5507"/>
    <w:rsid w:val="00D01DEA"/>
    <w:rsid w:val="00D15EA8"/>
    <w:rsid w:val="00D33EB8"/>
    <w:rsid w:val="00D93930"/>
    <w:rsid w:val="00DA6678"/>
    <w:rsid w:val="00E06D65"/>
    <w:rsid w:val="00E25125"/>
    <w:rsid w:val="00ED35ED"/>
    <w:rsid w:val="00ED5390"/>
    <w:rsid w:val="00EF7E05"/>
    <w:rsid w:val="00F21C6A"/>
    <w:rsid w:val="00F322F8"/>
    <w:rsid w:val="00F66CE7"/>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275401561?pwd=QPaN58DJchJuQqnjheeE2XpT47bVB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7A84-060B-4165-AB47-D5E4B273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8</cp:revision>
  <cp:lastPrinted>2026-06-05T18:17:00Z</cp:lastPrinted>
  <dcterms:created xsi:type="dcterms:W3CDTF">2026-02-18T21:30:00Z</dcterms:created>
  <dcterms:modified xsi:type="dcterms:W3CDTF">2026-06-05T18:17:00Z</dcterms:modified>
</cp:coreProperties>
</file>