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CAC993" w14:textId="5820BC95" w:rsidR="00886314" w:rsidRDefault="00886314" w:rsidP="00886314">
      <w:pPr>
        <w:tabs>
          <w:tab w:val="center" w:pos="3754"/>
        </w:tabs>
        <w:jc w:val="center"/>
        <w:rPr>
          <w:rFonts w:ascii="Arial" w:hAnsi="Arial" w:cs="Arial"/>
          <w:b/>
          <w:bCs/>
          <w:sz w:val="40"/>
          <w:szCs w:val="40"/>
        </w:rPr>
      </w:pPr>
      <w:r>
        <w:rPr>
          <w:noProof/>
        </w:rPr>
        <w:drawing>
          <wp:anchor distT="0" distB="0" distL="114300" distR="114300" simplePos="0" relativeHeight="251658240" behindDoc="1" locked="0" layoutInCell="1" allowOverlap="1" wp14:anchorId="03CA0219" wp14:editId="69E44D03">
            <wp:simplePos x="0" y="0"/>
            <wp:positionH relativeFrom="column">
              <wp:posOffset>0</wp:posOffset>
            </wp:positionH>
            <wp:positionV relativeFrom="paragraph">
              <wp:posOffset>0</wp:posOffset>
            </wp:positionV>
            <wp:extent cx="650118" cy="962025"/>
            <wp:effectExtent l="0" t="0" r="0" b="0"/>
            <wp:wrapTight wrapText="bothSides">
              <wp:wrapPolygon edited="0">
                <wp:start x="0" y="0"/>
                <wp:lineTo x="0" y="20958"/>
                <wp:lineTo x="20903" y="20958"/>
                <wp:lineTo x="20903" y="0"/>
                <wp:lineTo x="0" y="0"/>
              </wp:wrapPolygon>
            </wp:wrapTight>
            <wp:docPr id="1" name="Picture 1"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con&#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650118" cy="962025"/>
                    </a:xfrm>
                    <a:prstGeom prst="rect">
                      <a:avLst/>
                    </a:prstGeom>
                  </pic:spPr>
                </pic:pic>
              </a:graphicData>
            </a:graphic>
          </wp:anchor>
        </w:drawing>
      </w:r>
      <w:r w:rsidRPr="007F6D14">
        <w:rPr>
          <w:rFonts w:ascii="Arial" w:hAnsi="Arial" w:cs="Arial"/>
          <w:b/>
          <w:bCs/>
          <w:sz w:val="40"/>
          <w:szCs w:val="40"/>
        </w:rPr>
        <w:t>NEVADA GOVERNOR’S COUNCIL ON</w:t>
      </w:r>
      <w:r w:rsidRPr="007F6D14">
        <w:rPr>
          <w:rFonts w:ascii="Arial" w:hAnsi="Arial" w:cs="Arial"/>
          <w:b/>
          <w:bCs/>
          <w:sz w:val="40"/>
          <w:szCs w:val="40"/>
        </w:rPr>
        <w:tab/>
        <w:t>DEVELOPMENTAL DISABILITIES</w:t>
      </w:r>
    </w:p>
    <w:p w14:paraId="7AEF802F" w14:textId="51158608" w:rsidR="00886314" w:rsidRDefault="00886314" w:rsidP="00886314">
      <w:pPr>
        <w:tabs>
          <w:tab w:val="center" w:pos="3754"/>
        </w:tabs>
        <w:jc w:val="center"/>
        <w:rPr>
          <w:rFonts w:ascii="Arial" w:hAnsi="Arial" w:cs="Arial"/>
          <w:b/>
          <w:bCs/>
          <w:sz w:val="40"/>
          <w:szCs w:val="40"/>
        </w:rPr>
      </w:pPr>
    </w:p>
    <w:p w14:paraId="41C3BD98" w14:textId="548873A4" w:rsidR="00886314" w:rsidRPr="00886314" w:rsidRDefault="00886314" w:rsidP="00886314">
      <w:pPr>
        <w:tabs>
          <w:tab w:val="center" w:pos="3754"/>
        </w:tabs>
        <w:jc w:val="center"/>
        <w:rPr>
          <w:rFonts w:ascii="Arial" w:hAnsi="Arial" w:cs="Arial"/>
          <w:b/>
          <w:bCs/>
          <w:sz w:val="40"/>
          <w:szCs w:val="40"/>
        </w:rPr>
      </w:pPr>
      <w:r w:rsidRPr="00886314">
        <w:rPr>
          <w:rFonts w:ascii="Arial" w:hAnsi="Arial" w:cs="Arial"/>
          <w:b/>
          <w:bCs/>
          <w:sz w:val="40"/>
          <w:szCs w:val="40"/>
        </w:rPr>
        <w:t xml:space="preserve">Position on </w:t>
      </w:r>
      <w:r w:rsidR="00010120">
        <w:rPr>
          <w:rFonts w:ascii="Arial" w:hAnsi="Arial" w:cs="Arial"/>
          <w:b/>
          <w:bCs/>
          <w:sz w:val="40"/>
          <w:szCs w:val="40"/>
        </w:rPr>
        <w:t>Charter Schools</w:t>
      </w:r>
    </w:p>
    <w:p w14:paraId="6F3E289F" w14:textId="3EA9555F" w:rsidR="00886314" w:rsidRPr="00886314" w:rsidRDefault="00886314" w:rsidP="00886314">
      <w:pPr>
        <w:tabs>
          <w:tab w:val="center" w:pos="3754"/>
        </w:tabs>
        <w:jc w:val="center"/>
        <w:rPr>
          <w:rFonts w:ascii="Arial" w:hAnsi="Arial" w:cs="Arial"/>
          <w:b/>
          <w:bCs/>
          <w:sz w:val="24"/>
        </w:rPr>
      </w:pPr>
    </w:p>
    <w:p w14:paraId="4D5B5FDB" w14:textId="77777777" w:rsidR="00010120" w:rsidRPr="00010120" w:rsidRDefault="00010120" w:rsidP="00010120">
      <w:pPr>
        <w:tabs>
          <w:tab w:val="center" w:pos="3754"/>
        </w:tabs>
        <w:rPr>
          <w:rFonts w:ascii="Arial" w:hAnsi="Arial" w:cs="Arial"/>
          <w:sz w:val="24"/>
        </w:rPr>
      </w:pPr>
      <w:r w:rsidRPr="00010120">
        <w:rPr>
          <w:rFonts w:ascii="Arial" w:hAnsi="Arial" w:cs="Arial"/>
          <w:sz w:val="24"/>
        </w:rPr>
        <w:t xml:space="preserve">Students with disabilities have a right to the education setting that is most appropriate and beneficial for their educational needs. For many families and educators, charter schools offer more options for student education and </w:t>
      </w:r>
      <w:proofErr w:type="gramStart"/>
      <w:r w:rsidRPr="00010120">
        <w:rPr>
          <w:rFonts w:ascii="Arial" w:hAnsi="Arial" w:cs="Arial"/>
          <w:sz w:val="24"/>
        </w:rPr>
        <w:t>supports</w:t>
      </w:r>
      <w:proofErr w:type="gramEnd"/>
      <w:r w:rsidRPr="00010120">
        <w:rPr>
          <w:rFonts w:ascii="Arial" w:hAnsi="Arial" w:cs="Arial"/>
          <w:sz w:val="24"/>
        </w:rPr>
        <w:t xml:space="preserve">. </w:t>
      </w:r>
    </w:p>
    <w:p w14:paraId="4579312C" w14:textId="77777777" w:rsidR="00010120" w:rsidRPr="00010120" w:rsidRDefault="00010120" w:rsidP="00010120">
      <w:pPr>
        <w:tabs>
          <w:tab w:val="center" w:pos="3754"/>
        </w:tabs>
        <w:rPr>
          <w:rFonts w:ascii="Arial" w:hAnsi="Arial" w:cs="Arial"/>
          <w:sz w:val="24"/>
        </w:rPr>
      </w:pPr>
    </w:p>
    <w:p w14:paraId="55602BF1" w14:textId="77777777" w:rsidR="00010120" w:rsidRPr="00010120" w:rsidRDefault="00010120" w:rsidP="00010120">
      <w:pPr>
        <w:tabs>
          <w:tab w:val="center" w:pos="3754"/>
        </w:tabs>
        <w:rPr>
          <w:rFonts w:ascii="Arial" w:hAnsi="Arial" w:cs="Arial"/>
          <w:sz w:val="24"/>
        </w:rPr>
      </w:pPr>
      <w:r w:rsidRPr="00010120">
        <w:rPr>
          <w:rFonts w:ascii="Arial" w:hAnsi="Arial" w:cs="Arial"/>
          <w:sz w:val="24"/>
        </w:rPr>
        <w:t>Charter schools typically do not receive funding from their school districts to purchase, lease, or improve facilities. Securing financing for the facility can be problematic for a charter school because some schools lack tangible assets and an operating history that lenders use when evaluating a mortgage loan application.</w:t>
      </w:r>
    </w:p>
    <w:p w14:paraId="658296EA" w14:textId="77777777" w:rsidR="00010120" w:rsidRPr="00010120" w:rsidRDefault="00010120" w:rsidP="00010120">
      <w:pPr>
        <w:tabs>
          <w:tab w:val="center" w:pos="3754"/>
        </w:tabs>
        <w:rPr>
          <w:rFonts w:ascii="Arial" w:hAnsi="Arial" w:cs="Arial"/>
          <w:sz w:val="24"/>
        </w:rPr>
      </w:pPr>
    </w:p>
    <w:p w14:paraId="5DE46B18" w14:textId="77777777" w:rsidR="00010120" w:rsidRPr="00010120" w:rsidRDefault="00010120" w:rsidP="00010120">
      <w:pPr>
        <w:tabs>
          <w:tab w:val="center" w:pos="3754"/>
        </w:tabs>
        <w:rPr>
          <w:rFonts w:ascii="Arial" w:hAnsi="Arial" w:cs="Arial"/>
          <w:sz w:val="24"/>
        </w:rPr>
      </w:pPr>
      <w:r w:rsidRPr="00010120">
        <w:rPr>
          <w:rFonts w:ascii="Arial" w:hAnsi="Arial" w:cs="Arial"/>
          <w:sz w:val="24"/>
        </w:rPr>
        <w:t xml:space="preserve">State laws often grant charter schools some freedom from meeting certain state or local education regulations or policies. However, in Nevada, charter schools must follow all federal laws that apply to any other public school. </w:t>
      </w:r>
    </w:p>
    <w:p w14:paraId="1EED5AA0" w14:textId="77777777" w:rsidR="00010120" w:rsidRPr="00010120" w:rsidRDefault="00010120" w:rsidP="00010120">
      <w:pPr>
        <w:tabs>
          <w:tab w:val="center" w:pos="3754"/>
        </w:tabs>
        <w:rPr>
          <w:rFonts w:ascii="Arial" w:hAnsi="Arial" w:cs="Arial"/>
          <w:sz w:val="24"/>
        </w:rPr>
      </w:pPr>
    </w:p>
    <w:p w14:paraId="12BA7CFA" w14:textId="77777777" w:rsidR="00010120" w:rsidRPr="00010120" w:rsidRDefault="00010120" w:rsidP="00010120">
      <w:pPr>
        <w:tabs>
          <w:tab w:val="center" w:pos="3754"/>
        </w:tabs>
        <w:rPr>
          <w:rFonts w:ascii="Arial" w:hAnsi="Arial" w:cs="Arial"/>
          <w:sz w:val="24"/>
        </w:rPr>
      </w:pPr>
      <w:r w:rsidRPr="00010120">
        <w:rPr>
          <w:rFonts w:ascii="Arial" w:hAnsi="Arial" w:cs="Arial"/>
          <w:sz w:val="24"/>
        </w:rPr>
        <w:t xml:space="preserve">The responsibility to make a free appropriate public education (FAPE) available to all students with disabilities applies to ALL public schools under the Individuals with Disabilities Education Act (IDEA). Charter schools are public schools; therefore, they bear the same responsibility. </w:t>
      </w:r>
    </w:p>
    <w:p w14:paraId="175935ED" w14:textId="77777777" w:rsidR="00010120" w:rsidRPr="00010120" w:rsidRDefault="00010120" w:rsidP="00010120">
      <w:pPr>
        <w:tabs>
          <w:tab w:val="center" w:pos="3754"/>
        </w:tabs>
        <w:rPr>
          <w:rFonts w:ascii="Arial" w:hAnsi="Arial" w:cs="Arial"/>
          <w:sz w:val="24"/>
        </w:rPr>
      </w:pPr>
    </w:p>
    <w:p w14:paraId="592950CF" w14:textId="5F4A3917" w:rsidR="00D04F54" w:rsidRDefault="00010120" w:rsidP="00010120">
      <w:pPr>
        <w:tabs>
          <w:tab w:val="center" w:pos="3754"/>
        </w:tabs>
        <w:rPr>
          <w:rFonts w:ascii="Arial" w:hAnsi="Arial" w:cs="Arial"/>
          <w:sz w:val="24"/>
        </w:rPr>
      </w:pPr>
      <w:r w:rsidRPr="00010120">
        <w:rPr>
          <w:rFonts w:ascii="Arial" w:hAnsi="Arial" w:cs="Arial"/>
          <w:sz w:val="24"/>
        </w:rPr>
        <w:t>All Nevada Charter Schools are required, under applicable law, including the Individuals with Disabilities Education Act (“IDEA”), Section 504 of the Federal Rehabilitation Act (“Section 504”) the Americans with Disabilities Act (the “ADA”), applicable Nevada law and regulations, and various Authority policies, to provide special education services to its students as required by those respective authorities.</w:t>
      </w:r>
    </w:p>
    <w:p w14:paraId="3D7D1A12" w14:textId="77777777" w:rsidR="00010120" w:rsidRPr="00886314" w:rsidRDefault="00010120" w:rsidP="00010120">
      <w:pPr>
        <w:tabs>
          <w:tab w:val="center" w:pos="3754"/>
        </w:tabs>
        <w:rPr>
          <w:rFonts w:ascii="Arial" w:hAnsi="Arial" w:cs="Arial"/>
          <w:b/>
          <w:bCs/>
          <w:sz w:val="24"/>
        </w:rPr>
      </w:pPr>
    </w:p>
    <w:p w14:paraId="4DBB54E5" w14:textId="7B910907" w:rsidR="00010120" w:rsidRDefault="00886314" w:rsidP="00010120">
      <w:pPr>
        <w:pStyle w:val="NoSpacing"/>
        <w:jc w:val="both"/>
        <w:rPr>
          <w:rFonts w:ascii="Arial" w:hAnsi="Arial" w:cs="Arial"/>
          <w:b/>
        </w:rPr>
      </w:pPr>
      <w:r w:rsidRPr="00886314">
        <w:rPr>
          <w:rFonts w:ascii="Arial" w:hAnsi="Arial" w:cs="Arial"/>
          <w:b/>
          <w:bCs/>
        </w:rPr>
        <w:t>The Nevada Governor’s Council on Developmental Disabilities (NGCDD)</w:t>
      </w:r>
      <w:r w:rsidRPr="00886314">
        <w:t xml:space="preserve"> </w:t>
      </w:r>
      <w:r w:rsidR="00010120" w:rsidRPr="007411B4">
        <w:rPr>
          <w:rFonts w:ascii="Arial" w:hAnsi="Arial" w:cs="Arial"/>
          <w:b/>
        </w:rPr>
        <w:t xml:space="preserve">believes that individuals with developmental disabilities should have equal access to services provided in Charter School as are provided in all public-school settings. In addition to improving access to quality </w:t>
      </w:r>
      <w:r w:rsidR="00010120">
        <w:rPr>
          <w:rFonts w:ascii="Arial" w:hAnsi="Arial" w:cs="Arial"/>
          <w:b/>
        </w:rPr>
        <w:t>education through charter schools</w:t>
      </w:r>
      <w:r w:rsidR="00010120" w:rsidRPr="007411B4">
        <w:rPr>
          <w:rFonts w:ascii="Arial" w:hAnsi="Arial" w:cs="Arial"/>
          <w:b/>
        </w:rPr>
        <w:t xml:space="preserve"> for persons with I/DD, the </w:t>
      </w:r>
      <w:r w:rsidR="00010120">
        <w:rPr>
          <w:rFonts w:ascii="Arial" w:hAnsi="Arial" w:cs="Arial"/>
          <w:b/>
        </w:rPr>
        <w:t xml:space="preserve">education system, and any person responsible for the delivery of educational services to children in Charter Schools, the chartering agency and authorizer, and ultimately the highest governmental authority must ensure the rights of all students with disabilities are upheld. </w:t>
      </w:r>
    </w:p>
    <w:p w14:paraId="07EFBE60" w14:textId="77777777" w:rsidR="00292862" w:rsidRDefault="00292862" w:rsidP="00010120">
      <w:pPr>
        <w:pStyle w:val="NoSpacing"/>
        <w:jc w:val="both"/>
        <w:rPr>
          <w:rFonts w:ascii="Arial" w:hAnsi="Arial" w:cs="Arial"/>
          <w:b/>
        </w:rPr>
      </w:pPr>
    </w:p>
    <w:p w14:paraId="76DF8D0B" w14:textId="4DD04BF6" w:rsidR="00292862" w:rsidRPr="00292862" w:rsidRDefault="00292862" w:rsidP="00010120">
      <w:pPr>
        <w:pStyle w:val="NoSpacing"/>
        <w:jc w:val="both"/>
        <w:rPr>
          <w:rFonts w:ascii="Arial" w:hAnsi="Arial" w:cs="Arial"/>
          <w:b/>
          <w:bCs/>
          <w:color w:val="EE0000"/>
        </w:rPr>
      </w:pPr>
      <w:r w:rsidRPr="00292862">
        <w:rPr>
          <w:rFonts w:ascii="Arial" w:hAnsi="Arial" w:cs="Arial"/>
          <w:b/>
          <w:bCs/>
          <w:color w:val="EE0000"/>
        </w:rPr>
        <w:t>NGCDD believes that students with developmental disabilities and their families must have access to clear, accessible, and complete information about available educational options, services, supports, accommodations, and potential implications of those options so they can make informed choices regarding the student’s education.</w:t>
      </w:r>
    </w:p>
    <w:p w14:paraId="3F25D7E2" w14:textId="26B4B507" w:rsidR="00C16E7C" w:rsidRPr="00886314" w:rsidRDefault="00C16E7C" w:rsidP="00886314">
      <w:pPr>
        <w:tabs>
          <w:tab w:val="center" w:pos="3754"/>
        </w:tabs>
        <w:rPr>
          <w:rFonts w:ascii="Arial" w:hAnsi="Arial" w:cs="Arial"/>
          <w:b/>
          <w:bCs/>
          <w:sz w:val="24"/>
        </w:rPr>
      </w:pPr>
    </w:p>
    <w:p w14:paraId="4D322F2E" w14:textId="39C362FD" w:rsidR="00886314" w:rsidRPr="00886314" w:rsidRDefault="00886314" w:rsidP="00886314">
      <w:pPr>
        <w:tabs>
          <w:tab w:val="center" w:pos="3754"/>
        </w:tabs>
        <w:rPr>
          <w:rFonts w:ascii="Arial" w:hAnsi="Arial" w:cs="Arial"/>
          <w:sz w:val="24"/>
        </w:rPr>
      </w:pPr>
      <w:r w:rsidRPr="00886314">
        <w:rPr>
          <w:rFonts w:ascii="Arial" w:hAnsi="Arial" w:cs="Arial"/>
          <w:b/>
          <w:bCs/>
          <w:sz w:val="24"/>
          <w:u w:val="single"/>
        </w:rPr>
        <w:t>Policy Recommendations:</w:t>
      </w:r>
    </w:p>
    <w:p w14:paraId="41A4AE6E" w14:textId="793671DD" w:rsidR="00010120" w:rsidRDefault="00010120" w:rsidP="00010120">
      <w:pPr>
        <w:pStyle w:val="ListParagraph"/>
        <w:numPr>
          <w:ilvl w:val="0"/>
          <w:numId w:val="4"/>
        </w:numPr>
        <w:tabs>
          <w:tab w:val="center" w:pos="3754"/>
        </w:tabs>
        <w:rPr>
          <w:rFonts w:ascii="Arial" w:hAnsi="Arial" w:cs="Arial"/>
          <w:sz w:val="24"/>
        </w:rPr>
      </w:pPr>
      <w:r w:rsidRPr="00010120">
        <w:rPr>
          <w:rFonts w:ascii="Arial" w:hAnsi="Arial" w:cs="Arial"/>
          <w:sz w:val="24"/>
        </w:rPr>
        <w:t xml:space="preserve">Ensure policy requires that all Nevada Charter Schools will adhere to the provisions of the IDEA and applicable Nevada special education laws and regulations to assure that all students with disabilities are accorded a free, appropriate public education (“FAPE”) including special education and related services. The Charter School will also ensure </w:t>
      </w:r>
      <w:r w:rsidRPr="00010120">
        <w:rPr>
          <w:rFonts w:ascii="Arial" w:hAnsi="Arial" w:cs="Arial"/>
          <w:sz w:val="24"/>
        </w:rPr>
        <w:lastRenderedPageBreak/>
        <w:t xml:space="preserve">that no student otherwise eligible to enroll in their Charter School will be denied enrollment </w:t>
      </w:r>
      <w:r w:rsidR="00ED1A73">
        <w:rPr>
          <w:rFonts w:ascii="Arial" w:hAnsi="Arial" w:cs="Arial"/>
          <w:sz w:val="24"/>
        </w:rPr>
        <w:t>based on</w:t>
      </w:r>
      <w:r w:rsidRPr="00010120">
        <w:rPr>
          <w:rFonts w:ascii="Arial" w:hAnsi="Arial" w:cs="Arial"/>
          <w:sz w:val="24"/>
        </w:rPr>
        <w:t xml:space="preserve"> their special education or disability status.</w:t>
      </w:r>
    </w:p>
    <w:p w14:paraId="0B677BC8" w14:textId="37B6967F" w:rsidR="00292862" w:rsidRPr="00292862" w:rsidRDefault="00292862" w:rsidP="00010120">
      <w:pPr>
        <w:pStyle w:val="ListParagraph"/>
        <w:numPr>
          <w:ilvl w:val="0"/>
          <w:numId w:val="4"/>
        </w:numPr>
        <w:tabs>
          <w:tab w:val="center" w:pos="3754"/>
        </w:tabs>
        <w:rPr>
          <w:rFonts w:ascii="Arial" w:hAnsi="Arial" w:cs="Arial"/>
          <w:color w:val="EE0000"/>
          <w:sz w:val="24"/>
        </w:rPr>
      </w:pPr>
      <w:r w:rsidRPr="00292862">
        <w:rPr>
          <w:rFonts w:ascii="Arial" w:hAnsi="Arial" w:cs="Arial"/>
          <w:color w:val="EE0000"/>
          <w:sz w:val="24"/>
        </w:rPr>
        <w:t>Ensure students with developmental disabilities and their families are provided accessible, understandable, and unbiased information about charter school options, including available special education services, related services, accommodations, transportation, enrollment requirements, and other supports necessary to make an informed choice about enrollment and educational placement.</w:t>
      </w:r>
    </w:p>
    <w:p w14:paraId="4098A49E" w14:textId="5E134532" w:rsidR="00010120" w:rsidRPr="00010120" w:rsidRDefault="00010120" w:rsidP="00010120">
      <w:pPr>
        <w:pStyle w:val="ListParagraph"/>
        <w:numPr>
          <w:ilvl w:val="0"/>
          <w:numId w:val="4"/>
        </w:numPr>
        <w:tabs>
          <w:tab w:val="center" w:pos="3754"/>
        </w:tabs>
        <w:rPr>
          <w:rFonts w:ascii="Arial" w:hAnsi="Arial" w:cs="Arial"/>
          <w:sz w:val="24"/>
        </w:rPr>
      </w:pPr>
      <w:r w:rsidRPr="00010120">
        <w:rPr>
          <w:rFonts w:ascii="Arial" w:hAnsi="Arial" w:cs="Arial"/>
          <w:sz w:val="24"/>
        </w:rPr>
        <w:t xml:space="preserve">Remove barriers that create disincentives for people with developmental disabilities to attend schools within a reasonable distance from their home. These barriers may include transportation, flexible options for </w:t>
      </w:r>
      <w:proofErr w:type="gramStart"/>
      <w:r w:rsidRPr="00010120">
        <w:rPr>
          <w:rFonts w:ascii="Arial" w:hAnsi="Arial" w:cs="Arial"/>
          <w:sz w:val="24"/>
        </w:rPr>
        <w:t>supports</w:t>
      </w:r>
      <w:proofErr w:type="gramEnd"/>
      <w:r w:rsidRPr="00010120">
        <w:rPr>
          <w:rFonts w:ascii="Arial" w:hAnsi="Arial" w:cs="Arial"/>
          <w:sz w:val="24"/>
        </w:rPr>
        <w:t>, and availability of funding.</w:t>
      </w:r>
    </w:p>
    <w:p w14:paraId="29A215B4" w14:textId="7CF04B83" w:rsidR="00010120" w:rsidRPr="00010120" w:rsidRDefault="00010120" w:rsidP="00010120">
      <w:pPr>
        <w:pStyle w:val="ListParagraph"/>
        <w:numPr>
          <w:ilvl w:val="0"/>
          <w:numId w:val="4"/>
        </w:numPr>
        <w:tabs>
          <w:tab w:val="center" w:pos="3754"/>
        </w:tabs>
        <w:rPr>
          <w:rFonts w:ascii="Arial" w:hAnsi="Arial" w:cs="Arial"/>
          <w:sz w:val="24"/>
        </w:rPr>
      </w:pPr>
      <w:r w:rsidRPr="00010120">
        <w:rPr>
          <w:rFonts w:ascii="Arial" w:hAnsi="Arial" w:cs="Arial"/>
          <w:sz w:val="24"/>
        </w:rPr>
        <w:t xml:space="preserve">Charter Schools must not discriminate against students with disabilities in their admissions policies. Specialized learning needs cannot be used as a criterion for excluding children from attendance. </w:t>
      </w:r>
    </w:p>
    <w:p w14:paraId="634D1383" w14:textId="427B2D40" w:rsidR="00010120" w:rsidRPr="00010120" w:rsidRDefault="00010120" w:rsidP="00010120">
      <w:pPr>
        <w:pStyle w:val="ListParagraph"/>
        <w:numPr>
          <w:ilvl w:val="0"/>
          <w:numId w:val="4"/>
        </w:numPr>
        <w:tabs>
          <w:tab w:val="center" w:pos="3754"/>
        </w:tabs>
        <w:rPr>
          <w:rFonts w:ascii="Arial" w:hAnsi="Arial" w:cs="Arial"/>
          <w:sz w:val="24"/>
        </w:rPr>
      </w:pPr>
      <w:r w:rsidRPr="00010120">
        <w:rPr>
          <w:rFonts w:ascii="Arial" w:hAnsi="Arial" w:cs="Arial"/>
          <w:sz w:val="24"/>
        </w:rPr>
        <w:t xml:space="preserve">Engage the private sector to raise awareness about Charter School and support for legislation that secures funding for special education services. </w:t>
      </w:r>
    </w:p>
    <w:p w14:paraId="58D88C88" w14:textId="4DA9B05F" w:rsidR="00010120" w:rsidRPr="00010120" w:rsidRDefault="00010120" w:rsidP="00010120">
      <w:pPr>
        <w:pStyle w:val="ListParagraph"/>
        <w:numPr>
          <w:ilvl w:val="0"/>
          <w:numId w:val="4"/>
        </w:numPr>
        <w:tabs>
          <w:tab w:val="center" w:pos="3754"/>
        </w:tabs>
        <w:rPr>
          <w:rFonts w:ascii="Arial" w:hAnsi="Arial" w:cs="Arial"/>
          <w:sz w:val="24"/>
        </w:rPr>
      </w:pPr>
      <w:r w:rsidRPr="00010120">
        <w:rPr>
          <w:rFonts w:ascii="Arial" w:hAnsi="Arial" w:cs="Arial"/>
          <w:sz w:val="24"/>
        </w:rPr>
        <w:t>Adopt policies that ensure the movement of students with disabilities, including students with moderate to severe disabilities, into less restrictive environments as appropriate and increase interactions of students with disabilities with non-disabled students.</w:t>
      </w:r>
    </w:p>
    <w:p w14:paraId="79B44469" w14:textId="4AF8405C" w:rsidR="00010120" w:rsidRPr="00010120" w:rsidRDefault="00010120" w:rsidP="00010120">
      <w:pPr>
        <w:pStyle w:val="ListParagraph"/>
        <w:numPr>
          <w:ilvl w:val="0"/>
          <w:numId w:val="4"/>
        </w:numPr>
        <w:tabs>
          <w:tab w:val="center" w:pos="3754"/>
        </w:tabs>
        <w:rPr>
          <w:rFonts w:ascii="Arial" w:hAnsi="Arial" w:cs="Arial"/>
          <w:sz w:val="24"/>
        </w:rPr>
      </w:pPr>
      <w:r w:rsidRPr="00010120">
        <w:rPr>
          <w:rFonts w:ascii="Arial" w:hAnsi="Arial" w:cs="Arial"/>
          <w:sz w:val="24"/>
        </w:rPr>
        <w:t xml:space="preserve">Increase, maintain, or reallocate funding for Charters Schools to provide specialized special education services that </w:t>
      </w:r>
      <w:proofErr w:type="gramStart"/>
      <w:r w:rsidRPr="00010120">
        <w:rPr>
          <w:rFonts w:ascii="Arial" w:hAnsi="Arial" w:cs="Arial"/>
          <w:sz w:val="24"/>
        </w:rPr>
        <w:t>includes</w:t>
      </w:r>
      <w:proofErr w:type="gramEnd"/>
      <w:r w:rsidRPr="00010120">
        <w:rPr>
          <w:rFonts w:ascii="Arial" w:hAnsi="Arial" w:cs="Arial"/>
          <w:sz w:val="24"/>
        </w:rPr>
        <w:t xml:space="preserve"> therapy services.</w:t>
      </w:r>
    </w:p>
    <w:p w14:paraId="13B16423" w14:textId="77777777" w:rsidR="00010120" w:rsidRPr="00010120" w:rsidRDefault="00010120" w:rsidP="00010120">
      <w:pPr>
        <w:pStyle w:val="ListParagraph"/>
        <w:numPr>
          <w:ilvl w:val="0"/>
          <w:numId w:val="4"/>
        </w:numPr>
        <w:tabs>
          <w:tab w:val="center" w:pos="3754"/>
        </w:tabs>
        <w:rPr>
          <w:rFonts w:ascii="Arial" w:hAnsi="Arial" w:cs="Arial"/>
          <w:sz w:val="24"/>
        </w:rPr>
      </w:pPr>
      <w:r w:rsidRPr="00010120">
        <w:rPr>
          <w:rFonts w:ascii="Arial" w:hAnsi="Arial" w:cs="Arial"/>
          <w:sz w:val="24"/>
        </w:rPr>
        <w:t xml:space="preserve">Ensure that all school facilities are physically accessible and follow ADA regulations.  </w:t>
      </w:r>
    </w:p>
    <w:p w14:paraId="131D7AE0" w14:textId="535E8D74" w:rsidR="00886314" w:rsidRDefault="00886314" w:rsidP="00886314">
      <w:pPr>
        <w:tabs>
          <w:tab w:val="center" w:pos="3754"/>
        </w:tabs>
        <w:rPr>
          <w:rFonts w:ascii="Arial" w:hAnsi="Arial" w:cs="Arial"/>
          <w:sz w:val="24"/>
        </w:rPr>
      </w:pPr>
    </w:p>
    <w:p w14:paraId="6D658C5B" w14:textId="704DA56E" w:rsidR="00886314" w:rsidRPr="00886314" w:rsidRDefault="00886314" w:rsidP="00886314">
      <w:pPr>
        <w:tabs>
          <w:tab w:val="center" w:pos="3754"/>
        </w:tabs>
        <w:rPr>
          <w:rFonts w:ascii="Arial" w:hAnsi="Arial" w:cs="Arial"/>
          <w:sz w:val="24"/>
        </w:rPr>
      </w:pPr>
      <w:r>
        <w:rPr>
          <w:rFonts w:ascii="Arial" w:hAnsi="Arial" w:cs="Arial"/>
          <w:sz w:val="24"/>
        </w:rPr>
        <w:t xml:space="preserve">Last Review Date: </w:t>
      </w:r>
    </w:p>
    <w:p w14:paraId="590737A2" w14:textId="6BA3E6B0" w:rsidR="005A018F" w:rsidRDefault="005A018F"/>
    <w:sectPr w:rsidR="0018787E" w:rsidSect="00886314">
      <w:pgSz w:w="12240" w:h="15840"/>
      <w:pgMar w:top="900" w:right="1080" w:bottom="1440" w:left="99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895A0D"/>
    <w:multiLevelType w:val="hybridMultilevel"/>
    <w:tmpl w:val="C49AE3E8"/>
    <w:lvl w:ilvl="0" w:tplc="80BE655C">
      <w:start w:val="1"/>
      <w:numFmt w:val="decimal"/>
      <w:lvlText w:val="%1."/>
      <w:lvlJc w:val="lef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B7612B6"/>
    <w:multiLevelType w:val="hybridMultilevel"/>
    <w:tmpl w:val="0E948CCE"/>
    <w:lvl w:ilvl="0" w:tplc="80BE655C">
      <w:start w:val="1"/>
      <w:numFmt w:val="decimal"/>
      <w:lvlText w:val="%1."/>
      <w:lvlJc w:val="lef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86A5929"/>
    <w:multiLevelType w:val="hybridMultilevel"/>
    <w:tmpl w:val="66DC5BFC"/>
    <w:lvl w:ilvl="0" w:tplc="80BE655C">
      <w:start w:val="1"/>
      <w:numFmt w:val="decimal"/>
      <w:lvlText w:val="%1."/>
      <w:lvlJc w:val="lef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EB35BFD"/>
    <w:multiLevelType w:val="hybridMultilevel"/>
    <w:tmpl w:val="CDB8B5F8"/>
    <w:lvl w:ilvl="0" w:tplc="80BE655C">
      <w:start w:val="1"/>
      <w:numFmt w:val="decimal"/>
      <w:lvlText w:val="%1."/>
      <w:lvlJc w:val="lef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41130165">
    <w:abstractNumId w:val="3"/>
  </w:num>
  <w:num w:numId="2" w16cid:durableId="1825317407">
    <w:abstractNumId w:val="0"/>
  </w:num>
  <w:num w:numId="3" w16cid:durableId="807550699">
    <w:abstractNumId w:val="2"/>
  </w:num>
  <w:num w:numId="4" w16cid:durableId="15473733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6314"/>
    <w:rsid w:val="00010120"/>
    <w:rsid w:val="000D1A2C"/>
    <w:rsid w:val="001014F3"/>
    <w:rsid w:val="001706F0"/>
    <w:rsid w:val="001C014D"/>
    <w:rsid w:val="00292862"/>
    <w:rsid w:val="00886314"/>
    <w:rsid w:val="009E2AA4"/>
    <w:rsid w:val="00B74B22"/>
    <w:rsid w:val="00C07BAC"/>
    <w:rsid w:val="00C16E7C"/>
    <w:rsid w:val="00D04F54"/>
    <w:rsid w:val="00ED1A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E5AFC4"/>
  <w15:chartTrackingRefBased/>
  <w15:docId w15:val="{B040C01C-C698-43B0-BC1C-8EEF8B1725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6314"/>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86314"/>
    <w:pPr>
      <w:ind w:left="720"/>
      <w:contextualSpacing/>
    </w:pPr>
  </w:style>
  <w:style w:type="paragraph" w:styleId="NormalWeb">
    <w:name w:val="Normal (Web)"/>
    <w:basedOn w:val="Normal"/>
    <w:uiPriority w:val="99"/>
    <w:semiHidden/>
    <w:unhideWhenUsed/>
    <w:rsid w:val="00886314"/>
    <w:pPr>
      <w:widowControl/>
      <w:autoSpaceDE/>
      <w:autoSpaceDN/>
      <w:adjustRightInd/>
      <w:spacing w:before="100" w:beforeAutospacing="1" w:after="100" w:afterAutospacing="1"/>
    </w:pPr>
    <w:rPr>
      <w:sz w:val="24"/>
    </w:rPr>
  </w:style>
  <w:style w:type="paragraph" w:styleId="NoSpacing">
    <w:name w:val="No Spacing"/>
    <w:qFormat/>
    <w:rsid w:val="00010120"/>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680</Words>
  <Characters>3882</Characters>
  <Application>Microsoft Office Word</Application>
  <DocSecurity>0</DocSecurity>
  <Lines>32</Lines>
  <Paragraphs>9</Paragraphs>
  <ScaleCrop>false</ScaleCrop>
  <Company/>
  <LinksUpToDate>false</LinksUpToDate>
  <CharactersWithSpaces>4553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M. Nielsen</dc:creator>
  <cp:keywords/>
  <dc:description/>
  <cp:lastModifiedBy>Catherine M. Nielsen</cp:lastModifiedBy>
  <cp:revision>2</cp:revision>
  <dcterms:created xsi:type="dcterms:W3CDTF">2026-09-28T16:57:00Z</dcterms:created>
  <dcterms:modified xsi:type="dcterms:W3CDTF">2026-09-28T16:57:00Z</dcterms:modified>
</cp:coreProperties>
</file>