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AA7A7" w14:textId="110536FF" w:rsidR="000A68C1" w:rsidRPr="000A68C1" w:rsidRDefault="00522A05" w:rsidP="000A68C1">
      <w:pPr>
        <w:jc w:val="center"/>
        <w:rPr>
          <w:b/>
          <w:bCs/>
        </w:rPr>
      </w:pPr>
      <w:r>
        <w:rPr>
          <w:b/>
          <w:bCs/>
        </w:rPr>
        <w:t xml:space="preserve">FFY 2027 - </w:t>
      </w:r>
      <w:r w:rsidR="000A68C1" w:rsidRPr="000A68C1">
        <w:rPr>
          <w:b/>
          <w:bCs/>
        </w:rPr>
        <w:t>NGCDD $20,000 Funding Priorities Survey: Council Recap</w:t>
      </w:r>
    </w:p>
    <w:p w14:paraId="46E29C98" w14:textId="26A28665" w:rsidR="000A68C1" w:rsidRPr="000A68C1" w:rsidRDefault="000A68C1" w:rsidP="000A68C1">
      <w:pPr>
        <w:rPr>
          <w:b/>
          <w:bCs/>
        </w:rPr>
      </w:pPr>
      <w:r w:rsidRPr="000A68C1">
        <w:rPr>
          <w:b/>
          <w:bCs/>
        </w:rPr>
        <w:t xml:space="preserve">Expanded </w:t>
      </w:r>
      <w:r w:rsidR="00C004F4">
        <w:rPr>
          <w:b/>
          <w:bCs/>
        </w:rPr>
        <w:t>R</w:t>
      </w:r>
      <w:r w:rsidRPr="000A68C1">
        <w:rPr>
          <w:b/>
          <w:bCs/>
        </w:rPr>
        <w:t xml:space="preserve">ecap for Executive Committee </w:t>
      </w:r>
      <w:r w:rsidR="00C004F4">
        <w:rPr>
          <w:b/>
          <w:bCs/>
        </w:rPr>
        <w:t>D</w:t>
      </w:r>
      <w:r w:rsidRPr="000A68C1">
        <w:rPr>
          <w:b/>
          <w:bCs/>
        </w:rPr>
        <w:t>iscussion</w:t>
      </w:r>
    </w:p>
    <w:p w14:paraId="7E9E6089" w14:textId="77777777" w:rsidR="000A68C1" w:rsidRPr="000A68C1" w:rsidRDefault="000A68C1" w:rsidP="000A68C1">
      <w:pPr>
        <w:jc w:val="both"/>
      </w:pPr>
      <w:r w:rsidRPr="000A68C1">
        <w:t xml:space="preserve">Nine Council members responded to the survey. The results give the Executive Committee a range of priorities to consider at Monday’s meeting. They do not identify a single project that the Council has agreed to fund. Members could select multiple answers </w:t>
      </w:r>
      <w:proofErr w:type="gramStart"/>
      <w:r w:rsidRPr="000A68C1">
        <w:t>on</w:t>
      </w:r>
      <w:proofErr w:type="gramEnd"/>
      <w:r w:rsidRPr="000A68C1">
        <w:t xml:space="preserve"> several questions, so those results show areas of interest rather than a ranking of proposals.</w:t>
      </w:r>
    </w:p>
    <w:p w14:paraId="1CEA6880" w14:textId="36EF43F8" w:rsidR="000A68C1" w:rsidRPr="000A68C1" w:rsidRDefault="000A68C1" w:rsidP="00C004F4">
      <w:pPr>
        <w:rPr>
          <w:b/>
          <w:bCs/>
        </w:rPr>
      </w:pPr>
      <w:r w:rsidRPr="000A68C1">
        <w:rPr>
          <w:b/>
          <w:bCs/>
        </w:rPr>
        <w:t xml:space="preserve">Activities </w:t>
      </w:r>
      <w:r w:rsidR="00C004F4">
        <w:rPr>
          <w:b/>
          <w:bCs/>
        </w:rPr>
        <w:t>M</w:t>
      </w:r>
      <w:r w:rsidRPr="000A68C1">
        <w:rPr>
          <w:b/>
          <w:bCs/>
        </w:rPr>
        <w:t xml:space="preserve">embers </w:t>
      </w:r>
      <w:r w:rsidR="00C004F4">
        <w:rPr>
          <w:b/>
          <w:bCs/>
        </w:rPr>
        <w:t>W</w:t>
      </w:r>
      <w:r w:rsidRPr="000A68C1">
        <w:rPr>
          <w:b/>
          <w:bCs/>
        </w:rPr>
        <w:t xml:space="preserve">ould </w:t>
      </w:r>
      <w:r w:rsidR="00C004F4">
        <w:rPr>
          <w:b/>
          <w:bCs/>
        </w:rPr>
        <w:t>L</w:t>
      </w:r>
      <w:r w:rsidRPr="000A68C1">
        <w:rPr>
          <w:b/>
          <w:bCs/>
        </w:rPr>
        <w:t xml:space="preserve">ike </w:t>
      </w:r>
      <w:r w:rsidR="00C004F4">
        <w:rPr>
          <w:b/>
          <w:bCs/>
        </w:rPr>
        <w:t>C</w:t>
      </w:r>
      <w:r w:rsidRPr="000A68C1">
        <w:rPr>
          <w:b/>
          <w:bCs/>
        </w:rPr>
        <w:t>onsidered</w:t>
      </w:r>
    </w:p>
    <w:tbl>
      <w:tblPr>
        <w:tblW w:w="9386" w:type="dxa"/>
        <w:tblCellSpacing w:w="15"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0"/>
        <w:gridCol w:w="3536"/>
      </w:tblGrid>
      <w:tr w:rsidR="000A68C1" w:rsidRPr="000A68C1" w14:paraId="59D9D0AA" w14:textId="77777777" w:rsidTr="00522A05">
        <w:trPr>
          <w:tblHeader/>
          <w:tblCellSpacing w:w="15" w:type="dxa"/>
        </w:trPr>
        <w:tc>
          <w:tcPr>
            <w:tcW w:w="5805" w:type="dxa"/>
            <w:vAlign w:val="center"/>
            <w:hideMark/>
          </w:tcPr>
          <w:p w14:paraId="67B7AC5F" w14:textId="15C25F81" w:rsidR="000A68C1" w:rsidRPr="000A68C1" w:rsidRDefault="000A68C1" w:rsidP="00522A05">
            <w:pPr>
              <w:spacing w:line="240" w:lineRule="auto"/>
              <w:contextualSpacing/>
              <w:jc w:val="center"/>
              <w:rPr>
                <w:b/>
                <w:bCs/>
              </w:rPr>
            </w:pPr>
            <w:r w:rsidRPr="000A68C1">
              <w:rPr>
                <w:b/>
                <w:bCs/>
              </w:rPr>
              <w:t xml:space="preserve">Type of </w:t>
            </w:r>
            <w:r w:rsidR="00522A05">
              <w:rPr>
                <w:b/>
                <w:bCs/>
              </w:rPr>
              <w:t>A</w:t>
            </w:r>
            <w:r w:rsidRPr="000A68C1">
              <w:rPr>
                <w:b/>
                <w:bCs/>
              </w:rPr>
              <w:t>ctivity</w:t>
            </w:r>
          </w:p>
        </w:tc>
        <w:tc>
          <w:tcPr>
            <w:tcW w:w="3491" w:type="dxa"/>
            <w:vAlign w:val="center"/>
            <w:hideMark/>
          </w:tcPr>
          <w:p w14:paraId="0C5CA95B" w14:textId="167E41AD" w:rsidR="000A68C1" w:rsidRPr="000A68C1" w:rsidRDefault="000A68C1" w:rsidP="00522A05">
            <w:pPr>
              <w:spacing w:line="240" w:lineRule="auto"/>
              <w:contextualSpacing/>
              <w:jc w:val="center"/>
              <w:rPr>
                <w:b/>
                <w:bCs/>
              </w:rPr>
            </w:pPr>
            <w:r w:rsidRPr="000A68C1">
              <w:rPr>
                <w:b/>
                <w:bCs/>
              </w:rPr>
              <w:t xml:space="preserve">Members </w:t>
            </w:r>
            <w:r w:rsidR="00522A05">
              <w:rPr>
                <w:b/>
                <w:bCs/>
              </w:rPr>
              <w:t>S</w:t>
            </w:r>
            <w:r w:rsidRPr="000A68C1">
              <w:rPr>
                <w:b/>
                <w:bCs/>
              </w:rPr>
              <w:t xml:space="preserve">electing </w:t>
            </w:r>
            <w:r w:rsidR="00522A05">
              <w:rPr>
                <w:b/>
                <w:bCs/>
              </w:rPr>
              <w:t>I</w:t>
            </w:r>
            <w:r w:rsidRPr="000A68C1">
              <w:rPr>
                <w:b/>
                <w:bCs/>
              </w:rPr>
              <w:t>t</w:t>
            </w:r>
          </w:p>
        </w:tc>
      </w:tr>
      <w:tr w:rsidR="000A68C1" w:rsidRPr="000A68C1" w14:paraId="51EC4675" w14:textId="77777777" w:rsidTr="00522A05">
        <w:trPr>
          <w:tblCellSpacing w:w="15" w:type="dxa"/>
        </w:trPr>
        <w:tc>
          <w:tcPr>
            <w:tcW w:w="5805" w:type="dxa"/>
            <w:vAlign w:val="center"/>
            <w:hideMark/>
          </w:tcPr>
          <w:p w14:paraId="1426E3F9" w14:textId="77777777" w:rsidR="000A68C1" w:rsidRPr="000A68C1" w:rsidRDefault="000A68C1" w:rsidP="00522A05">
            <w:pPr>
              <w:spacing w:line="240" w:lineRule="auto"/>
              <w:contextualSpacing/>
              <w:jc w:val="center"/>
            </w:pPr>
            <w:r w:rsidRPr="000A68C1">
              <w:t>Small community grants</w:t>
            </w:r>
          </w:p>
        </w:tc>
        <w:tc>
          <w:tcPr>
            <w:tcW w:w="3491" w:type="dxa"/>
            <w:vAlign w:val="center"/>
            <w:hideMark/>
          </w:tcPr>
          <w:p w14:paraId="3304959C" w14:textId="77777777" w:rsidR="000A68C1" w:rsidRPr="000A68C1" w:rsidRDefault="000A68C1" w:rsidP="00522A05">
            <w:pPr>
              <w:spacing w:line="240" w:lineRule="auto"/>
              <w:contextualSpacing/>
              <w:jc w:val="center"/>
            </w:pPr>
            <w:r w:rsidRPr="000A68C1">
              <w:t>7 of 9</w:t>
            </w:r>
          </w:p>
        </w:tc>
      </w:tr>
      <w:tr w:rsidR="000A68C1" w:rsidRPr="000A68C1" w14:paraId="097E542F" w14:textId="77777777" w:rsidTr="00522A05">
        <w:trPr>
          <w:tblCellSpacing w:w="15" w:type="dxa"/>
        </w:trPr>
        <w:tc>
          <w:tcPr>
            <w:tcW w:w="5805" w:type="dxa"/>
            <w:vAlign w:val="center"/>
            <w:hideMark/>
          </w:tcPr>
          <w:p w14:paraId="7057C69A" w14:textId="77777777" w:rsidR="000A68C1" w:rsidRPr="000A68C1" w:rsidRDefault="000A68C1" w:rsidP="00522A05">
            <w:pPr>
              <w:spacing w:line="240" w:lineRule="auto"/>
              <w:contextualSpacing/>
              <w:jc w:val="center"/>
            </w:pPr>
            <w:r w:rsidRPr="000A68C1">
              <w:t>Training or workshops</w:t>
            </w:r>
          </w:p>
        </w:tc>
        <w:tc>
          <w:tcPr>
            <w:tcW w:w="3491" w:type="dxa"/>
            <w:vAlign w:val="center"/>
            <w:hideMark/>
          </w:tcPr>
          <w:p w14:paraId="726AE273" w14:textId="77777777" w:rsidR="000A68C1" w:rsidRPr="000A68C1" w:rsidRDefault="000A68C1" w:rsidP="00522A05">
            <w:pPr>
              <w:spacing w:line="240" w:lineRule="auto"/>
              <w:contextualSpacing/>
              <w:jc w:val="center"/>
            </w:pPr>
            <w:r w:rsidRPr="000A68C1">
              <w:t>6 of 9</w:t>
            </w:r>
          </w:p>
        </w:tc>
      </w:tr>
      <w:tr w:rsidR="000A68C1" w:rsidRPr="000A68C1" w14:paraId="79D0E686" w14:textId="77777777" w:rsidTr="00522A05">
        <w:trPr>
          <w:tblCellSpacing w:w="15" w:type="dxa"/>
        </w:trPr>
        <w:tc>
          <w:tcPr>
            <w:tcW w:w="5805" w:type="dxa"/>
            <w:vAlign w:val="center"/>
            <w:hideMark/>
          </w:tcPr>
          <w:p w14:paraId="4E705309" w14:textId="77777777" w:rsidR="000A68C1" w:rsidRPr="000A68C1" w:rsidRDefault="000A68C1" w:rsidP="00522A05">
            <w:pPr>
              <w:spacing w:line="240" w:lineRule="auto"/>
              <w:contextualSpacing/>
              <w:jc w:val="center"/>
            </w:pPr>
            <w:r w:rsidRPr="000A68C1">
              <w:t>Public awareness or education</w:t>
            </w:r>
          </w:p>
        </w:tc>
        <w:tc>
          <w:tcPr>
            <w:tcW w:w="3491" w:type="dxa"/>
            <w:vAlign w:val="center"/>
            <w:hideMark/>
          </w:tcPr>
          <w:p w14:paraId="462E5071" w14:textId="77777777" w:rsidR="000A68C1" w:rsidRPr="000A68C1" w:rsidRDefault="000A68C1" w:rsidP="00522A05">
            <w:pPr>
              <w:spacing w:line="240" w:lineRule="auto"/>
              <w:contextualSpacing/>
              <w:jc w:val="center"/>
            </w:pPr>
            <w:r w:rsidRPr="000A68C1">
              <w:t>5 of 9</w:t>
            </w:r>
          </w:p>
        </w:tc>
      </w:tr>
      <w:tr w:rsidR="000A68C1" w:rsidRPr="000A68C1" w14:paraId="2CE09CF5" w14:textId="77777777" w:rsidTr="00522A05">
        <w:trPr>
          <w:tblCellSpacing w:w="15" w:type="dxa"/>
        </w:trPr>
        <w:tc>
          <w:tcPr>
            <w:tcW w:w="5805" w:type="dxa"/>
            <w:vAlign w:val="center"/>
            <w:hideMark/>
          </w:tcPr>
          <w:p w14:paraId="5E289CF6" w14:textId="77777777" w:rsidR="000A68C1" w:rsidRPr="000A68C1" w:rsidRDefault="000A68C1" w:rsidP="00522A05">
            <w:pPr>
              <w:spacing w:line="240" w:lineRule="auto"/>
              <w:contextualSpacing/>
              <w:jc w:val="center"/>
            </w:pPr>
            <w:r w:rsidRPr="000A68C1">
              <w:t>Policy or advocacy activities</w:t>
            </w:r>
          </w:p>
        </w:tc>
        <w:tc>
          <w:tcPr>
            <w:tcW w:w="3491" w:type="dxa"/>
            <w:vAlign w:val="center"/>
            <w:hideMark/>
          </w:tcPr>
          <w:p w14:paraId="571A73FD" w14:textId="77777777" w:rsidR="000A68C1" w:rsidRPr="000A68C1" w:rsidRDefault="000A68C1" w:rsidP="00522A05">
            <w:pPr>
              <w:spacing w:line="240" w:lineRule="auto"/>
              <w:contextualSpacing/>
              <w:jc w:val="center"/>
            </w:pPr>
            <w:r w:rsidRPr="000A68C1">
              <w:t>5 of 9</w:t>
            </w:r>
          </w:p>
        </w:tc>
      </w:tr>
      <w:tr w:rsidR="000A68C1" w:rsidRPr="000A68C1" w14:paraId="20A612A0" w14:textId="77777777" w:rsidTr="00522A05">
        <w:trPr>
          <w:tblCellSpacing w:w="15" w:type="dxa"/>
        </w:trPr>
        <w:tc>
          <w:tcPr>
            <w:tcW w:w="5805" w:type="dxa"/>
            <w:vAlign w:val="center"/>
            <w:hideMark/>
          </w:tcPr>
          <w:p w14:paraId="3FF239FF" w14:textId="77777777" w:rsidR="000A68C1" w:rsidRPr="000A68C1" w:rsidRDefault="000A68C1" w:rsidP="00522A05">
            <w:pPr>
              <w:spacing w:line="240" w:lineRule="auto"/>
              <w:contextualSpacing/>
              <w:jc w:val="center"/>
            </w:pPr>
            <w:r w:rsidRPr="000A68C1">
              <w:t>Youth or transition age activities</w:t>
            </w:r>
          </w:p>
        </w:tc>
        <w:tc>
          <w:tcPr>
            <w:tcW w:w="3491" w:type="dxa"/>
            <w:vAlign w:val="center"/>
            <w:hideMark/>
          </w:tcPr>
          <w:p w14:paraId="4AA7C10E" w14:textId="77777777" w:rsidR="000A68C1" w:rsidRPr="000A68C1" w:rsidRDefault="000A68C1" w:rsidP="00522A05">
            <w:pPr>
              <w:spacing w:line="240" w:lineRule="auto"/>
              <w:contextualSpacing/>
              <w:jc w:val="center"/>
            </w:pPr>
            <w:r w:rsidRPr="000A68C1">
              <w:t>5 of 9</w:t>
            </w:r>
          </w:p>
        </w:tc>
      </w:tr>
      <w:tr w:rsidR="000A68C1" w:rsidRPr="000A68C1" w14:paraId="68EEFA87" w14:textId="77777777" w:rsidTr="00522A05">
        <w:trPr>
          <w:tblCellSpacing w:w="15" w:type="dxa"/>
        </w:trPr>
        <w:tc>
          <w:tcPr>
            <w:tcW w:w="5805" w:type="dxa"/>
            <w:vAlign w:val="center"/>
            <w:hideMark/>
          </w:tcPr>
          <w:p w14:paraId="1E25441E" w14:textId="77777777" w:rsidR="000A68C1" w:rsidRPr="000A68C1" w:rsidRDefault="000A68C1" w:rsidP="00522A05">
            <w:pPr>
              <w:spacing w:line="240" w:lineRule="auto"/>
              <w:contextualSpacing/>
              <w:jc w:val="center"/>
            </w:pPr>
            <w:r w:rsidRPr="000A68C1">
              <w:t>Family education or support</w:t>
            </w:r>
          </w:p>
        </w:tc>
        <w:tc>
          <w:tcPr>
            <w:tcW w:w="3491" w:type="dxa"/>
            <w:vAlign w:val="center"/>
            <w:hideMark/>
          </w:tcPr>
          <w:p w14:paraId="16B2EB06" w14:textId="77777777" w:rsidR="000A68C1" w:rsidRPr="000A68C1" w:rsidRDefault="000A68C1" w:rsidP="00522A05">
            <w:pPr>
              <w:spacing w:line="240" w:lineRule="auto"/>
              <w:contextualSpacing/>
              <w:jc w:val="center"/>
            </w:pPr>
            <w:r w:rsidRPr="000A68C1">
              <w:t>4 of 9</w:t>
            </w:r>
          </w:p>
        </w:tc>
      </w:tr>
      <w:tr w:rsidR="000A68C1" w:rsidRPr="000A68C1" w14:paraId="3A072BF4" w14:textId="77777777" w:rsidTr="00522A05">
        <w:trPr>
          <w:tblCellSpacing w:w="15" w:type="dxa"/>
        </w:trPr>
        <w:tc>
          <w:tcPr>
            <w:tcW w:w="5805" w:type="dxa"/>
            <w:vAlign w:val="center"/>
            <w:hideMark/>
          </w:tcPr>
          <w:p w14:paraId="330DF379" w14:textId="77777777" w:rsidR="000A68C1" w:rsidRPr="000A68C1" w:rsidRDefault="000A68C1" w:rsidP="00522A05">
            <w:pPr>
              <w:spacing w:line="240" w:lineRule="auto"/>
              <w:contextualSpacing/>
              <w:jc w:val="center"/>
            </w:pPr>
            <w:r w:rsidRPr="000A68C1">
              <w:t>Pilot or innovative projects</w:t>
            </w:r>
          </w:p>
        </w:tc>
        <w:tc>
          <w:tcPr>
            <w:tcW w:w="3491" w:type="dxa"/>
            <w:vAlign w:val="center"/>
            <w:hideMark/>
          </w:tcPr>
          <w:p w14:paraId="3942280C" w14:textId="77777777" w:rsidR="000A68C1" w:rsidRPr="000A68C1" w:rsidRDefault="000A68C1" w:rsidP="00522A05">
            <w:pPr>
              <w:spacing w:line="240" w:lineRule="auto"/>
              <w:contextualSpacing/>
              <w:jc w:val="center"/>
            </w:pPr>
            <w:r w:rsidRPr="000A68C1">
              <w:t>4 of 9</w:t>
            </w:r>
          </w:p>
        </w:tc>
      </w:tr>
      <w:tr w:rsidR="000A68C1" w:rsidRPr="000A68C1" w14:paraId="29809484" w14:textId="77777777" w:rsidTr="00522A05">
        <w:trPr>
          <w:tblCellSpacing w:w="15" w:type="dxa"/>
        </w:trPr>
        <w:tc>
          <w:tcPr>
            <w:tcW w:w="5805" w:type="dxa"/>
            <w:vAlign w:val="center"/>
            <w:hideMark/>
          </w:tcPr>
          <w:p w14:paraId="402DF014" w14:textId="77777777" w:rsidR="000A68C1" w:rsidRPr="000A68C1" w:rsidRDefault="000A68C1" w:rsidP="00522A05">
            <w:pPr>
              <w:spacing w:line="240" w:lineRule="auto"/>
              <w:contextualSpacing/>
              <w:jc w:val="center"/>
            </w:pPr>
            <w:proofErr w:type="spellStart"/>
            <w:r w:rsidRPr="000A68C1">
              <w:t>Self advocacy</w:t>
            </w:r>
            <w:proofErr w:type="spellEnd"/>
            <w:r w:rsidRPr="000A68C1">
              <w:t xml:space="preserve"> activities</w:t>
            </w:r>
          </w:p>
        </w:tc>
        <w:tc>
          <w:tcPr>
            <w:tcW w:w="3491" w:type="dxa"/>
            <w:vAlign w:val="center"/>
            <w:hideMark/>
          </w:tcPr>
          <w:p w14:paraId="3D601133" w14:textId="77777777" w:rsidR="000A68C1" w:rsidRPr="000A68C1" w:rsidRDefault="000A68C1" w:rsidP="00522A05">
            <w:pPr>
              <w:spacing w:line="240" w:lineRule="auto"/>
              <w:contextualSpacing/>
              <w:jc w:val="center"/>
            </w:pPr>
            <w:r w:rsidRPr="000A68C1">
              <w:t>3 of 9</w:t>
            </w:r>
          </w:p>
        </w:tc>
      </w:tr>
      <w:tr w:rsidR="000A68C1" w:rsidRPr="000A68C1" w14:paraId="64207697" w14:textId="77777777" w:rsidTr="00522A05">
        <w:trPr>
          <w:tblCellSpacing w:w="15" w:type="dxa"/>
        </w:trPr>
        <w:tc>
          <w:tcPr>
            <w:tcW w:w="5805" w:type="dxa"/>
            <w:vAlign w:val="center"/>
            <w:hideMark/>
          </w:tcPr>
          <w:p w14:paraId="44CE4E44" w14:textId="77777777" w:rsidR="000A68C1" w:rsidRPr="000A68C1" w:rsidRDefault="000A68C1" w:rsidP="00522A05">
            <w:pPr>
              <w:spacing w:line="240" w:lineRule="auto"/>
              <w:contextualSpacing/>
              <w:jc w:val="center"/>
            </w:pPr>
            <w:r w:rsidRPr="000A68C1">
              <w:t>Community events</w:t>
            </w:r>
          </w:p>
        </w:tc>
        <w:tc>
          <w:tcPr>
            <w:tcW w:w="3491" w:type="dxa"/>
            <w:vAlign w:val="center"/>
            <w:hideMark/>
          </w:tcPr>
          <w:p w14:paraId="399D5707" w14:textId="77777777" w:rsidR="000A68C1" w:rsidRPr="000A68C1" w:rsidRDefault="000A68C1" w:rsidP="00522A05">
            <w:pPr>
              <w:spacing w:line="240" w:lineRule="auto"/>
              <w:contextualSpacing/>
              <w:jc w:val="center"/>
            </w:pPr>
            <w:r w:rsidRPr="000A68C1">
              <w:t>3 of 9</w:t>
            </w:r>
          </w:p>
        </w:tc>
      </w:tr>
      <w:tr w:rsidR="000A68C1" w:rsidRPr="000A68C1" w14:paraId="10BD3552" w14:textId="77777777" w:rsidTr="00522A05">
        <w:trPr>
          <w:tblCellSpacing w:w="15" w:type="dxa"/>
        </w:trPr>
        <w:tc>
          <w:tcPr>
            <w:tcW w:w="5805" w:type="dxa"/>
            <w:vAlign w:val="center"/>
            <w:hideMark/>
          </w:tcPr>
          <w:p w14:paraId="4C7270E5" w14:textId="77777777" w:rsidR="000A68C1" w:rsidRPr="000A68C1" w:rsidRDefault="000A68C1" w:rsidP="00522A05">
            <w:pPr>
              <w:spacing w:line="240" w:lineRule="auto"/>
              <w:contextualSpacing/>
              <w:jc w:val="center"/>
            </w:pPr>
            <w:r w:rsidRPr="000A68C1">
              <w:t>Outreach to underserved communities</w:t>
            </w:r>
          </w:p>
        </w:tc>
        <w:tc>
          <w:tcPr>
            <w:tcW w:w="3491" w:type="dxa"/>
            <w:vAlign w:val="center"/>
            <w:hideMark/>
          </w:tcPr>
          <w:p w14:paraId="5D61EC90" w14:textId="77777777" w:rsidR="000A68C1" w:rsidRPr="000A68C1" w:rsidRDefault="000A68C1" w:rsidP="00522A05">
            <w:pPr>
              <w:spacing w:line="240" w:lineRule="auto"/>
              <w:contextualSpacing/>
              <w:jc w:val="center"/>
            </w:pPr>
            <w:r w:rsidRPr="000A68C1">
              <w:t>3 of 9</w:t>
            </w:r>
          </w:p>
        </w:tc>
      </w:tr>
      <w:tr w:rsidR="000A68C1" w:rsidRPr="000A68C1" w14:paraId="705D3492" w14:textId="77777777" w:rsidTr="00522A05">
        <w:trPr>
          <w:tblCellSpacing w:w="15" w:type="dxa"/>
        </w:trPr>
        <w:tc>
          <w:tcPr>
            <w:tcW w:w="5805" w:type="dxa"/>
            <w:vAlign w:val="center"/>
            <w:hideMark/>
          </w:tcPr>
          <w:p w14:paraId="45B33892" w14:textId="77777777" w:rsidR="000A68C1" w:rsidRPr="000A68C1" w:rsidRDefault="000A68C1" w:rsidP="00522A05">
            <w:pPr>
              <w:spacing w:line="240" w:lineRule="auto"/>
              <w:contextualSpacing/>
              <w:jc w:val="center"/>
            </w:pPr>
            <w:r w:rsidRPr="000A68C1">
              <w:t>Research or data collection</w:t>
            </w:r>
          </w:p>
        </w:tc>
        <w:tc>
          <w:tcPr>
            <w:tcW w:w="3491" w:type="dxa"/>
            <w:vAlign w:val="center"/>
            <w:hideMark/>
          </w:tcPr>
          <w:p w14:paraId="078E1235" w14:textId="77777777" w:rsidR="000A68C1" w:rsidRPr="000A68C1" w:rsidRDefault="000A68C1" w:rsidP="00522A05">
            <w:pPr>
              <w:spacing w:line="240" w:lineRule="auto"/>
              <w:contextualSpacing/>
              <w:jc w:val="center"/>
            </w:pPr>
            <w:r w:rsidRPr="000A68C1">
              <w:t>2 of 9</w:t>
            </w:r>
          </w:p>
        </w:tc>
      </w:tr>
      <w:tr w:rsidR="000A68C1" w:rsidRPr="000A68C1" w14:paraId="1DE2AD12" w14:textId="77777777" w:rsidTr="00522A05">
        <w:trPr>
          <w:tblCellSpacing w:w="15" w:type="dxa"/>
        </w:trPr>
        <w:tc>
          <w:tcPr>
            <w:tcW w:w="5805" w:type="dxa"/>
            <w:vAlign w:val="center"/>
            <w:hideMark/>
          </w:tcPr>
          <w:p w14:paraId="42B6C385" w14:textId="77777777" w:rsidR="000A68C1" w:rsidRPr="000A68C1" w:rsidRDefault="000A68C1" w:rsidP="00522A05">
            <w:pPr>
              <w:spacing w:line="240" w:lineRule="auto"/>
              <w:contextualSpacing/>
              <w:jc w:val="center"/>
            </w:pPr>
            <w:r w:rsidRPr="000A68C1">
              <w:t>Resource development, such as guides or videos</w:t>
            </w:r>
          </w:p>
        </w:tc>
        <w:tc>
          <w:tcPr>
            <w:tcW w:w="3491" w:type="dxa"/>
            <w:vAlign w:val="center"/>
            <w:hideMark/>
          </w:tcPr>
          <w:p w14:paraId="7877902B" w14:textId="77777777" w:rsidR="000A68C1" w:rsidRPr="000A68C1" w:rsidRDefault="000A68C1" w:rsidP="00522A05">
            <w:pPr>
              <w:spacing w:line="240" w:lineRule="auto"/>
              <w:contextualSpacing/>
              <w:jc w:val="center"/>
            </w:pPr>
            <w:r w:rsidRPr="000A68C1">
              <w:t>2 of 9</w:t>
            </w:r>
          </w:p>
        </w:tc>
      </w:tr>
      <w:tr w:rsidR="000A68C1" w:rsidRPr="000A68C1" w14:paraId="02EAE857" w14:textId="77777777" w:rsidTr="00522A05">
        <w:trPr>
          <w:tblCellSpacing w:w="15" w:type="dxa"/>
        </w:trPr>
        <w:tc>
          <w:tcPr>
            <w:tcW w:w="5805" w:type="dxa"/>
            <w:vAlign w:val="center"/>
            <w:hideMark/>
          </w:tcPr>
          <w:p w14:paraId="1C16514D" w14:textId="77777777" w:rsidR="000A68C1" w:rsidRPr="000A68C1" w:rsidRDefault="000A68C1" w:rsidP="00522A05">
            <w:pPr>
              <w:spacing w:line="240" w:lineRule="auto"/>
              <w:contextualSpacing/>
              <w:jc w:val="center"/>
            </w:pPr>
            <w:r w:rsidRPr="000A68C1">
              <w:t>Rural or frontier outreach</w:t>
            </w:r>
          </w:p>
        </w:tc>
        <w:tc>
          <w:tcPr>
            <w:tcW w:w="3491" w:type="dxa"/>
            <w:vAlign w:val="center"/>
            <w:hideMark/>
          </w:tcPr>
          <w:p w14:paraId="1F39AE92" w14:textId="77777777" w:rsidR="000A68C1" w:rsidRPr="000A68C1" w:rsidRDefault="000A68C1" w:rsidP="00522A05">
            <w:pPr>
              <w:spacing w:line="240" w:lineRule="auto"/>
              <w:contextualSpacing/>
              <w:jc w:val="center"/>
            </w:pPr>
            <w:r w:rsidRPr="000A68C1">
              <w:t>2 of 9</w:t>
            </w:r>
          </w:p>
        </w:tc>
      </w:tr>
      <w:tr w:rsidR="000A68C1" w:rsidRPr="000A68C1" w14:paraId="0E6B17E0" w14:textId="77777777" w:rsidTr="00522A05">
        <w:trPr>
          <w:tblCellSpacing w:w="15" w:type="dxa"/>
        </w:trPr>
        <w:tc>
          <w:tcPr>
            <w:tcW w:w="5805" w:type="dxa"/>
            <w:vAlign w:val="center"/>
            <w:hideMark/>
          </w:tcPr>
          <w:p w14:paraId="08E00828" w14:textId="77777777" w:rsidR="000A68C1" w:rsidRPr="000A68C1" w:rsidRDefault="000A68C1" w:rsidP="00522A05">
            <w:pPr>
              <w:spacing w:line="240" w:lineRule="auto"/>
              <w:contextualSpacing/>
              <w:jc w:val="center"/>
            </w:pPr>
            <w:r w:rsidRPr="000A68C1">
              <w:t>Conferences or networking opportunities</w:t>
            </w:r>
          </w:p>
        </w:tc>
        <w:tc>
          <w:tcPr>
            <w:tcW w:w="3491" w:type="dxa"/>
            <w:vAlign w:val="center"/>
            <w:hideMark/>
          </w:tcPr>
          <w:p w14:paraId="15A5A301" w14:textId="77777777" w:rsidR="000A68C1" w:rsidRPr="000A68C1" w:rsidRDefault="000A68C1" w:rsidP="00522A05">
            <w:pPr>
              <w:spacing w:line="240" w:lineRule="auto"/>
              <w:contextualSpacing/>
              <w:jc w:val="center"/>
            </w:pPr>
            <w:r w:rsidRPr="000A68C1">
              <w:t>1 of 9</w:t>
            </w:r>
          </w:p>
        </w:tc>
      </w:tr>
      <w:tr w:rsidR="000A68C1" w:rsidRPr="000A68C1" w14:paraId="2C063E09" w14:textId="77777777" w:rsidTr="00522A05">
        <w:trPr>
          <w:tblCellSpacing w:w="15" w:type="dxa"/>
        </w:trPr>
        <w:tc>
          <w:tcPr>
            <w:tcW w:w="5805" w:type="dxa"/>
            <w:vAlign w:val="center"/>
            <w:hideMark/>
          </w:tcPr>
          <w:p w14:paraId="3D7FB1A6" w14:textId="77777777" w:rsidR="000A68C1" w:rsidRPr="000A68C1" w:rsidRDefault="000A68C1" w:rsidP="00522A05">
            <w:pPr>
              <w:spacing w:line="240" w:lineRule="auto"/>
              <w:contextualSpacing/>
              <w:jc w:val="center"/>
            </w:pPr>
            <w:r w:rsidRPr="000A68C1">
              <w:t>Leadership development</w:t>
            </w:r>
          </w:p>
        </w:tc>
        <w:tc>
          <w:tcPr>
            <w:tcW w:w="3491" w:type="dxa"/>
            <w:vAlign w:val="center"/>
            <w:hideMark/>
          </w:tcPr>
          <w:p w14:paraId="66CEF126" w14:textId="77777777" w:rsidR="000A68C1" w:rsidRPr="000A68C1" w:rsidRDefault="000A68C1" w:rsidP="00522A05">
            <w:pPr>
              <w:spacing w:line="240" w:lineRule="auto"/>
              <w:contextualSpacing/>
              <w:jc w:val="center"/>
            </w:pPr>
            <w:r w:rsidRPr="000A68C1">
              <w:t>1 of 9</w:t>
            </w:r>
          </w:p>
        </w:tc>
      </w:tr>
    </w:tbl>
    <w:p w14:paraId="0686A315" w14:textId="2A7D27E2" w:rsidR="00522A05" w:rsidRDefault="000A68C1" w:rsidP="00522A05">
      <w:pPr>
        <w:spacing w:before="120"/>
        <w:jc w:val="both"/>
      </w:pPr>
      <w:r w:rsidRPr="000A68C1">
        <w:t xml:space="preserve">Small community grants drew the most selections as an </w:t>
      </w:r>
      <w:r w:rsidRPr="000A68C1">
        <w:rPr>
          <w:i/>
          <w:iCs/>
        </w:rPr>
        <w:t>activity to consider</w:t>
      </w:r>
      <w:r w:rsidRPr="000A68C1">
        <w:t>. That result alone does not answer whether the Council should offer grants, how much funding they should receive, or what they should support.</w:t>
      </w:r>
      <w:r w:rsidR="00C004F4">
        <w:t xml:space="preserve"> The Executive Committee should determine these </w:t>
      </w:r>
      <w:proofErr w:type="gramStart"/>
      <w:r w:rsidR="00C004F4">
        <w:t>items,</w:t>
      </w:r>
      <w:proofErr w:type="gramEnd"/>
      <w:r w:rsidR="00C004F4">
        <w:t xml:space="preserve"> if grants are the preferred use </w:t>
      </w:r>
      <w:proofErr w:type="gramStart"/>
      <w:r w:rsidR="00C004F4">
        <w:t>of</w:t>
      </w:r>
      <w:proofErr w:type="gramEnd"/>
      <w:r w:rsidR="00C004F4">
        <w:t xml:space="preserve"> funding. </w:t>
      </w:r>
    </w:p>
    <w:p w14:paraId="762B1EDD" w14:textId="55FC91C0" w:rsidR="000A68C1" w:rsidRPr="000A68C1" w:rsidRDefault="000A68C1" w:rsidP="000A68C1">
      <w:pPr>
        <w:rPr>
          <w:b/>
          <w:bCs/>
        </w:rPr>
      </w:pPr>
      <w:r w:rsidRPr="000A68C1">
        <w:rPr>
          <w:b/>
          <w:bCs/>
        </w:rPr>
        <w:t xml:space="preserve">Populations and </w:t>
      </w:r>
      <w:r w:rsidR="00C004F4">
        <w:rPr>
          <w:b/>
          <w:bCs/>
        </w:rPr>
        <w:t>C</w:t>
      </w:r>
      <w:r w:rsidRPr="000A68C1">
        <w:rPr>
          <w:b/>
          <w:bCs/>
        </w:rPr>
        <w:t xml:space="preserve">ommunities </w:t>
      </w:r>
      <w:r w:rsidR="00C004F4">
        <w:rPr>
          <w:b/>
          <w:bCs/>
        </w:rPr>
        <w:t>M</w:t>
      </w:r>
      <w:r w:rsidRPr="000A68C1">
        <w:rPr>
          <w:b/>
          <w:bCs/>
        </w:rPr>
        <w:t xml:space="preserve">embers </w:t>
      </w:r>
      <w:r w:rsidR="00C004F4">
        <w:rPr>
          <w:b/>
          <w:bCs/>
        </w:rPr>
        <w:t>I</w:t>
      </w:r>
      <w:r w:rsidRPr="000A68C1">
        <w:rPr>
          <w:b/>
          <w:bCs/>
        </w:rPr>
        <w:t>dentified</w:t>
      </w:r>
    </w:p>
    <w:p w14:paraId="6F4BF400" w14:textId="77777777" w:rsidR="000A68C1" w:rsidRPr="000A68C1" w:rsidRDefault="000A68C1" w:rsidP="000A68C1">
      <w:pPr>
        <w:jc w:val="both"/>
      </w:pPr>
      <w:r w:rsidRPr="000A68C1">
        <w:t>Six members selected each of the following: families and caregivers, adults with intellectual or developmental disabilities, and people with complex or significant support needs. Five selected transition age youth and young adults, and five selected professionals or service providers in the disability community. Four selected youth with intellectual or developmental disabilities. Three selected each of the following: older adults, rural or frontier communities, and culturally or linguistically diverse communities.</w:t>
      </w:r>
    </w:p>
    <w:p w14:paraId="4FDC9D9C" w14:textId="77777777" w:rsidR="000A68C1" w:rsidRPr="000A68C1" w:rsidRDefault="000A68C1" w:rsidP="000A68C1">
      <w:r w:rsidRPr="000A68C1">
        <w:t>These selections may help the Committee evaluate whom a proposed activity would reach. They do not require the Committee to limit an initiative to one population.</w:t>
      </w:r>
    </w:p>
    <w:p w14:paraId="1B9CBDAC" w14:textId="77777777" w:rsidR="00522A05" w:rsidRDefault="00522A05" w:rsidP="000A68C1">
      <w:pPr>
        <w:rPr>
          <w:b/>
          <w:bCs/>
        </w:rPr>
      </w:pPr>
    </w:p>
    <w:p w14:paraId="5D973C04" w14:textId="1FF52BC4" w:rsidR="000A68C1" w:rsidRPr="000A68C1" w:rsidRDefault="000A68C1" w:rsidP="000A68C1">
      <w:pPr>
        <w:rPr>
          <w:b/>
          <w:bCs/>
        </w:rPr>
      </w:pPr>
      <w:r w:rsidRPr="000A68C1">
        <w:rPr>
          <w:b/>
          <w:bCs/>
        </w:rPr>
        <w:t xml:space="preserve">Size and </w:t>
      </w:r>
      <w:r w:rsidR="00C004F4">
        <w:rPr>
          <w:b/>
          <w:bCs/>
        </w:rPr>
        <w:t>S</w:t>
      </w:r>
      <w:r w:rsidRPr="000A68C1">
        <w:rPr>
          <w:b/>
          <w:bCs/>
        </w:rPr>
        <w:t xml:space="preserve">tructure of the </w:t>
      </w:r>
      <w:r w:rsidR="00C004F4">
        <w:rPr>
          <w:b/>
          <w:bCs/>
        </w:rPr>
        <w:t>F</w:t>
      </w:r>
      <w:r w:rsidRPr="000A68C1">
        <w:rPr>
          <w:b/>
          <w:bCs/>
        </w:rPr>
        <w:t>unding</w:t>
      </w:r>
    </w:p>
    <w:p w14:paraId="0DE65733" w14:textId="77777777" w:rsidR="000A68C1" w:rsidRPr="000A68C1" w:rsidRDefault="000A68C1" w:rsidP="000A68C1">
      <w:r w:rsidRPr="000A68C1">
        <w:t>Members expressed different preferences for dividing the $20,000:</w:t>
      </w:r>
    </w:p>
    <w:tbl>
      <w:tblPr>
        <w:tblW w:w="9128" w:type="dxa"/>
        <w:tblCellSpacing w:w="15"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0"/>
        <w:gridCol w:w="4088"/>
      </w:tblGrid>
      <w:tr w:rsidR="000A68C1" w:rsidRPr="000A68C1" w14:paraId="480800BF" w14:textId="77777777" w:rsidTr="00522A05">
        <w:trPr>
          <w:tblHeader/>
          <w:tblCellSpacing w:w="15" w:type="dxa"/>
        </w:trPr>
        <w:tc>
          <w:tcPr>
            <w:tcW w:w="4995" w:type="dxa"/>
            <w:vAlign w:val="center"/>
            <w:hideMark/>
          </w:tcPr>
          <w:p w14:paraId="58ABE8A9" w14:textId="1AFA869E" w:rsidR="000A68C1" w:rsidRPr="000A68C1" w:rsidRDefault="000A68C1" w:rsidP="00522A05">
            <w:pPr>
              <w:spacing w:line="240" w:lineRule="auto"/>
              <w:contextualSpacing/>
              <w:jc w:val="center"/>
              <w:rPr>
                <w:b/>
                <w:bCs/>
              </w:rPr>
            </w:pPr>
            <w:r w:rsidRPr="000A68C1">
              <w:rPr>
                <w:b/>
                <w:bCs/>
              </w:rPr>
              <w:t xml:space="preserve">Preferred </w:t>
            </w:r>
            <w:r w:rsidR="00C004F4">
              <w:rPr>
                <w:b/>
                <w:bCs/>
              </w:rPr>
              <w:t>S</w:t>
            </w:r>
            <w:r w:rsidRPr="000A68C1">
              <w:rPr>
                <w:b/>
                <w:bCs/>
              </w:rPr>
              <w:t>tructure</w:t>
            </w:r>
          </w:p>
        </w:tc>
        <w:tc>
          <w:tcPr>
            <w:tcW w:w="4043" w:type="dxa"/>
            <w:vAlign w:val="center"/>
            <w:hideMark/>
          </w:tcPr>
          <w:p w14:paraId="560990E2" w14:textId="77777777" w:rsidR="000A68C1" w:rsidRPr="000A68C1" w:rsidRDefault="000A68C1" w:rsidP="00522A05">
            <w:pPr>
              <w:spacing w:line="240" w:lineRule="auto"/>
              <w:contextualSpacing/>
              <w:jc w:val="center"/>
              <w:rPr>
                <w:b/>
                <w:bCs/>
              </w:rPr>
            </w:pPr>
            <w:r w:rsidRPr="000A68C1">
              <w:rPr>
                <w:b/>
                <w:bCs/>
              </w:rPr>
              <w:t>Responses</w:t>
            </w:r>
          </w:p>
        </w:tc>
      </w:tr>
      <w:tr w:rsidR="000A68C1" w:rsidRPr="000A68C1" w14:paraId="1F8E97EB" w14:textId="77777777" w:rsidTr="00522A05">
        <w:trPr>
          <w:tblCellSpacing w:w="15" w:type="dxa"/>
        </w:trPr>
        <w:tc>
          <w:tcPr>
            <w:tcW w:w="4995" w:type="dxa"/>
            <w:vAlign w:val="center"/>
            <w:hideMark/>
          </w:tcPr>
          <w:p w14:paraId="761186A3" w14:textId="77777777" w:rsidR="000A68C1" w:rsidRPr="000A68C1" w:rsidRDefault="000A68C1" w:rsidP="00522A05">
            <w:pPr>
              <w:spacing w:line="240" w:lineRule="auto"/>
              <w:contextualSpacing/>
              <w:jc w:val="center"/>
            </w:pPr>
            <w:r w:rsidRPr="000A68C1">
              <w:t>Several smaller projects or mini grants</w:t>
            </w:r>
          </w:p>
        </w:tc>
        <w:tc>
          <w:tcPr>
            <w:tcW w:w="4043" w:type="dxa"/>
            <w:vAlign w:val="center"/>
            <w:hideMark/>
          </w:tcPr>
          <w:p w14:paraId="19670098" w14:textId="77777777" w:rsidR="000A68C1" w:rsidRPr="000A68C1" w:rsidRDefault="000A68C1" w:rsidP="00522A05">
            <w:pPr>
              <w:spacing w:line="240" w:lineRule="auto"/>
              <w:contextualSpacing/>
              <w:jc w:val="center"/>
            </w:pPr>
            <w:r w:rsidRPr="000A68C1">
              <w:t>3</w:t>
            </w:r>
          </w:p>
        </w:tc>
      </w:tr>
      <w:tr w:rsidR="000A68C1" w:rsidRPr="000A68C1" w14:paraId="42C8E028" w14:textId="77777777" w:rsidTr="00522A05">
        <w:trPr>
          <w:tblCellSpacing w:w="15" w:type="dxa"/>
        </w:trPr>
        <w:tc>
          <w:tcPr>
            <w:tcW w:w="4995" w:type="dxa"/>
            <w:vAlign w:val="center"/>
            <w:hideMark/>
          </w:tcPr>
          <w:p w14:paraId="3C66DDE6" w14:textId="77777777" w:rsidR="000A68C1" w:rsidRPr="000A68C1" w:rsidRDefault="000A68C1" w:rsidP="00522A05">
            <w:pPr>
              <w:spacing w:line="240" w:lineRule="auto"/>
              <w:contextualSpacing/>
              <w:jc w:val="center"/>
            </w:pPr>
            <w:r w:rsidRPr="000A68C1">
              <w:t>A combination of approaches</w:t>
            </w:r>
          </w:p>
        </w:tc>
        <w:tc>
          <w:tcPr>
            <w:tcW w:w="4043" w:type="dxa"/>
            <w:vAlign w:val="center"/>
            <w:hideMark/>
          </w:tcPr>
          <w:p w14:paraId="515B9DFD" w14:textId="77777777" w:rsidR="000A68C1" w:rsidRPr="000A68C1" w:rsidRDefault="000A68C1" w:rsidP="00522A05">
            <w:pPr>
              <w:spacing w:line="240" w:lineRule="auto"/>
              <w:contextualSpacing/>
              <w:jc w:val="center"/>
            </w:pPr>
            <w:r w:rsidRPr="000A68C1">
              <w:t>2</w:t>
            </w:r>
          </w:p>
        </w:tc>
      </w:tr>
      <w:tr w:rsidR="000A68C1" w:rsidRPr="000A68C1" w14:paraId="1C845FDE" w14:textId="77777777" w:rsidTr="00522A05">
        <w:trPr>
          <w:tblCellSpacing w:w="15" w:type="dxa"/>
        </w:trPr>
        <w:tc>
          <w:tcPr>
            <w:tcW w:w="4995" w:type="dxa"/>
            <w:vAlign w:val="center"/>
            <w:hideMark/>
          </w:tcPr>
          <w:p w14:paraId="2F4C31EE" w14:textId="77777777" w:rsidR="000A68C1" w:rsidRPr="000A68C1" w:rsidRDefault="000A68C1" w:rsidP="00522A05">
            <w:pPr>
              <w:spacing w:line="240" w:lineRule="auto"/>
              <w:contextualSpacing/>
              <w:jc w:val="center"/>
            </w:pPr>
            <w:r w:rsidRPr="000A68C1">
              <w:t>Two or three medium sized projects</w:t>
            </w:r>
          </w:p>
        </w:tc>
        <w:tc>
          <w:tcPr>
            <w:tcW w:w="4043" w:type="dxa"/>
            <w:vAlign w:val="center"/>
            <w:hideMark/>
          </w:tcPr>
          <w:p w14:paraId="1924314F" w14:textId="77777777" w:rsidR="000A68C1" w:rsidRPr="000A68C1" w:rsidRDefault="000A68C1" w:rsidP="00522A05">
            <w:pPr>
              <w:spacing w:line="240" w:lineRule="auto"/>
              <w:contextualSpacing/>
              <w:jc w:val="center"/>
            </w:pPr>
            <w:r w:rsidRPr="000A68C1">
              <w:t>1</w:t>
            </w:r>
          </w:p>
        </w:tc>
      </w:tr>
      <w:tr w:rsidR="000A68C1" w:rsidRPr="000A68C1" w14:paraId="3D896F00" w14:textId="77777777" w:rsidTr="00522A05">
        <w:trPr>
          <w:tblCellSpacing w:w="15" w:type="dxa"/>
        </w:trPr>
        <w:tc>
          <w:tcPr>
            <w:tcW w:w="4995" w:type="dxa"/>
            <w:vAlign w:val="center"/>
            <w:hideMark/>
          </w:tcPr>
          <w:p w14:paraId="1D5E9C05" w14:textId="77777777" w:rsidR="000A68C1" w:rsidRPr="000A68C1" w:rsidRDefault="000A68C1" w:rsidP="00522A05">
            <w:pPr>
              <w:spacing w:line="240" w:lineRule="auto"/>
              <w:contextualSpacing/>
              <w:jc w:val="center"/>
            </w:pPr>
            <w:r w:rsidRPr="000A68C1">
              <w:t>One project of approximately $20,000</w:t>
            </w:r>
          </w:p>
        </w:tc>
        <w:tc>
          <w:tcPr>
            <w:tcW w:w="4043" w:type="dxa"/>
            <w:vAlign w:val="center"/>
            <w:hideMark/>
          </w:tcPr>
          <w:p w14:paraId="51943386" w14:textId="77777777" w:rsidR="000A68C1" w:rsidRPr="000A68C1" w:rsidRDefault="000A68C1" w:rsidP="00522A05">
            <w:pPr>
              <w:spacing w:line="240" w:lineRule="auto"/>
              <w:contextualSpacing/>
              <w:jc w:val="center"/>
            </w:pPr>
            <w:r w:rsidRPr="000A68C1">
              <w:t>0</w:t>
            </w:r>
          </w:p>
        </w:tc>
      </w:tr>
      <w:tr w:rsidR="000A68C1" w:rsidRPr="000A68C1" w14:paraId="675C2D8E" w14:textId="77777777" w:rsidTr="00522A05">
        <w:trPr>
          <w:tblCellSpacing w:w="15" w:type="dxa"/>
        </w:trPr>
        <w:tc>
          <w:tcPr>
            <w:tcW w:w="4995" w:type="dxa"/>
            <w:vAlign w:val="center"/>
            <w:hideMark/>
          </w:tcPr>
          <w:p w14:paraId="5C742C3D" w14:textId="77777777" w:rsidR="000A68C1" w:rsidRPr="000A68C1" w:rsidRDefault="000A68C1" w:rsidP="00522A05">
            <w:pPr>
              <w:spacing w:line="240" w:lineRule="auto"/>
              <w:contextualSpacing/>
              <w:jc w:val="center"/>
            </w:pPr>
            <w:r w:rsidRPr="000A68C1">
              <w:t>No preference</w:t>
            </w:r>
          </w:p>
        </w:tc>
        <w:tc>
          <w:tcPr>
            <w:tcW w:w="4043" w:type="dxa"/>
            <w:vAlign w:val="center"/>
            <w:hideMark/>
          </w:tcPr>
          <w:p w14:paraId="6FD206CF" w14:textId="77777777" w:rsidR="000A68C1" w:rsidRPr="000A68C1" w:rsidRDefault="000A68C1" w:rsidP="00522A05">
            <w:pPr>
              <w:spacing w:line="240" w:lineRule="auto"/>
              <w:contextualSpacing/>
              <w:jc w:val="center"/>
            </w:pPr>
            <w:r w:rsidRPr="000A68C1">
              <w:t>3</w:t>
            </w:r>
          </w:p>
        </w:tc>
      </w:tr>
    </w:tbl>
    <w:p w14:paraId="564C9240" w14:textId="77777777" w:rsidR="000A68C1" w:rsidRPr="000A68C1" w:rsidRDefault="000A68C1" w:rsidP="00522A05">
      <w:pPr>
        <w:spacing w:before="120"/>
        <w:jc w:val="both"/>
      </w:pPr>
      <w:r w:rsidRPr="000A68C1">
        <w:t>There is some interest in spreading the funding across activities, but three members had no preference. The survey does not establish an agreed upon number of projects or award amounts.</w:t>
      </w:r>
    </w:p>
    <w:p w14:paraId="52939025" w14:textId="77777777" w:rsidR="000A68C1" w:rsidRPr="00C004F4" w:rsidRDefault="000A68C1" w:rsidP="00C004F4">
      <w:pPr>
        <w:jc w:val="both"/>
      </w:pPr>
      <w:r w:rsidRPr="00C004F4">
        <w:t xml:space="preserve">Members were also asked whether some or </w:t>
      </w:r>
      <w:proofErr w:type="gramStart"/>
      <w:r w:rsidRPr="00C004F4">
        <w:t>all of</w:t>
      </w:r>
      <w:proofErr w:type="gramEnd"/>
      <w:r w:rsidRPr="00C004F4">
        <w:t xml:space="preserve"> the funding should be available to community organizations through a competitive application or mini grant process. Three said yes to all of it; one said yes to a portion; one preferred Council developed activities; and four were unsure. The Committee will need to discuss this question directly if it wishes to pursue grants or contracts.</w:t>
      </w:r>
    </w:p>
    <w:p w14:paraId="020DAEB1" w14:textId="71B698D5" w:rsidR="000A68C1" w:rsidRPr="000A68C1" w:rsidRDefault="000A68C1" w:rsidP="000A68C1">
      <w:pPr>
        <w:rPr>
          <w:b/>
          <w:bCs/>
        </w:rPr>
      </w:pPr>
      <w:r w:rsidRPr="000A68C1">
        <w:rPr>
          <w:b/>
          <w:bCs/>
        </w:rPr>
        <w:t xml:space="preserve">Considerations for </w:t>
      </w:r>
      <w:r w:rsidR="00C004F4">
        <w:rPr>
          <w:b/>
          <w:bCs/>
        </w:rPr>
        <w:t>E</w:t>
      </w:r>
      <w:r w:rsidRPr="000A68C1">
        <w:rPr>
          <w:b/>
          <w:bCs/>
        </w:rPr>
        <w:t xml:space="preserve">valuating </w:t>
      </w:r>
      <w:r w:rsidR="00C004F4">
        <w:rPr>
          <w:b/>
          <w:bCs/>
        </w:rPr>
        <w:t>I</w:t>
      </w:r>
      <w:r w:rsidRPr="000A68C1">
        <w:rPr>
          <w:b/>
          <w:bCs/>
        </w:rPr>
        <w:t>deas</w:t>
      </w:r>
    </w:p>
    <w:p w14:paraId="61F36835" w14:textId="77777777" w:rsidR="000A68C1" w:rsidRPr="000A68C1" w:rsidRDefault="000A68C1" w:rsidP="000A68C1">
      <w:r w:rsidRPr="000A68C1">
        <w:t>When asked what should be most important in deciding how to use the funds, members selected:</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42"/>
        <w:gridCol w:w="2478"/>
      </w:tblGrid>
      <w:tr w:rsidR="000A68C1" w:rsidRPr="000A68C1" w14:paraId="1A9DB64F" w14:textId="77777777" w:rsidTr="00522A05">
        <w:trPr>
          <w:tblHeader/>
          <w:tblCellSpacing w:w="15" w:type="dxa"/>
          <w:jc w:val="center"/>
        </w:trPr>
        <w:tc>
          <w:tcPr>
            <w:tcW w:w="7197" w:type="dxa"/>
            <w:vAlign w:val="center"/>
            <w:hideMark/>
          </w:tcPr>
          <w:p w14:paraId="51F1A407" w14:textId="77777777" w:rsidR="000A68C1" w:rsidRPr="000A68C1" w:rsidRDefault="000A68C1" w:rsidP="00522A05">
            <w:pPr>
              <w:spacing w:line="240" w:lineRule="auto"/>
              <w:contextualSpacing/>
              <w:jc w:val="center"/>
              <w:rPr>
                <w:b/>
                <w:bCs/>
              </w:rPr>
            </w:pPr>
            <w:r w:rsidRPr="000A68C1">
              <w:rPr>
                <w:b/>
                <w:bCs/>
              </w:rPr>
              <w:t>Consideration</w:t>
            </w:r>
          </w:p>
        </w:tc>
        <w:tc>
          <w:tcPr>
            <w:tcW w:w="2433" w:type="dxa"/>
            <w:vAlign w:val="center"/>
            <w:hideMark/>
          </w:tcPr>
          <w:p w14:paraId="3E2E8B2B" w14:textId="6D634400" w:rsidR="000A68C1" w:rsidRPr="000A68C1" w:rsidRDefault="000A68C1" w:rsidP="00522A05">
            <w:pPr>
              <w:spacing w:line="240" w:lineRule="auto"/>
              <w:contextualSpacing/>
              <w:jc w:val="center"/>
              <w:rPr>
                <w:b/>
                <w:bCs/>
              </w:rPr>
            </w:pPr>
            <w:r w:rsidRPr="000A68C1">
              <w:rPr>
                <w:b/>
                <w:bCs/>
              </w:rPr>
              <w:t xml:space="preserve">Members </w:t>
            </w:r>
            <w:r w:rsidR="00C004F4">
              <w:rPr>
                <w:b/>
                <w:bCs/>
              </w:rPr>
              <w:t>S</w:t>
            </w:r>
            <w:r w:rsidRPr="000A68C1">
              <w:rPr>
                <w:b/>
                <w:bCs/>
              </w:rPr>
              <w:t xml:space="preserve">electing </w:t>
            </w:r>
            <w:r w:rsidR="00C004F4">
              <w:rPr>
                <w:b/>
                <w:bCs/>
              </w:rPr>
              <w:t>I</w:t>
            </w:r>
            <w:r w:rsidRPr="000A68C1">
              <w:rPr>
                <w:b/>
                <w:bCs/>
              </w:rPr>
              <w:t>t</w:t>
            </w:r>
          </w:p>
        </w:tc>
      </w:tr>
      <w:tr w:rsidR="000A68C1" w:rsidRPr="000A68C1" w14:paraId="1180195D" w14:textId="77777777" w:rsidTr="00522A05">
        <w:trPr>
          <w:tblCellSpacing w:w="15" w:type="dxa"/>
          <w:jc w:val="center"/>
        </w:trPr>
        <w:tc>
          <w:tcPr>
            <w:tcW w:w="7197" w:type="dxa"/>
            <w:vAlign w:val="center"/>
            <w:hideMark/>
          </w:tcPr>
          <w:p w14:paraId="2F67A554" w14:textId="77777777" w:rsidR="000A68C1" w:rsidRPr="000A68C1" w:rsidRDefault="000A68C1" w:rsidP="00522A05">
            <w:pPr>
              <w:spacing w:line="240" w:lineRule="auto"/>
              <w:contextualSpacing/>
              <w:jc w:val="center"/>
            </w:pPr>
            <w:r w:rsidRPr="000A68C1">
              <w:t>Direct benefit to people with intellectual or developmental disabilities</w:t>
            </w:r>
          </w:p>
        </w:tc>
        <w:tc>
          <w:tcPr>
            <w:tcW w:w="2433" w:type="dxa"/>
            <w:vAlign w:val="center"/>
            <w:hideMark/>
          </w:tcPr>
          <w:p w14:paraId="363E5CEF" w14:textId="77777777" w:rsidR="000A68C1" w:rsidRPr="000A68C1" w:rsidRDefault="000A68C1" w:rsidP="00522A05">
            <w:pPr>
              <w:spacing w:line="240" w:lineRule="auto"/>
              <w:contextualSpacing/>
              <w:jc w:val="center"/>
            </w:pPr>
            <w:r w:rsidRPr="000A68C1">
              <w:t>7 of 9</w:t>
            </w:r>
          </w:p>
        </w:tc>
      </w:tr>
      <w:tr w:rsidR="000A68C1" w:rsidRPr="000A68C1" w14:paraId="5C3BC44B" w14:textId="77777777" w:rsidTr="00522A05">
        <w:trPr>
          <w:tblCellSpacing w:w="15" w:type="dxa"/>
          <w:jc w:val="center"/>
        </w:trPr>
        <w:tc>
          <w:tcPr>
            <w:tcW w:w="7197" w:type="dxa"/>
            <w:vAlign w:val="center"/>
            <w:hideMark/>
          </w:tcPr>
          <w:p w14:paraId="7A59C4C5" w14:textId="77777777" w:rsidR="000A68C1" w:rsidRPr="000A68C1" w:rsidRDefault="000A68C1" w:rsidP="00522A05">
            <w:pPr>
              <w:spacing w:line="240" w:lineRule="auto"/>
              <w:contextualSpacing/>
              <w:jc w:val="center"/>
            </w:pPr>
            <w:r w:rsidRPr="000A68C1">
              <w:t>Addressing an unmet need</w:t>
            </w:r>
          </w:p>
        </w:tc>
        <w:tc>
          <w:tcPr>
            <w:tcW w:w="2433" w:type="dxa"/>
            <w:vAlign w:val="center"/>
            <w:hideMark/>
          </w:tcPr>
          <w:p w14:paraId="60DEBE6A" w14:textId="77777777" w:rsidR="000A68C1" w:rsidRPr="000A68C1" w:rsidRDefault="000A68C1" w:rsidP="00522A05">
            <w:pPr>
              <w:spacing w:line="240" w:lineRule="auto"/>
              <w:contextualSpacing/>
              <w:jc w:val="center"/>
            </w:pPr>
            <w:r w:rsidRPr="000A68C1">
              <w:t>6 of 9</w:t>
            </w:r>
          </w:p>
        </w:tc>
      </w:tr>
      <w:tr w:rsidR="000A68C1" w:rsidRPr="000A68C1" w14:paraId="0448B4B0" w14:textId="77777777" w:rsidTr="00522A05">
        <w:trPr>
          <w:tblCellSpacing w:w="15" w:type="dxa"/>
          <w:jc w:val="center"/>
        </w:trPr>
        <w:tc>
          <w:tcPr>
            <w:tcW w:w="7197" w:type="dxa"/>
            <w:vAlign w:val="center"/>
            <w:hideMark/>
          </w:tcPr>
          <w:p w14:paraId="7BE65EA3" w14:textId="77777777" w:rsidR="000A68C1" w:rsidRPr="000A68C1" w:rsidRDefault="000A68C1" w:rsidP="00522A05">
            <w:pPr>
              <w:spacing w:line="240" w:lineRule="auto"/>
              <w:contextualSpacing/>
              <w:jc w:val="center"/>
            </w:pPr>
            <w:r w:rsidRPr="000A68C1">
              <w:t>Statewide impact</w:t>
            </w:r>
          </w:p>
        </w:tc>
        <w:tc>
          <w:tcPr>
            <w:tcW w:w="2433" w:type="dxa"/>
            <w:vAlign w:val="center"/>
            <w:hideMark/>
          </w:tcPr>
          <w:p w14:paraId="4FC99AE9" w14:textId="77777777" w:rsidR="000A68C1" w:rsidRPr="000A68C1" w:rsidRDefault="000A68C1" w:rsidP="00522A05">
            <w:pPr>
              <w:spacing w:line="240" w:lineRule="auto"/>
              <w:contextualSpacing/>
              <w:jc w:val="center"/>
            </w:pPr>
            <w:r w:rsidRPr="000A68C1">
              <w:t>5 of 9</w:t>
            </w:r>
          </w:p>
        </w:tc>
      </w:tr>
      <w:tr w:rsidR="000A68C1" w:rsidRPr="000A68C1" w14:paraId="2336273C" w14:textId="77777777" w:rsidTr="00522A05">
        <w:trPr>
          <w:tblCellSpacing w:w="15" w:type="dxa"/>
          <w:jc w:val="center"/>
        </w:trPr>
        <w:tc>
          <w:tcPr>
            <w:tcW w:w="7197" w:type="dxa"/>
            <w:vAlign w:val="center"/>
            <w:hideMark/>
          </w:tcPr>
          <w:p w14:paraId="744887D2" w14:textId="77777777" w:rsidR="000A68C1" w:rsidRPr="000A68C1" w:rsidRDefault="000A68C1" w:rsidP="00522A05">
            <w:pPr>
              <w:spacing w:line="240" w:lineRule="auto"/>
              <w:contextualSpacing/>
              <w:jc w:val="center"/>
            </w:pPr>
            <w:r w:rsidRPr="000A68C1">
              <w:t>Long term or sustainable impact</w:t>
            </w:r>
          </w:p>
        </w:tc>
        <w:tc>
          <w:tcPr>
            <w:tcW w:w="2433" w:type="dxa"/>
            <w:vAlign w:val="center"/>
            <w:hideMark/>
          </w:tcPr>
          <w:p w14:paraId="1D8F72DC" w14:textId="77777777" w:rsidR="000A68C1" w:rsidRPr="000A68C1" w:rsidRDefault="000A68C1" w:rsidP="00522A05">
            <w:pPr>
              <w:spacing w:line="240" w:lineRule="auto"/>
              <w:contextualSpacing/>
              <w:jc w:val="center"/>
            </w:pPr>
            <w:r w:rsidRPr="000A68C1">
              <w:t>5 of 9</w:t>
            </w:r>
          </w:p>
        </w:tc>
      </w:tr>
      <w:tr w:rsidR="000A68C1" w:rsidRPr="000A68C1" w14:paraId="42F7E6ED" w14:textId="77777777" w:rsidTr="00522A05">
        <w:trPr>
          <w:tblCellSpacing w:w="15" w:type="dxa"/>
          <w:jc w:val="center"/>
        </w:trPr>
        <w:tc>
          <w:tcPr>
            <w:tcW w:w="7197" w:type="dxa"/>
            <w:vAlign w:val="center"/>
            <w:hideMark/>
          </w:tcPr>
          <w:p w14:paraId="6F8BDCF2" w14:textId="77777777" w:rsidR="000A68C1" w:rsidRPr="000A68C1" w:rsidRDefault="000A68C1" w:rsidP="00522A05">
            <w:pPr>
              <w:spacing w:line="240" w:lineRule="auto"/>
              <w:contextualSpacing/>
              <w:jc w:val="center"/>
            </w:pPr>
            <w:r w:rsidRPr="000A68C1">
              <w:t>Reaching rural or frontier Nevada</w:t>
            </w:r>
          </w:p>
        </w:tc>
        <w:tc>
          <w:tcPr>
            <w:tcW w:w="2433" w:type="dxa"/>
            <w:vAlign w:val="center"/>
            <w:hideMark/>
          </w:tcPr>
          <w:p w14:paraId="63A819F0" w14:textId="77777777" w:rsidR="000A68C1" w:rsidRPr="000A68C1" w:rsidRDefault="000A68C1" w:rsidP="00522A05">
            <w:pPr>
              <w:spacing w:line="240" w:lineRule="auto"/>
              <w:contextualSpacing/>
              <w:jc w:val="center"/>
            </w:pPr>
            <w:r w:rsidRPr="000A68C1">
              <w:t>4 of 9</w:t>
            </w:r>
          </w:p>
        </w:tc>
      </w:tr>
      <w:tr w:rsidR="000A68C1" w:rsidRPr="000A68C1" w14:paraId="6412F42B" w14:textId="77777777" w:rsidTr="00522A05">
        <w:trPr>
          <w:trHeight w:val="50"/>
          <w:tblCellSpacing w:w="15" w:type="dxa"/>
          <w:jc w:val="center"/>
        </w:trPr>
        <w:tc>
          <w:tcPr>
            <w:tcW w:w="7197" w:type="dxa"/>
            <w:vAlign w:val="center"/>
            <w:hideMark/>
          </w:tcPr>
          <w:p w14:paraId="3B62EAAA" w14:textId="40E16F74" w:rsidR="000A68C1" w:rsidRPr="000A68C1" w:rsidRDefault="000A68C1" w:rsidP="00522A05">
            <w:pPr>
              <w:spacing w:line="240" w:lineRule="auto"/>
              <w:contextualSpacing/>
              <w:jc w:val="center"/>
            </w:pPr>
            <w:r w:rsidRPr="000A68C1">
              <w:t xml:space="preserve">Supporting </w:t>
            </w:r>
            <w:r w:rsidR="00C004F4" w:rsidRPr="000A68C1">
              <w:t>self-advocacy</w:t>
            </w:r>
          </w:p>
        </w:tc>
        <w:tc>
          <w:tcPr>
            <w:tcW w:w="2433" w:type="dxa"/>
            <w:vAlign w:val="center"/>
            <w:hideMark/>
          </w:tcPr>
          <w:p w14:paraId="5CD14A0E" w14:textId="77777777" w:rsidR="000A68C1" w:rsidRPr="000A68C1" w:rsidRDefault="000A68C1" w:rsidP="00522A05">
            <w:pPr>
              <w:spacing w:line="240" w:lineRule="auto"/>
              <w:contextualSpacing/>
              <w:jc w:val="center"/>
            </w:pPr>
            <w:r w:rsidRPr="000A68C1">
              <w:t>3 of 9</w:t>
            </w:r>
          </w:p>
        </w:tc>
      </w:tr>
      <w:tr w:rsidR="000A68C1" w:rsidRPr="000A68C1" w14:paraId="7B8A30C8" w14:textId="77777777" w:rsidTr="00522A05">
        <w:trPr>
          <w:tblCellSpacing w:w="15" w:type="dxa"/>
          <w:jc w:val="center"/>
        </w:trPr>
        <w:tc>
          <w:tcPr>
            <w:tcW w:w="7197" w:type="dxa"/>
            <w:vAlign w:val="center"/>
            <w:hideMark/>
          </w:tcPr>
          <w:p w14:paraId="462E03D7" w14:textId="77777777" w:rsidR="000A68C1" w:rsidRPr="000A68C1" w:rsidRDefault="000A68C1" w:rsidP="00522A05">
            <w:pPr>
              <w:spacing w:line="240" w:lineRule="auto"/>
              <w:contextualSpacing/>
              <w:jc w:val="center"/>
            </w:pPr>
            <w:r w:rsidRPr="000A68C1">
              <w:t>Supporting underserved populations</w:t>
            </w:r>
          </w:p>
        </w:tc>
        <w:tc>
          <w:tcPr>
            <w:tcW w:w="2433" w:type="dxa"/>
            <w:vAlign w:val="center"/>
            <w:hideMark/>
          </w:tcPr>
          <w:p w14:paraId="6E56305C" w14:textId="77777777" w:rsidR="000A68C1" w:rsidRPr="000A68C1" w:rsidRDefault="000A68C1" w:rsidP="00522A05">
            <w:pPr>
              <w:spacing w:line="240" w:lineRule="auto"/>
              <w:contextualSpacing/>
              <w:jc w:val="center"/>
            </w:pPr>
            <w:r w:rsidRPr="000A68C1">
              <w:t>3 of 9</w:t>
            </w:r>
          </w:p>
        </w:tc>
      </w:tr>
    </w:tbl>
    <w:p w14:paraId="7F7E5021" w14:textId="77777777" w:rsidR="000A68C1" w:rsidRPr="000A68C1" w:rsidRDefault="000A68C1" w:rsidP="00522A05">
      <w:pPr>
        <w:spacing w:before="120"/>
        <w:jc w:val="both"/>
      </w:pPr>
      <w:r w:rsidRPr="000A68C1">
        <w:t xml:space="preserve">Other considerations received fewer selections. Although the question </w:t>
      </w:r>
      <w:proofErr w:type="gramStart"/>
      <w:r w:rsidRPr="000A68C1">
        <w:t>says</w:t>
      </w:r>
      <w:proofErr w:type="gramEnd"/>
      <w:r w:rsidRPr="000A68C1">
        <w:t xml:space="preserve"> “most important,” the chart records multiple selections per respondent. The results are best read as factors members want </w:t>
      </w:r>
      <w:proofErr w:type="gramStart"/>
      <w:r w:rsidRPr="000A68C1">
        <w:t>considered</w:t>
      </w:r>
      <w:proofErr w:type="gramEnd"/>
      <w:r w:rsidRPr="000A68C1">
        <w:t>, rather than a single top priority chosen by each person.</w:t>
      </w:r>
    </w:p>
    <w:p w14:paraId="2BD4FC59" w14:textId="77777777" w:rsidR="000A68C1" w:rsidRPr="000A68C1" w:rsidRDefault="000A68C1" w:rsidP="000A68C1">
      <w:pPr>
        <w:rPr>
          <w:b/>
          <w:bCs/>
        </w:rPr>
      </w:pPr>
      <w:r w:rsidRPr="000A68C1">
        <w:rPr>
          <w:b/>
          <w:bCs/>
        </w:rPr>
        <w:t>Matters for the Executive Committee to decide</w:t>
      </w:r>
    </w:p>
    <w:p w14:paraId="24E1ADA3" w14:textId="77777777" w:rsidR="000A68C1" w:rsidRPr="000A68C1" w:rsidRDefault="000A68C1" w:rsidP="000A68C1">
      <w:r w:rsidRPr="000A68C1">
        <w:t>The survey provides input for the Committee’s discussion; it does not make the funding decision. At Monday’s meeting, the Committee can determine:</w:t>
      </w:r>
    </w:p>
    <w:p w14:paraId="00CF0EC0" w14:textId="2ADA7379" w:rsidR="000A68C1" w:rsidRPr="000A68C1" w:rsidRDefault="000A68C1" w:rsidP="000A68C1">
      <w:pPr>
        <w:numPr>
          <w:ilvl w:val="0"/>
          <w:numId w:val="1"/>
        </w:numPr>
      </w:pPr>
      <w:r w:rsidRPr="000A68C1">
        <w:t xml:space="preserve">Which need or </w:t>
      </w:r>
      <w:proofErr w:type="gramStart"/>
      <w:r w:rsidRPr="000A68C1">
        <w:t>needs</w:t>
      </w:r>
      <w:proofErr w:type="gramEnd"/>
      <w:r w:rsidRPr="000A68C1">
        <w:t xml:space="preserve"> </w:t>
      </w:r>
      <w:proofErr w:type="gramStart"/>
      <w:r w:rsidRPr="000A68C1">
        <w:t>the $20,000 should</w:t>
      </w:r>
      <w:proofErr w:type="gramEnd"/>
      <w:r w:rsidRPr="000A68C1">
        <w:t xml:space="preserve"> address within the Council’s approved </w:t>
      </w:r>
      <w:r w:rsidR="00522A05" w:rsidRPr="000A68C1">
        <w:t>Five-Year</w:t>
      </w:r>
      <w:r w:rsidRPr="000A68C1">
        <w:t xml:space="preserve"> State Plan. </w:t>
      </w:r>
    </w:p>
    <w:p w14:paraId="227588A2" w14:textId="77777777" w:rsidR="000A68C1" w:rsidRPr="000A68C1" w:rsidRDefault="000A68C1" w:rsidP="000A68C1">
      <w:pPr>
        <w:numPr>
          <w:ilvl w:val="0"/>
          <w:numId w:val="1"/>
        </w:numPr>
      </w:pPr>
      <w:r w:rsidRPr="000A68C1">
        <w:lastRenderedPageBreak/>
        <w:t xml:space="preserve">Whether to use the funding for Council activities, an open grant or contract opportunity, or a combination. </w:t>
      </w:r>
    </w:p>
    <w:p w14:paraId="12078121" w14:textId="77777777" w:rsidR="000A68C1" w:rsidRPr="000A68C1" w:rsidRDefault="000A68C1" w:rsidP="000A68C1">
      <w:pPr>
        <w:numPr>
          <w:ilvl w:val="0"/>
          <w:numId w:val="1"/>
        </w:numPr>
      </w:pPr>
      <w:r w:rsidRPr="000A68C1">
        <w:t xml:space="preserve">What outcomes and populations should guide the work. </w:t>
      </w:r>
    </w:p>
    <w:p w14:paraId="44F17889" w14:textId="77777777" w:rsidR="000A68C1" w:rsidRPr="000A68C1" w:rsidRDefault="000A68C1" w:rsidP="000A68C1">
      <w:pPr>
        <w:numPr>
          <w:ilvl w:val="0"/>
          <w:numId w:val="1"/>
        </w:numPr>
      </w:pPr>
      <w:r w:rsidRPr="000A68C1">
        <w:t xml:space="preserve">If applications are requested, what amount and scope to make available, with staff working with state fiscal </w:t>
      </w:r>
      <w:proofErr w:type="gramStart"/>
      <w:r w:rsidRPr="000A68C1">
        <w:t>on</w:t>
      </w:r>
      <w:proofErr w:type="gramEnd"/>
      <w:r w:rsidRPr="000A68C1">
        <w:t xml:space="preserve"> an open process for eligible applicants. </w:t>
      </w:r>
    </w:p>
    <w:p w14:paraId="7EAA0209" w14:textId="77777777" w:rsidR="000A68C1" w:rsidRPr="000A68C1" w:rsidRDefault="000A68C1" w:rsidP="00C004F4">
      <w:pPr>
        <w:jc w:val="both"/>
      </w:pPr>
      <w:r w:rsidRPr="000A68C1">
        <w:t xml:space="preserve">The full Council will be notified of the Committee’s decision. If applications are sought, final awards </w:t>
      </w:r>
      <w:proofErr w:type="gramStart"/>
      <w:r w:rsidRPr="000A68C1">
        <w:t>would</w:t>
      </w:r>
      <w:proofErr w:type="gramEnd"/>
      <w:r w:rsidRPr="000A68C1">
        <w:t xml:space="preserve"> come to the full Council at its December meeting, unless timing requires the Executive Committee to consider the applications sooner.</w:t>
      </w:r>
    </w:p>
    <w:p w14:paraId="5B1D08C1" w14:textId="77777777" w:rsidR="000A68C1" w:rsidRPr="000A68C1" w:rsidRDefault="000A68C1" w:rsidP="00C004F4">
      <w:pPr>
        <w:jc w:val="both"/>
      </w:pPr>
      <w:r w:rsidRPr="000A68C1">
        <w:rPr>
          <w:b/>
          <w:bCs/>
        </w:rPr>
        <w:t>Important limitation:</w:t>
      </w:r>
      <w:r w:rsidRPr="000A68C1">
        <w:t xml:space="preserve"> The supplied PDF contains the charts and indicates that members answered the written questions, but the written responses themselves are blank in this export. This recap therefore cannot describe members’ specific ideas, proposed partners, suggested dollar amounts, or concerns about uses of the funds. The Executive Committee should review a complete written-response export before making its decision so that every member’s input can be considered.</w:t>
      </w:r>
    </w:p>
    <w:p w14:paraId="31E0EC0D" w14:textId="77777777" w:rsidR="000A68C1" w:rsidRDefault="000A68C1"/>
    <w:sectPr w:rsidR="000A68C1" w:rsidSect="00522A05">
      <w:pgSz w:w="12240" w:h="15840"/>
      <w:pgMar w:top="810" w:right="900" w:bottom="72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4965"/>
    <w:multiLevelType w:val="multilevel"/>
    <w:tmpl w:val="E530E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7773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C1"/>
    <w:rsid w:val="000A68C1"/>
    <w:rsid w:val="003C636E"/>
    <w:rsid w:val="00522A05"/>
    <w:rsid w:val="00C00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89DC4"/>
  <w15:chartTrackingRefBased/>
  <w15:docId w15:val="{E17F31B0-2D2B-4C63-98C9-5C543273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6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8C1"/>
    <w:rPr>
      <w:rFonts w:eastAsiaTheme="majorEastAsia" w:cstheme="majorBidi"/>
      <w:color w:val="272727" w:themeColor="text1" w:themeTint="D8"/>
    </w:rPr>
  </w:style>
  <w:style w:type="paragraph" w:styleId="Title">
    <w:name w:val="Title"/>
    <w:basedOn w:val="Normal"/>
    <w:next w:val="Normal"/>
    <w:link w:val="TitleChar"/>
    <w:uiPriority w:val="10"/>
    <w:qFormat/>
    <w:rsid w:val="000A6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8C1"/>
    <w:pPr>
      <w:spacing w:before="160"/>
      <w:jc w:val="center"/>
    </w:pPr>
    <w:rPr>
      <w:i/>
      <w:iCs/>
      <w:color w:val="404040" w:themeColor="text1" w:themeTint="BF"/>
    </w:rPr>
  </w:style>
  <w:style w:type="character" w:customStyle="1" w:styleId="QuoteChar">
    <w:name w:val="Quote Char"/>
    <w:basedOn w:val="DefaultParagraphFont"/>
    <w:link w:val="Quote"/>
    <w:uiPriority w:val="29"/>
    <w:rsid w:val="000A68C1"/>
    <w:rPr>
      <w:i/>
      <w:iCs/>
      <w:color w:val="404040" w:themeColor="text1" w:themeTint="BF"/>
    </w:rPr>
  </w:style>
  <w:style w:type="paragraph" w:styleId="ListParagraph">
    <w:name w:val="List Paragraph"/>
    <w:basedOn w:val="Normal"/>
    <w:uiPriority w:val="34"/>
    <w:qFormat/>
    <w:rsid w:val="000A68C1"/>
    <w:pPr>
      <w:ind w:left="720"/>
      <w:contextualSpacing/>
    </w:pPr>
  </w:style>
  <w:style w:type="character" w:styleId="IntenseEmphasis">
    <w:name w:val="Intense Emphasis"/>
    <w:basedOn w:val="DefaultParagraphFont"/>
    <w:uiPriority w:val="21"/>
    <w:qFormat/>
    <w:rsid w:val="000A68C1"/>
    <w:rPr>
      <w:i/>
      <w:iCs/>
      <w:color w:val="0F4761" w:themeColor="accent1" w:themeShade="BF"/>
    </w:rPr>
  </w:style>
  <w:style w:type="paragraph" w:styleId="IntenseQuote">
    <w:name w:val="Intense Quote"/>
    <w:basedOn w:val="Normal"/>
    <w:next w:val="Normal"/>
    <w:link w:val="IntenseQuoteChar"/>
    <w:uiPriority w:val="30"/>
    <w:qFormat/>
    <w:rsid w:val="000A6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8C1"/>
    <w:rPr>
      <w:i/>
      <w:iCs/>
      <w:color w:val="0F4761" w:themeColor="accent1" w:themeShade="BF"/>
    </w:rPr>
  </w:style>
  <w:style w:type="character" w:styleId="IntenseReference">
    <w:name w:val="Intense Reference"/>
    <w:basedOn w:val="DefaultParagraphFont"/>
    <w:uiPriority w:val="32"/>
    <w:qFormat/>
    <w:rsid w:val="000A68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0B048-6E0C-4074-AD8A-4057F0C4E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1</cp:revision>
  <dcterms:created xsi:type="dcterms:W3CDTF">2026-09-23T21:41:00Z</dcterms:created>
  <dcterms:modified xsi:type="dcterms:W3CDTF">2026-09-23T22:12:00Z</dcterms:modified>
</cp:coreProperties>
</file>